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258" w:rsidRDefault="008D1258" w:rsidP="008D1258">
      <w:pPr>
        <w:spacing w:line="520" w:lineRule="exact"/>
        <w:jc w:val="right"/>
        <w:rPr>
          <w:rFonts w:ascii="Times New Roman" w:eastAsia="仿宋_GB2312" w:hAnsi="Times New Roman" w:cs="Times New Roman"/>
          <w:color w:val="000000"/>
          <w:sz w:val="28"/>
          <w:szCs w:val="24"/>
        </w:rPr>
      </w:pPr>
      <w:r w:rsidRPr="00790C9F">
        <w:rPr>
          <w:rFonts w:ascii="Times New Roman" w:eastAsia="仿宋_GB2312" w:hAnsi="Times New Roman" w:cs="Times New Roman"/>
          <w:color w:val="000000"/>
          <w:sz w:val="28"/>
          <w:szCs w:val="24"/>
        </w:rPr>
        <w:t>201</w:t>
      </w:r>
      <w:r w:rsidR="002F49B6">
        <w:rPr>
          <w:rFonts w:ascii="Times New Roman" w:eastAsia="仿宋_GB2312" w:hAnsi="Times New Roman" w:cs="Times New Roman" w:hint="eastAsia"/>
          <w:color w:val="000000"/>
          <w:sz w:val="28"/>
          <w:szCs w:val="24"/>
        </w:rPr>
        <w:t>5</w:t>
      </w:r>
      <w:r w:rsidRPr="00790C9F">
        <w:rPr>
          <w:rFonts w:ascii="Times New Roman" w:eastAsia="仿宋_GB2312" w:hAnsi="Times New Roman" w:cs="Times New Roman"/>
          <w:color w:val="000000"/>
          <w:sz w:val="28"/>
          <w:szCs w:val="24"/>
        </w:rPr>
        <w:t>-HP-</w:t>
      </w:r>
      <w:r w:rsidR="00755868">
        <w:rPr>
          <w:rFonts w:ascii="Times New Roman" w:eastAsia="仿宋_GB2312" w:hAnsi="Times New Roman" w:cs="Times New Roman" w:hint="eastAsia"/>
          <w:color w:val="000000"/>
          <w:sz w:val="28"/>
          <w:szCs w:val="24"/>
        </w:rPr>
        <w:t>3</w:t>
      </w:r>
      <w:r w:rsidR="007279FF">
        <w:rPr>
          <w:rFonts w:ascii="Times New Roman" w:eastAsia="仿宋_GB2312" w:hAnsi="Times New Roman" w:cs="Times New Roman" w:hint="eastAsia"/>
          <w:color w:val="000000"/>
          <w:sz w:val="28"/>
          <w:szCs w:val="24"/>
        </w:rPr>
        <w:t>72</w:t>
      </w:r>
    </w:p>
    <w:p w:rsidR="00A3380B" w:rsidRPr="00790C9F" w:rsidRDefault="00A3380B" w:rsidP="008D1258">
      <w:pPr>
        <w:spacing w:line="520" w:lineRule="exact"/>
        <w:jc w:val="right"/>
        <w:rPr>
          <w:rFonts w:ascii="Times New Roman" w:eastAsia="仿宋_GB2312" w:hAnsi="Times New Roman" w:cs="Times New Roman"/>
          <w:color w:val="000000"/>
          <w:sz w:val="28"/>
          <w:szCs w:val="24"/>
        </w:rPr>
      </w:pPr>
    </w:p>
    <w:p w:rsidR="008D1258" w:rsidRPr="00312449" w:rsidRDefault="008D1258" w:rsidP="008D1258">
      <w:pPr>
        <w:spacing w:line="520" w:lineRule="exact"/>
        <w:rPr>
          <w:rFonts w:ascii="Times New Roman" w:eastAsia="仿宋_GB2312" w:hAnsi="Times New Roman" w:cs="Times New Roman"/>
          <w:szCs w:val="24"/>
        </w:rPr>
      </w:pPr>
    </w:p>
    <w:p w:rsidR="008D1258" w:rsidRPr="00EF5D4D" w:rsidRDefault="008D1258" w:rsidP="008D1258">
      <w:pPr>
        <w:spacing w:line="520" w:lineRule="exact"/>
        <w:rPr>
          <w:rFonts w:ascii="Times New Roman" w:eastAsia="仿宋_GB2312" w:hAnsi="Times New Roman" w:cs="Times New Roman"/>
          <w:szCs w:val="24"/>
        </w:rPr>
      </w:pPr>
    </w:p>
    <w:p w:rsidR="008D1258" w:rsidRPr="00E84164" w:rsidRDefault="008D1258" w:rsidP="008D1258">
      <w:pPr>
        <w:spacing w:line="520" w:lineRule="exact"/>
        <w:rPr>
          <w:rFonts w:ascii="Times New Roman" w:eastAsia="仿宋_GB2312" w:hAnsi="Times New Roman" w:cs="Times New Roman"/>
          <w:szCs w:val="24"/>
        </w:rPr>
      </w:pPr>
      <w:bookmarkStart w:id="0" w:name="_GoBack"/>
      <w:bookmarkEnd w:id="0"/>
    </w:p>
    <w:p w:rsidR="008D1258" w:rsidRPr="00790C9F" w:rsidRDefault="008D1258" w:rsidP="008D1258">
      <w:pPr>
        <w:jc w:val="center"/>
        <w:rPr>
          <w:rFonts w:ascii="Times New Roman" w:eastAsia="仿宋_GB2312" w:hAnsi="Times New Roman" w:cs="Times New Roman"/>
          <w:b/>
          <w:bCs/>
          <w:sz w:val="52"/>
          <w:szCs w:val="52"/>
        </w:rPr>
      </w:pPr>
      <w:r w:rsidRPr="00790C9F">
        <w:rPr>
          <w:rFonts w:ascii="Times New Roman" w:eastAsia="仿宋_GB2312" w:hAnsi="Times New Roman" w:cs="Times New Roman"/>
          <w:b/>
          <w:bCs/>
          <w:sz w:val="52"/>
          <w:szCs w:val="52"/>
        </w:rPr>
        <w:t>建设项目环境影响报告表</w:t>
      </w:r>
    </w:p>
    <w:p w:rsidR="008D1258" w:rsidRPr="00635782" w:rsidRDefault="008D1258" w:rsidP="008D1258">
      <w:pPr>
        <w:jc w:val="center"/>
        <w:rPr>
          <w:rFonts w:ascii="Times New Roman" w:eastAsia="仿宋_GB2312" w:hAnsi="Times New Roman" w:cs="Times New Roman"/>
          <w:sz w:val="32"/>
          <w:szCs w:val="24"/>
        </w:rPr>
      </w:pPr>
    </w:p>
    <w:p w:rsidR="008D1258" w:rsidRPr="00790C9F" w:rsidRDefault="008D1258" w:rsidP="008D1258">
      <w:pPr>
        <w:jc w:val="center"/>
        <w:rPr>
          <w:rFonts w:ascii="Times New Roman" w:eastAsia="仿宋_GB2312" w:hAnsi="Times New Roman" w:cs="Times New Roman"/>
          <w:sz w:val="32"/>
          <w:szCs w:val="24"/>
        </w:rPr>
      </w:pPr>
      <w:r w:rsidRPr="00790C9F">
        <w:rPr>
          <w:rFonts w:ascii="Times New Roman" w:eastAsia="仿宋_GB2312" w:hAnsi="Times New Roman" w:cs="Times New Roman"/>
          <w:sz w:val="32"/>
          <w:szCs w:val="24"/>
        </w:rPr>
        <w:t>（试</w:t>
      </w:r>
      <w:r w:rsidRPr="00790C9F">
        <w:rPr>
          <w:rFonts w:ascii="Times New Roman" w:eastAsia="仿宋_GB2312" w:hAnsi="Times New Roman" w:cs="Times New Roman"/>
          <w:sz w:val="32"/>
          <w:szCs w:val="24"/>
        </w:rPr>
        <w:t xml:space="preserve">  </w:t>
      </w:r>
      <w:r w:rsidRPr="00790C9F">
        <w:rPr>
          <w:rFonts w:ascii="Times New Roman" w:eastAsia="仿宋_GB2312" w:hAnsi="Times New Roman" w:cs="Times New Roman"/>
          <w:sz w:val="32"/>
          <w:szCs w:val="24"/>
        </w:rPr>
        <w:t>行</w:t>
      </w:r>
      <w:r w:rsidRPr="00790C9F">
        <w:rPr>
          <w:rFonts w:ascii="Times New Roman" w:eastAsia="仿宋_GB2312" w:hAnsi="Times New Roman" w:cs="Times New Roman" w:hint="eastAsia"/>
          <w:sz w:val="32"/>
          <w:szCs w:val="24"/>
        </w:rPr>
        <w:t>）</w:t>
      </w:r>
    </w:p>
    <w:p w:rsidR="008D1258" w:rsidRPr="00790C9F" w:rsidRDefault="008D1258" w:rsidP="008D1258">
      <w:pPr>
        <w:spacing w:line="520" w:lineRule="exact"/>
        <w:rPr>
          <w:rFonts w:ascii="Times New Roman" w:eastAsia="仿宋_GB2312" w:hAnsi="Times New Roman" w:cs="Times New Roman"/>
          <w:sz w:val="28"/>
          <w:szCs w:val="24"/>
        </w:rPr>
      </w:pPr>
    </w:p>
    <w:p w:rsidR="008D1258" w:rsidRPr="00790C9F" w:rsidRDefault="008D1258" w:rsidP="008D1258">
      <w:pPr>
        <w:spacing w:line="520" w:lineRule="exact"/>
        <w:rPr>
          <w:rFonts w:ascii="Times New Roman" w:eastAsia="仿宋_GB2312" w:hAnsi="Times New Roman" w:cs="Times New Roman"/>
          <w:sz w:val="28"/>
          <w:szCs w:val="24"/>
        </w:rPr>
      </w:pPr>
    </w:p>
    <w:p w:rsidR="008D1258" w:rsidRPr="00790C9F" w:rsidRDefault="008D1258" w:rsidP="008D1258">
      <w:pPr>
        <w:spacing w:line="520" w:lineRule="exact"/>
        <w:rPr>
          <w:rFonts w:ascii="Times New Roman" w:eastAsia="仿宋_GB2312" w:hAnsi="Times New Roman" w:cs="Times New Roman"/>
          <w:sz w:val="28"/>
          <w:szCs w:val="24"/>
        </w:rPr>
      </w:pPr>
    </w:p>
    <w:p w:rsidR="008D1258" w:rsidRPr="00790C9F" w:rsidRDefault="008D1258" w:rsidP="008D1258">
      <w:pPr>
        <w:spacing w:line="520" w:lineRule="exact"/>
        <w:rPr>
          <w:rFonts w:ascii="Times New Roman" w:eastAsia="仿宋_GB2312" w:hAnsi="Times New Roman" w:cs="Times New Roman"/>
          <w:sz w:val="28"/>
          <w:szCs w:val="24"/>
        </w:rPr>
      </w:pPr>
    </w:p>
    <w:p w:rsidR="008D1258" w:rsidRPr="00790C9F" w:rsidRDefault="008D1258" w:rsidP="008D1258">
      <w:pPr>
        <w:spacing w:line="520" w:lineRule="exact"/>
        <w:rPr>
          <w:rFonts w:ascii="Times New Roman" w:eastAsia="仿宋_GB2312" w:hAnsi="Times New Roman" w:cs="Times New Roman"/>
          <w:sz w:val="28"/>
          <w:szCs w:val="24"/>
        </w:rPr>
      </w:pPr>
    </w:p>
    <w:p w:rsidR="007279FF" w:rsidRDefault="008D1258" w:rsidP="007279FF">
      <w:pPr>
        <w:spacing w:line="520" w:lineRule="exact"/>
        <w:ind w:right="-2" w:firstLineChars="150" w:firstLine="480"/>
        <w:jc w:val="left"/>
        <w:rPr>
          <w:rFonts w:ascii="Times New Roman" w:eastAsia="仿宋_GB2312" w:hAnsi="Times New Roman" w:cs="Times New Roman"/>
          <w:sz w:val="32"/>
          <w:szCs w:val="24"/>
          <w:u w:val="single"/>
        </w:rPr>
      </w:pPr>
      <w:r w:rsidRPr="00790C9F">
        <w:rPr>
          <w:rFonts w:ascii="Times New Roman" w:eastAsia="仿宋_GB2312" w:hAnsi="Times New Roman" w:cs="Times New Roman"/>
          <w:sz w:val="32"/>
          <w:szCs w:val="24"/>
        </w:rPr>
        <w:t>项目名称</w:t>
      </w:r>
      <w:r w:rsidRPr="00790C9F">
        <w:rPr>
          <w:rFonts w:ascii="Times New Roman" w:eastAsia="仿宋_GB2312" w:hAnsi="Times New Roman" w:cs="Times New Roman"/>
          <w:sz w:val="32"/>
          <w:szCs w:val="24"/>
          <w:u w:val="single"/>
        </w:rPr>
        <w:t xml:space="preserve"> </w:t>
      </w:r>
      <w:r w:rsidR="007279FF">
        <w:rPr>
          <w:rFonts w:ascii="Times New Roman" w:eastAsia="仿宋_GB2312" w:hAnsi="Times New Roman" w:cs="Times New Roman" w:hint="eastAsia"/>
          <w:sz w:val="32"/>
          <w:szCs w:val="24"/>
          <w:u w:val="single"/>
        </w:rPr>
        <w:t xml:space="preserve">    </w:t>
      </w:r>
      <w:r w:rsidR="00B80530">
        <w:rPr>
          <w:rFonts w:ascii="Times New Roman" w:eastAsia="仿宋_GB2312" w:hAnsi="Times New Roman" w:cs="Times New Roman" w:hint="eastAsia"/>
          <w:sz w:val="32"/>
          <w:szCs w:val="24"/>
          <w:u w:val="single"/>
        </w:rPr>
        <w:t xml:space="preserve"> </w:t>
      </w:r>
      <w:r w:rsidR="007279FF" w:rsidRPr="007279FF">
        <w:rPr>
          <w:rFonts w:ascii="Times New Roman" w:eastAsia="仿宋_GB2312" w:hAnsi="Times New Roman" w:cs="Times New Roman" w:hint="eastAsia"/>
          <w:sz w:val="32"/>
          <w:szCs w:val="24"/>
          <w:u w:val="single"/>
        </w:rPr>
        <w:t>中电投连云港青口渔光互补</w:t>
      </w:r>
      <w:r w:rsidR="007279FF" w:rsidRPr="007279FF">
        <w:rPr>
          <w:rFonts w:ascii="Times New Roman" w:eastAsia="仿宋_GB2312" w:hAnsi="Times New Roman" w:cs="Times New Roman" w:hint="eastAsia"/>
          <w:sz w:val="32"/>
          <w:szCs w:val="24"/>
          <w:u w:val="single"/>
        </w:rPr>
        <w:t>50MW</w:t>
      </w:r>
      <w:r w:rsidR="00A57D2A">
        <w:rPr>
          <w:rFonts w:ascii="Times New Roman" w:eastAsia="仿宋_GB2312" w:hAnsi="Times New Roman" w:cs="Times New Roman" w:hint="eastAsia"/>
          <w:sz w:val="32"/>
          <w:szCs w:val="24"/>
          <w:u w:val="single"/>
        </w:rPr>
        <w:t xml:space="preserve">         </w:t>
      </w:r>
    </w:p>
    <w:p w:rsidR="008D1258" w:rsidRPr="00790C9F" w:rsidRDefault="007279FF" w:rsidP="007279FF">
      <w:pPr>
        <w:spacing w:line="520" w:lineRule="exact"/>
        <w:ind w:right="-2" w:firstLineChars="550" w:firstLine="1760"/>
        <w:jc w:val="left"/>
        <w:rPr>
          <w:rFonts w:ascii="Times New Roman" w:eastAsia="仿宋_GB2312" w:hAnsi="Times New Roman" w:cs="Times New Roman"/>
          <w:sz w:val="32"/>
          <w:szCs w:val="24"/>
          <w:u w:val="single"/>
        </w:rPr>
      </w:pPr>
      <w:r>
        <w:rPr>
          <w:rFonts w:ascii="Times New Roman" w:eastAsia="仿宋_GB2312" w:hAnsi="Times New Roman" w:cs="Times New Roman" w:hint="eastAsia"/>
          <w:sz w:val="32"/>
          <w:szCs w:val="24"/>
          <w:u w:val="single"/>
        </w:rPr>
        <w:t xml:space="preserve">      </w:t>
      </w:r>
      <w:r w:rsidRPr="007279FF">
        <w:rPr>
          <w:rFonts w:ascii="Times New Roman" w:eastAsia="仿宋_GB2312" w:hAnsi="Times New Roman" w:cs="Times New Roman" w:hint="eastAsia"/>
          <w:sz w:val="32"/>
          <w:szCs w:val="24"/>
          <w:u w:val="single"/>
        </w:rPr>
        <w:t>一期</w:t>
      </w:r>
      <w:r w:rsidRPr="007279FF">
        <w:rPr>
          <w:rFonts w:ascii="Times New Roman" w:eastAsia="仿宋_GB2312" w:hAnsi="Times New Roman" w:cs="Times New Roman" w:hint="eastAsia"/>
          <w:sz w:val="32"/>
          <w:szCs w:val="24"/>
          <w:u w:val="single"/>
        </w:rPr>
        <w:t>15MW</w:t>
      </w:r>
      <w:r w:rsidRPr="007279FF">
        <w:rPr>
          <w:rFonts w:ascii="Times New Roman" w:eastAsia="仿宋_GB2312" w:hAnsi="Times New Roman" w:cs="Times New Roman" w:hint="eastAsia"/>
          <w:sz w:val="32"/>
          <w:szCs w:val="24"/>
          <w:u w:val="single"/>
        </w:rPr>
        <w:t>集中式光伏发电项目</w:t>
      </w:r>
      <w:r>
        <w:rPr>
          <w:rFonts w:ascii="Times New Roman" w:eastAsia="仿宋_GB2312" w:hAnsi="Times New Roman" w:cs="Times New Roman" w:hint="eastAsia"/>
          <w:sz w:val="32"/>
          <w:szCs w:val="24"/>
          <w:u w:val="single"/>
        </w:rPr>
        <w:t xml:space="preserve">           </w:t>
      </w:r>
    </w:p>
    <w:p w:rsidR="008D1258" w:rsidRPr="0046415D" w:rsidRDefault="008D1258" w:rsidP="008D1258">
      <w:pPr>
        <w:spacing w:line="520" w:lineRule="exact"/>
        <w:rPr>
          <w:rFonts w:ascii="Times New Roman" w:eastAsia="仿宋_GB2312" w:hAnsi="Times New Roman" w:cs="Times New Roman"/>
          <w:sz w:val="32"/>
          <w:szCs w:val="24"/>
          <w:u w:val="single"/>
        </w:rPr>
      </w:pPr>
    </w:p>
    <w:p w:rsidR="008D1258" w:rsidRPr="00790C9F" w:rsidRDefault="008D1258" w:rsidP="007279FF">
      <w:pPr>
        <w:spacing w:line="520" w:lineRule="exact"/>
        <w:ind w:firstLineChars="150" w:firstLine="480"/>
        <w:jc w:val="left"/>
        <w:rPr>
          <w:rFonts w:ascii="Times New Roman" w:eastAsia="仿宋_GB2312" w:hAnsi="Times New Roman" w:cs="Times New Roman"/>
          <w:sz w:val="32"/>
          <w:szCs w:val="24"/>
          <w:u w:val="single"/>
        </w:rPr>
      </w:pPr>
      <w:r w:rsidRPr="00790C9F">
        <w:rPr>
          <w:rFonts w:ascii="Times New Roman" w:eastAsia="仿宋_GB2312" w:hAnsi="Times New Roman" w:cs="Times New Roman"/>
          <w:sz w:val="32"/>
          <w:szCs w:val="24"/>
        </w:rPr>
        <w:t>建设单位（盖章）</w:t>
      </w:r>
      <w:r w:rsidR="0046415D">
        <w:rPr>
          <w:rFonts w:ascii="Times New Roman" w:eastAsia="仿宋_GB2312" w:hAnsi="Times New Roman" w:cs="Times New Roman"/>
          <w:sz w:val="32"/>
          <w:szCs w:val="24"/>
          <w:u w:val="single"/>
        </w:rPr>
        <w:t xml:space="preserve"> </w:t>
      </w:r>
      <w:r w:rsidR="007279FF">
        <w:rPr>
          <w:rFonts w:ascii="Times New Roman" w:eastAsia="仿宋_GB2312" w:hAnsi="Times New Roman" w:cs="Times New Roman" w:hint="eastAsia"/>
          <w:sz w:val="32"/>
          <w:szCs w:val="24"/>
          <w:u w:val="single"/>
        </w:rPr>
        <w:t>中电投青云光伏发电（连云港）有限</w:t>
      </w:r>
      <w:r w:rsidRPr="00790C9F">
        <w:rPr>
          <w:rFonts w:ascii="Times New Roman" w:eastAsia="仿宋_GB2312" w:hAnsi="Times New Roman" w:cs="Times New Roman" w:hint="eastAsia"/>
          <w:sz w:val="32"/>
          <w:szCs w:val="24"/>
          <w:u w:val="single"/>
        </w:rPr>
        <w:t>公司</w:t>
      </w:r>
      <w:r w:rsidR="00A3380B">
        <w:rPr>
          <w:rFonts w:ascii="Times New Roman" w:eastAsia="仿宋_GB2312" w:hAnsi="Times New Roman" w:cs="Times New Roman" w:hint="eastAsia"/>
          <w:sz w:val="32"/>
          <w:szCs w:val="24"/>
          <w:u w:val="single"/>
        </w:rPr>
        <w:t xml:space="preserve"> </w:t>
      </w:r>
    </w:p>
    <w:p w:rsidR="008D1258" w:rsidRPr="00790C9F" w:rsidRDefault="008D1258" w:rsidP="008D1258">
      <w:pPr>
        <w:spacing w:line="520" w:lineRule="exact"/>
        <w:rPr>
          <w:rFonts w:ascii="Times New Roman" w:eastAsia="仿宋_GB2312" w:hAnsi="Times New Roman" w:cs="Times New Roman"/>
          <w:sz w:val="32"/>
          <w:szCs w:val="24"/>
        </w:rPr>
      </w:pPr>
    </w:p>
    <w:p w:rsidR="008D1258" w:rsidRPr="00790C9F" w:rsidRDefault="008D1258" w:rsidP="008D1258">
      <w:pPr>
        <w:spacing w:line="520" w:lineRule="exact"/>
        <w:rPr>
          <w:rFonts w:ascii="Times New Roman" w:eastAsia="仿宋_GB2312" w:hAnsi="Times New Roman" w:cs="Times New Roman"/>
          <w:sz w:val="32"/>
          <w:szCs w:val="24"/>
        </w:rPr>
      </w:pPr>
    </w:p>
    <w:p w:rsidR="008D1258" w:rsidRPr="00790C9F" w:rsidRDefault="008D1258" w:rsidP="008D1258">
      <w:pPr>
        <w:spacing w:line="520" w:lineRule="exact"/>
        <w:rPr>
          <w:rFonts w:ascii="Times New Roman" w:eastAsia="仿宋_GB2312" w:hAnsi="Times New Roman" w:cs="Times New Roman"/>
          <w:sz w:val="32"/>
          <w:szCs w:val="24"/>
        </w:rPr>
      </w:pPr>
    </w:p>
    <w:p w:rsidR="008D1258" w:rsidRPr="00790C9F" w:rsidRDefault="008D1258" w:rsidP="008D1258">
      <w:pPr>
        <w:spacing w:line="520" w:lineRule="exact"/>
        <w:rPr>
          <w:rFonts w:ascii="Times New Roman" w:eastAsia="仿宋_GB2312" w:hAnsi="Times New Roman" w:cs="Times New Roman"/>
          <w:sz w:val="32"/>
          <w:szCs w:val="24"/>
        </w:rPr>
      </w:pPr>
    </w:p>
    <w:p w:rsidR="008D1258" w:rsidRPr="00790C9F" w:rsidRDefault="008D1258" w:rsidP="008D1258">
      <w:pPr>
        <w:spacing w:line="700" w:lineRule="exact"/>
        <w:jc w:val="center"/>
        <w:rPr>
          <w:rFonts w:ascii="Times New Roman" w:eastAsia="仿宋_GB2312" w:hAnsi="Times New Roman" w:cs="Times New Roman"/>
          <w:sz w:val="30"/>
          <w:szCs w:val="24"/>
        </w:rPr>
      </w:pPr>
      <w:r w:rsidRPr="00790C9F">
        <w:rPr>
          <w:rFonts w:ascii="Times New Roman" w:eastAsia="仿宋_GB2312" w:hAnsi="Times New Roman" w:cs="Times New Roman"/>
          <w:sz w:val="30"/>
          <w:szCs w:val="24"/>
        </w:rPr>
        <w:t>编制日期：</w:t>
      </w:r>
      <w:r w:rsidRPr="00790C9F">
        <w:rPr>
          <w:rFonts w:ascii="Times New Roman" w:eastAsia="仿宋_GB2312" w:hAnsi="Times New Roman" w:cs="Times New Roman"/>
          <w:sz w:val="30"/>
          <w:szCs w:val="24"/>
        </w:rPr>
        <w:t>20</w:t>
      </w:r>
      <w:r w:rsidRPr="00790C9F">
        <w:rPr>
          <w:rFonts w:ascii="Times New Roman" w:eastAsia="仿宋_GB2312" w:hAnsi="Times New Roman" w:cs="Times New Roman" w:hint="eastAsia"/>
          <w:sz w:val="30"/>
          <w:szCs w:val="24"/>
        </w:rPr>
        <w:t>1</w:t>
      </w:r>
      <w:r w:rsidR="007279FF">
        <w:rPr>
          <w:rFonts w:ascii="Times New Roman" w:eastAsia="仿宋_GB2312" w:hAnsi="Times New Roman" w:cs="Times New Roman" w:hint="eastAsia"/>
          <w:sz w:val="30"/>
          <w:szCs w:val="24"/>
        </w:rPr>
        <w:t>5</w:t>
      </w:r>
      <w:r w:rsidRPr="00790C9F">
        <w:rPr>
          <w:rFonts w:ascii="Times New Roman" w:eastAsia="仿宋_GB2312" w:hAnsi="Times New Roman" w:cs="Times New Roman"/>
          <w:sz w:val="30"/>
          <w:szCs w:val="24"/>
        </w:rPr>
        <w:t>年</w:t>
      </w:r>
      <w:r w:rsidR="004164CB">
        <w:rPr>
          <w:rFonts w:ascii="Times New Roman" w:eastAsia="仿宋_GB2312" w:hAnsi="Times New Roman" w:cs="Times New Roman" w:hint="eastAsia"/>
          <w:sz w:val="30"/>
          <w:szCs w:val="24"/>
        </w:rPr>
        <w:t>7</w:t>
      </w:r>
      <w:r w:rsidRPr="00790C9F">
        <w:rPr>
          <w:rFonts w:ascii="Times New Roman" w:eastAsia="仿宋_GB2312" w:hAnsi="Times New Roman" w:cs="Times New Roman"/>
          <w:sz w:val="30"/>
          <w:szCs w:val="24"/>
        </w:rPr>
        <w:t>月</w:t>
      </w:r>
    </w:p>
    <w:p w:rsidR="008D1258" w:rsidRPr="00790C9F" w:rsidRDefault="008D1258" w:rsidP="008D1258">
      <w:pPr>
        <w:spacing w:line="700" w:lineRule="exact"/>
        <w:jc w:val="center"/>
        <w:rPr>
          <w:rFonts w:ascii="Times New Roman" w:eastAsia="仿宋_GB2312" w:hAnsi="Times New Roman" w:cs="Times New Roman"/>
          <w:sz w:val="30"/>
          <w:szCs w:val="24"/>
        </w:rPr>
      </w:pPr>
      <w:r w:rsidRPr="00790C9F">
        <w:rPr>
          <w:rFonts w:ascii="Times New Roman" w:eastAsia="仿宋_GB2312" w:hAnsi="Times New Roman" w:cs="Times New Roman"/>
          <w:sz w:val="30"/>
          <w:szCs w:val="24"/>
        </w:rPr>
        <w:t>江苏省环境保护厅制</w:t>
      </w:r>
    </w:p>
    <w:p w:rsidR="008D1258" w:rsidRPr="00790C9F" w:rsidRDefault="008D1258" w:rsidP="008D1258">
      <w:pPr>
        <w:spacing w:line="560" w:lineRule="exact"/>
        <w:jc w:val="center"/>
        <w:rPr>
          <w:rFonts w:ascii="Times New Roman" w:eastAsia="仿宋_GB2312" w:hAnsi="Times New Roman" w:cs="Times New Roman"/>
          <w:b/>
          <w:bCs/>
          <w:sz w:val="36"/>
          <w:szCs w:val="24"/>
        </w:rPr>
      </w:pPr>
      <w:r w:rsidRPr="00790C9F">
        <w:rPr>
          <w:rFonts w:ascii="Times New Roman" w:eastAsia="仿宋_GB2312" w:hAnsi="Times New Roman" w:cs="Times New Roman"/>
          <w:b/>
          <w:bCs/>
          <w:sz w:val="36"/>
          <w:szCs w:val="24"/>
        </w:rPr>
        <w:br w:type="page"/>
      </w:r>
      <w:r w:rsidRPr="00790C9F">
        <w:rPr>
          <w:rFonts w:ascii="Times New Roman" w:eastAsia="仿宋_GB2312" w:hAnsi="Times New Roman" w:cs="Times New Roman"/>
          <w:b/>
          <w:bCs/>
          <w:sz w:val="36"/>
          <w:szCs w:val="24"/>
        </w:rPr>
        <w:lastRenderedPageBreak/>
        <w:t>《建设项目环境影响报告表》编制说明</w:t>
      </w:r>
    </w:p>
    <w:p w:rsidR="008D1258" w:rsidRPr="00790C9F" w:rsidRDefault="008D1258" w:rsidP="008D1258">
      <w:pPr>
        <w:spacing w:line="560" w:lineRule="exact"/>
        <w:rPr>
          <w:rFonts w:ascii="Times New Roman" w:eastAsia="仿宋_GB2312" w:hAnsi="Times New Roman" w:cs="Times New Roman"/>
          <w:sz w:val="28"/>
          <w:szCs w:val="24"/>
        </w:rPr>
      </w:pPr>
    </w:p>
    <w:p w:rsidR="008D1258" w:rsidRPr="00790C9F" w:rsidRDefault="008D1258" w:rsidP="008D1258">
      <w:pPr>
        <w:spacing w:line="600" w:lineRule="exact"/>
        <w:ind w:firstLine="573"/>
        <w:rPr>
          <w:rFonts w:ascii="Times New Roman" w:eastAsia="仿宋_GB2312" w:hAnsi="Times New Roman" w:cs="Times New Roman"/>
          <w:sz w:val="28"/>
          <w:szCs w:val="24"/>
        </w:rPr>
      </w:pPr>
      <w:r w:rsidRPr="00790C9F">
        <w:rPr>
          <w:rFonts w:ascii="Times New Roman" w:eastAsia="仿宋_GB2312" w:hAnsi="Times New Roman" w:cs="Times New Roman"/>
          <w:sz w:val="28"/>
          <w:szCs w:val="24"/>
        </w:rPr>
        <w:t>《建设项目环境影响报</w:t>
      </w:r>
      <w:r w:rsidRPr="00790C9F">
        <w:rPr>
          <w:rFonts w:ascii="Times New Roman" w:eastAsia="仿宋_GB2312" w:hAnsi="Times New Roman" w:cs="Times New Roman" w:hint="eastAsia"/>
          <w:sz w:val="28"/>
          <w:szCs w:val="24"/>
        </w:rPr>
        <w:t>告</w:t>
      </w:r>
      <w:r w:rsidRPr="00790C9F">
        <w:rPr>
          <w:rFonts w:ascii="Times New Roman" w:eastAsia="仿宋_GB2312" w:hAnsi="Times New Roman" w:cs="Times New Roman"/>
          <w:sz w:val="28"/>
          <w:szCs w:val="24"/>
        </w:rPr>
        <w:t>表》由具有从事环境影响评价工作资质的单位编制。</w:t>
      </w:r>
    </w:p>
    <w:p w:rsidR="008D1258" w:rsidRPr="00790C9F" w:rsidRDefault="008D1258" w:rsidP="008D1258">
      <w:pPr>
        <w:spacing w:line="600" w:lineRule="exact"/>
        <w:ind w:firstLine="573"/>
        <w:rPr>
          <w:rFonts w:ascii="Times New Roman" w:eastAsia="仿宋_GB2312" w:hAnsi="Times New Roman" w:cs="Times New Roman"/>
          <w:sz w:val="28"/>
          <w:szCs w:val="24"/>
        </w:rPr>
      </w:pPr>
      <w:r w:rsidRPr="00790C9F">
        <w:rPr>
          <w:rFonts w:ascii="Times New Roman" w:eastAsia="仿宋_GB2312" w:hAnsi="Times New Roman" w:cs="宋体" w:hint="eastAsia"/>
          <w:sz w:val="28"/>
          <w:szCs w:val="24"/>
        </w:rPr>
        <w:t>⒈</w:t>
      </w:r>
      <w:r w:rsidRPr="00790C9F">
        <w:rPr>
          <w:rFonts w:ascii="Times New Roman" w:eastAsia="仿宋_GB2312" w:hAnsi="Times New Roman" w:cs="Times New Roman"/>
          <w:sz w:val="28"/>
          <w:szCs w:val="24"/>
        </w:rPr>
        <w:t>项目名称</w:t>
      </w:r>
      <w:r w:rsidRPr="00790C9F">
        <w:rPr>
          <w:rFonts w:ascii="Times New Roman" w:eastAsia="仿宋_GB2312" w:hAnsi="Times New Roman" w:cs="Times New Roman"/>
          <w:sz w:val="28"/>
          <w:szCs w:val="24"/>
        </w:rPr>
        <w:t>——</w:t>
      </w:r>
      <w:r w:rsidRPr="00790C9F">
        <w:rPr>
          <w:rFonts w:ascii="Times New Roman" w:eastAsia="仿宋_GB2312" w:hAnsi="Times New Roman" w:cs="Times New Roman"/>
          <w:sz w:val="28"/>
          <w:szCs w:val="24"/>
        </w:rPr>
        <w:t>指项目立项批复时的名称，应不超过</w:t>
      </w:r>
      <w:r w:rsidRPr="00790C9F">
        <w:rPr>
          <w:rFonts w:ascii="Times New Roman" w:eastAsia="仿宋_GB2312" w:hAnsi="Times New Roman" w:cs="Times New Roman"/>
          <w:sz w:val="28"/>
          <w:szCs w:val="24"/>
        </w:rPr>
        <w:t>30</w:t>
      </w:r>
      <w:r w:rsidRPr="00790C9F">
        <w:rPr>
          <w:rFonts w:ascii="Times New Roman" w:eastAsia="仿宋_GB2312" w:hAnsi="Times New Roman" w:cs="Times New Roman"/>
          <w:sz w:val="28"/>
          <w:szCs w:val="24"/>
        </w:rPr>
        <w:t>个字（两个英文字段作一个汉字）。</w:t>
      </w:r>
    </w:p>
    <w:p w:rsidR="008D1258" w:rsidRPr="00790C9F" w:rsidRDefault="008D1258" w:rsidP="008D1258">
      <w:pPr>
        <w:spacing w:line="600" w:lineRule="exact"/>
        <w:ind w:firstLine="573"/>
        <w:rPr>
          <w:rFonts w:ascii="Times New Roman" w:eastAsia="仿宋_GB2312" w:hAnsi="Times New Roman" w:cs="Times New Roman"/>
          <w:sz w:val="28"/>
          <w:szCs w:val="24"/>
        </w:rPr>
      </w:pPr>
      <w:r w:rsidRPr="00790C9F">
        <w:rPr>
          <w:rFonts w:ascii="Times New Roman" w:eastAsia="仿宋_GB2312" w:hAnsi="Times New Roman" w:cs="宋体" w:hint="eastAsia"/>
          <w:sz w:val="28"/>
          <w:szCs w:val="24"/>
        </w:rPr>
        <w:t>⒉</w:t>
      </w:r>
      <w:r w:rsidRPr="00790C9F">
        <w:rPr>
          <w:rFonts w:ascii="Times New Roman" w:eastAsia="仿宋_GB2312" w:hAnsi="Times New Roman" w:cs="Times New Roman"/>
          <w:sz w:val="28"/>
          <w:szCs w:val="24"/>
        </w:rPr>
        <w:t>建设地点</w:t>
      </w:r>
      <w:r w:rsidRPr="00790C9F">
        <w:rPr>
          <w:rFonts w:ascii="Times New Roman" w:eastAsia="仿宋_GB2312" w:hAnsi="Times New Roman" w:cs="Times New Roman"/>
          <w:sz w:val="28"/>
          <w:szCs w:val="24"/>
        </w:rPr>
        <w:t>——</w:t>
      </w:r>
      <w:r w:rsidRPr="00790C9F">
        <w:rPr>
          <w:rFonts w:ascii="Times New Roman" w:eastAsia="仿宋_GB2312" w:hAnsi="Times New Roman" w:cs="Times New Roman"/>
          <w:sz w:val="28"/>
          <w:szCs w:val="24"/>
        </w:rPr>
        <w:t>指项目所在地详细地址，公路、铁路应填写起止地点。</w:t>
      </w:r>
    </w:p>
    <w:p w:rsidR="008D1258" w:rsidRPr="00790C9F" w:rsidRDefault="008D1258" w:rsidP="008D1258">
      <w:pPr>
        <w:spacing w:line="600" w:lineRule="exact"/>
        <w:ind w:firstLine="573"/>
        <w:rPr>
          <w:rFonts w:ascii="Times New Roman" w:eastAsia="仿宋_GB2312" w:hAnsi="Times New Roman" w:cs="Times New Roman"/>
          <w:sz w:val="28"/>
          <w:szCs w:val="24"/>
        </w:rPr>
      </w:pPr>
      <w:r w:rsidRPr="00790C9F">
        <w:rPr>
          <w:rFonts w:ascii="Times New Roman" w:eastAsia="仿宋_GB2312" w:hAnsi="Times New Roman" w:cs="宋体" w:hint="eastAsia"/>
          <w:sz w:val="28"/>
          <w:szCs w:val="24"/>
        </w:rPr>
        <w:t>⒊</w:t>
      </w:r>
      <w:r w:rsidRPr="00790C9F">
        <w:rPr>
          <w:rFonts w:ascii="Times New Roman" w:eastAsia="仿宋_GB2312" w:hAnsi="Times New Roman" w:cs="Times New Roman"/>
          <w:sz w:val="28"/>
          <w:szCs w:val="24"/>
        </w:rPr>
        <w:t>行业类别</w:t>
      </w:r>
      <w:r w:rsidRPr="00790C9F">
        <w:rPr>
          <w:rFonts w:ascii="Times New Roman" w:eastAsia="仿宋_GB2312" w:hAnsi="Times New Roman" w:cs="Times New Roman"/>
          <w:sz w:val="28"/>
          <w:szCs w:val="24"/>
        </w:rPr>
        <w:t>——</w:t>
      </w:r>
      <w:r w:rsidRPr="00790C9F">
        <w:rPr>
          <w:rFonts w:ascii="Times New Roman" w:eastAsia="仿宋_GB2312" w:hAnsi="Times New Roman" w:cs="Times New Roman"/>
          <w:sz w:val="28"/>
          <w:szCs w:val="24"/>
        </w:rPr>
        <w:t>按国际填写。</w:t>
      </w:r>
    </w:p>
    <w:p w:rsidR="008D1258" w:rsidRPr="00790C9F" w:rsidRDefault="008D1258" w:rsidP="008D1258">
      <w:pPr>
        <w:spacing w:line="600" w:lineRule="exact"/>
        <w:ind w:firstLine="573"/>
        <w:rPr>
          <w:rFonts w:ascii="Times New Roman" w:eastAsia="仿宋_GB2312" w:hAnsi="Times New Roman" w:cs="Times New Roman"/>
          <w:sz w:val="28"/>
          <w:szCs w:val="24"/>
        </w:rPr>
      </w:pPr>
      <w:r w:rsidRPr="00790C9F">
        <w:rPr>
          <w:rFonts w:ascii="Times New Roman" w:eastAsia="仿宋_GB2312" w:hAnsi="Times New Roman" w:cs="宋体" w:hint="eastAsia"/>
          <w:sz w:val="28"/>
          <w:szCs w:val="24"/>
        </w:rPr>
        <w:t>⒋</w:t>
      </w:r>
      <w:r w:rsidRPr="00790C9F">
        <w:rPr>
          <w:rFonts w:ascii="Times New Roman" w:eastAsia="仿宋_GB2312" w:hAnsi="Times New Roman" w:cs="Times New Roman"/>
          <w:sz w:val="28"/>
          <w:szCs w:val="24"/>
        </w:rPr>
        <w:t>总</w:t>
      </w:r>
      <w:r w:rsidRPr="00790C9F">
        <w:rPr>
          <w:rFonts w:ascii="Times New Roman" w:eastAsia="仿宋_GB2312" w:hAnsi="Times New Roman" w:cs="Times New Roman"/>
          <w:sz w:val="28"/>
          <w:szCs w:val="24"/>
        </w:rPr>
        <w:t xml:space="preserve"> </w:t>
      </w:r>
      <w:r w:rsidRPr="00790C9F">
        <w:rPr>
          <w:rFonts w:ascii="Times New Roman" w:eastAsia="仿宋_GB2312" w:hAnsi="Times New Roman" w:cs="Times New Roman"/>
          <w:sz w:val="28"/>
          <w:szCs w:val="24"/>
        </w:rPr>
        <w:t>投</w:t>
      </w:r>
      <w:r w:rsidRPr="00790C9F">
        <w:rPr>
          <w:rFonts w:ascii="Times New Roman" w:eastAsia="仿宋_GB2312" w:hAnsi="Times New Roman" w:cs="Times New Roman"/>
          <w:sz w:val="28"/>
          <w:szCs w:val="24"/>
        </w:rPr>
        <w:t xml:space="preserve"> </w:t>
      </w:r>
      <w:r w:rsidRPr="00790C9F">
        <w:rPr>
          <w:rFonts w:ascii="Times New Roman" w:eastAsia="仿宋_GB2312" w:hAnsi="Times New Roman" w:cs="Times New Roman"/>
          <w:sz w:val="28"/>
          <w:szCs w:val="24"/>
        </w:rPr>
        <w:t>资</w:t>
      </w:r>
      <w:r w:rsidRPr="00790C9F">
        <w:rPr>
          <w:rFonts w:ascii="Times New Roman" w:eastAsia="仿宋_GB2312" w:hAnsi="Times New Roman" w:cs="Times New Roman"/>
          <w:sz w:val="28"/>
          <w:szCs w:val="24"/>
        </w:rPr>
        <w:t>——</w:t>
      </w:r>
      <w:r w:rsidRPr="00790C9F">
        <w:rPr>
          <w:rFonts w:ascii="Times New Roman" w:eastAsia="仿宋_GB2312" w:hAnsi="Times New Roman" w:cs="Times New Roman"/>
          <w:sz w:val="28"/>
          <w:szCs w:val="24"/>
        </w:rPr>
        <w:t>指项目投资总额。</w:t>
      </w:r>
    </w:p>
    <w:p w:rsidR="008D1258" w:rsidRPr="00790C9F" w:rsidRDefault="008D1258" w:rsidP="008D1258">
      <w:pPr>
        <w:spacing w:line="600" w:lineRule="exact"/>
        <w:ind w:firstLine="573"/>
        <w:rPr>
          <w:rFonts w:ascii="Times New Roman" w:eastAsia="仿宋_GB2312" w:hAnsi="Times New Roman" w:cs="Times New Roman"/>
          <w:sz w:val="28"/>
          <w:szCs w:val="24"/>
        </w:rPr>
      </w:pPr>
      <w:r w:rsidRPr="00790C9F">
        <w:rPr>
          <w:rFonts w:ascii="Times New Roman" w:eastAsia="仿宋_GB2312" w:hAnsi="Times New Roman" w:cs="宋体" w:hint="eastAsia"/>
          <w:sz w:val="28"/>
          <w:szCs w:val="24"/>
        </w:rPr>
        <w:t>⒌</w:t>
      </w:r>
      <w:r w:rsidRPr="00790C9F">
        <w:rPr>
          <w:rFonts w:ascii="Times New Roman" w:eastAsia="仿宋_GB2312" w:hAnsi="Times New Roman" w:cs="Times New Roman"/>
          <w:sz w:val="28"/>
          <w:szCs w:val="24"/>
        </w:rPr>
        <w:t>主要环境保护目标</w:t>
      </w:r>
      <w:r w:rsidRPr="00790C9F">
        <w:rPr>
          <w:rFonts w:ascii="Times New Roman" w:eastAsia="仿宋_GB2312" w:hAnsi="Times New Roman" w:cs="Times New Roman"/>
          <w:sz w:val="28"/>
          <w:szCs w:val="24"/>
        </w:rPr>
        <w:t>——</w:t>
      </w:r>
      <w:r w:rsidRPr="00790C9F">
        <w:rPr>
          <w:rFonts w:ascii="Times New Roman" w:eastAsia="仿宋_GB2312" w:hAnsi="Times New Roman" w:cs="Times New Roman"/>
          <w:sz w:val="28"/>
          <w:szCs w:val="24"/>
        </w:rPr>
        <w:t>指项目区周围一定范围内集中居民住宅区、学校、医院、保护文物、风景名胜区、水源地和生态敏感点等，应尽可能给出保护目标、性质、规模和距厂界距离等。</w:t>
      </w:r>
    </w:p>
    <w:p w:rsidR="008D1258" w:rsidRPr="00790C9F" w:rsidRDefault="008D1258" w:rsidP="008D1258">
      <w:pPr>
        <w:spacing w:line="600" w:lineRule="exact"/>
        <w:ind w:firstLine="573"/>
        <w:rPr>
          <w:rFonts w:ascii="Times New Roman" w:eastAsia="仿宋_GB2312" w:hAnsi="Times New Roman" w:cs="Times New Roman"/>
          <w:sz w:val="28"/>
          <w:szCs w:val="24"/>
        </w:rPr>
      </w:pPr>
      <w:r w:rsidRPr="00790C9F">
        <w:rPr>
          <w:rFonts w:ascii="Times New Roman" w:eastAsia="仿宋_GB2312" w:hAnsi="Times New Roman" w:cs="宋体" w:hint="eastAsia"/>
          <w:sz w:val="28"/>
          <w:szCs w:val="24"/>
        </w:rPr>
        <w:t>⒍</w:t>
      </w:r>
      <w:r w:rsidRPr="00790C9F">
        <w:rPr>
          <w:rFonts w:ascii="Times New Roman" w:eastAsia="仿宋_GB2312" w:hAnsi="Times New Roman" w:cs="Times New Roman"/>
          <w:sz w:val="28"/>
          <w:szCs w:val="24"/>
        </w:rPr>
        <w:t>结论与建议</w:t>
      </w:r>
      <w:r w:rsidRPr="00790C9F">
        <w:rPr>
          <w:rFonts w:ascii="Times New Roman" w:eastAsia="仿宋_GB2312" w:hAnsi="Times New Roman" w:cs="Times New Roman"/>
          <w:sz w:val="28"/>
          <w:szCs w:val="24"/>
        </w:rPr>
        <w:t>——</w:t>
      </w:r>
      <w:r w:rsidRPr="00790C9F">
        <w:rPr>
          <w:rFonts w:ascii="Times New Roman" w:eastAsia="仿宋_GB2312" w:hAnsi="Times New Roman" w:cs="Times New Roman"/>
          <w:sz w:val="28"/>
          <w:szCs w:val="24"/>
        </w:rPr>
        <w:t>给出本项目清洁生产、达标排放和总量控制的分析结论，确定污染防治措施的有效性，说明本项目对环境造成的影响，给出建设项目环境可行性的明确结论。同时提出减少环境影响的其他建议。</w:t>
      </w:r>
    </w:p>
    <w:p w:rsidR="008D1258" w:rsidRPr="00790C9F" w:rsidRDefault="008D1258" w:rsidP="008D1258">
      <w:pPr>
        <w:spacing w:line="600" w:lineRule="exact"/>
        <w:ind w:firstLine="573"/>
        <w:rPr>
          <w:rFonts w:ascii="Times New Roman" w:eastAsia="仿宋_GB2312" w:hAnsi="Times New Roman" w:cs="Times New Roman"/>
          <w:sz w:val="28"/>
          <w:szCs w:val="24"/>
        </w:rPr>
      </w:pPr>
      <w:r w:rsidRPr="00790C9F">
        <w:rPr>
          <w:rFonts w:ascii="Times New Roman" w:eastAsia="仿宋_GB2312" w:hAnsi="Times New Roman" w:cs="宋体" w:hint="eastAsia"/>
          <w:sz w:val="28"/>
          <w:szCs w:val="24"/>
        </w:rPr>
        <w:t>⒎</w:t>
      </w:r>
      <w:r w:rsidRPr="00790C9F">
        <w:rPr>
          <w:rFonts w:ascii="Times New Roman" w:eastAsia="仿宋_GB2312" w:hAnsi="Times New Roman" w:cs="Times New Roman"/>
          <w:sz w:val="28"/>
          <w:szCs w:val="24"/>
        </w:rPr>
        <w:t>预审意见</w:t>
      </w:r>
      <w:r w:rsidRPr="00790C9F">
        <w:rPr>
          <w:rFonts w:ascii="Times New Roman" w:eastAsia="仿宋_GB2312" w:hAnsi="Times New Roman" w:cs="Times New Roman"/>
          <w:sz w:val="28"/>
          <w:szCs w:val="24"/>
        </w:rPr>
        <w:t>——</w:t>
      </w:r>
      <w:r w:rsidRPr="00790C9F">
        <w:rPr>
          <w:rFonts w:ascii="Times New Roman" w:eastAsia="仿宋_GB2312" w:hAnsi="Times New Roman" w:cs="Times New Roman"/>
          <w:sz w:val="28"/>
          <w:szCs w:val="24"/>
        </w:rPr>
        <w:t>由行业主管部门填写答复意见，无主管部门项目，可不填。</w:t>
      </w:r>
    </w:p>
    <w:p w:rsidR="008D1258" w:rsidRPr="00790C9F" w:rsidRDefault="008D1258" w:rsidP="008D1258">
      <w:pPr>
        <w:spacing w:line="600" w:lineRule="exact"/>
        <w:ind w:firstLine="573"/>
        <w:rPr>
          <w:rFonts w:ascii="Times New Roman" w:eastAsia="仿宋_GB2312" w:hAnsi="Times New Roman" w:cs="Times New Roman"/>
          <w:sz w:val="28"/>
          <w:szCs w:val="24"/>
        </w:rPr>
      </w:pPr>
      <w:r w:rsidRPr="00790C9F">
        <w:rPr>
          <w:rFonts w:ascii="Times New Roman" w:eastAsia="仿宋_GB2312" w:hAnsi="Times New Roman" w:cs="宋体" w:hint="eastAsia"/>
          <w:sz w:val="28"/>
          <w:szCs w:val="24"/>
        </w:rPr>
        <w:t>⒏</w:t>
      </w:r>
      <w:r w:rsidRPr="00790C9F">
        <w:rPr>
          <w:rFonts w:ascii="Times New Roman" w:eastAsia="仿宋_GB2312" w:hAnsi="Times New Roman" w:cs="Times New Roman"/>
          <w:sz w:val="28"/>
          <w:szCs w:val="24"/>
        </w:rPr>
        <w:t>审批意见</w:t>
      </w:r>
      <w:r w:rsidRPr="00790C9F">
        <w:rPr>
          <w:rFonts w:ascii="Times New Roman" w:eastAsia="仿宋_GB2312" w:hAnsi="Times New Roman" w:cs="Times New Roman"/>
          <w:sz w:val="28"/>
          <w:szCs w:val="24"/>
        </w:rPr>
        <w:t>——</w:t>
      </w:r>
      <w:r w:rsidRPr="00790C9F">
        <w:rPr>
          <w:rFonts w:ascii="Times New Roman" w:eastAsia="仿宋_GB2312" w:hAnsi="Times New Roman" w:cs="Times New Roman"/>
          <w:sz w:val="28"/>
          <w:szCs w:val="24"/>
        </w:rPr>
        <w:t>由负责审批该项目的环境保护行政主管部门批复。</w:t>
      </w:r>
    </w:p>
    <w:p w:rsidR="007279FF" w:rsidRDefault="008D1258" w:rsidP="007279FF">
      <w:pPr>
        <w:ind w:rightChars="-364" w:right="-764"/>
        <w:jc w:val="left"/>
        <w:rPr>
          <w:rFonts w:ascii="Times New Roman" w:eastAsia="仿宋_GB2312" w:hAnsi="Times New Roman" w:cs="Times New Roman"/>
          <w:b/>
          <w:sz w:val="32"/>
          <w:szCs w:val="32"/>
        </w:rPr>
      </w:pPr>
      <w:r w:rsidRPr="00790C9F">
        <w:rPr>
          <w:rFonts w:ascii="Times New Roman" w:eastAsia="仿宋_GB2312" w:hAnsi="Times New Roman" w:cs="Times New Roman"/>
          <w:bCs/>
          <w:sz w:val="30"/>
          <w:szCs w:val="24"/>
        </w:rPr>
        <w:br w:type="page"/>
      </w:r>
      <w:r w:rsidRPr="00790C9F">
        <w:rPr>
          <w:rFonts w:ascii="Times New Roman" w:eastAsia="仿宋_GB2312" w:hAnsi="Times New Roman" w:cs="Times New Roman"/>
          <w:b/>
          <w:sz w:val="32"/>
          <w:szCs w:val="32"/>
        </w:rPr>
        <w:t>项目名称：</w:t>
      </w:r>
      <w:r w:rsidR="007279FF" w:rsidRPr="007279FF">
        <w:rPr>
          <w:rFonts w:ascii="Times New Roman" w:eastAsia="仿宋_GB2312" w:hAnsi="Times New Roman" w:cs="Times New Roman" w:hint="eastAsia"/>
          <w:b/>
          <w:sz w:val="32"/>
          <w:szCs w:val="32"/>
        </w:rPr>
        <w:t>中电投连云港青口渔光互补</w:t>
      </w:r>
      <w:r w:rsidR="007279FF" w:rsidRPr="007279FF">
        <w:rPr>
          <w:rFonts w:ascii="Times New Roman" w:eastAsia="仿宋_GB2312" w:hAnsi="Times New Roman" w:cs="Times New Roman" w:hint="eastAsia"/>
          <w:b/>
          <w:sz w:val="32"/>
          <w:szCs w:val="32"/>
        </w:rPr>
        <w:t>50MW</w:t>
      </w:r>
      <w:r w:rsidR="007279FF" w:rsidRPr="007279FF">
        <w:rPr>
          <w:rFonts w:ascii="Times New Roman" w:eastAsia="仿宋_GB2312" w:hAnsi="Times New Roman" w:cs="Times New Roman" w:hint="eastAsia"/>
          <w:b/>
          <w:sz w:val="32"/>
          <w:szCs w:val="32"/>
        </w:rPr>
        <w:t>一期</w:t>
      </w:r>
      <w:r w:rsidR="007279FF" w:rsidRPr="007279FF">
        <w:rPr>
          <w:rFonts w:ascii="Times New Roman" w:eastAsia="仿宋_GB2312" w:hAnsi="Times New Roman" w:cs="Times New Roman" w:hint="eastAsia"/>
          <w:b/>
          <w:sz w:val="32"/>
          <w:szCs w:val="32"/>
        </w:rPr>
        <w:t>15MW</w:t>
      </w:r>
      <w:r w:rsidR="007279FF" w:rsidRPr="007279FF">
        <w:rPr>
          <w:rFonts w:ascii="Times New Roman" w:eastAsia="仿宋_GB2312" w:hAnsi="Times New Roman" w:cs="Times New Roman" w:hint="eastAsia"/>
          <w:b/>
          <w:sz w:val="32"/>
          <w:szCs w:val="32"/>
        </w:rPr>
        <w:t>集中式</w:t>
      </w:r>
    </w:p>
    <w:p w:rsidR="008D1258" w:rsidRPr="00790C9F" w:rsidRDefault="007279FF" w:rsidP="007279FF">
      <w:pPr>
        <w:ind w:rightChars="-364" w:right="-764" w:firstLineChars="500" w:firstLine="1606"/>
        <w:jc w:val="left"/>
        <w:rPr>
          <w:rFonts w:ascii="Times New Roman" w:eastAsia="仿宋_GB2312" w:hAnsi="Times New Roman" w:cs="Times New Roman"/>
          <w:b/>
          <w:sz w:val="32"/>
          <w:szCs w:val="32"/>
        </w:rPr>
      </w:pPr>
      <w:r w:rsidRPr="007279FF">
        <w:rPr>
          <w:rFonts w:ascii="Times New Roman" w:eastAsia="仿宋_GB2312" w:hAnsi="Times New Roman" w:cs="Times New Roman" w:hint="eastAsia"/>
          <w:b/>
          <w:sz w:val="32"/>
          <w:szCs w:val="32"/>
        </w:rPr>
        <w:t>光伏发电项目</w:t>
      </w:r>
    </w:p>
    <w:p w:rsidR="008D1258" w:rsidRPr="00790C9F" w:rsidRDefault="008D1258" w:rsidP="008D1258">
      <w:pPr>
        <w:rPr>
          <w:rFonts w:ascii="Times New Roman" w:eastAsia="仿宋_GB2312" w:hAnsi="Times New Roman" w:cs="Times New Roman"/>
          <w:b/>
          <w:sz w:val="32"/>
          <w:szCs w:val="32"/>
        </w:rPr>
      </w:pPr>
      <w:r w:rsidRPr="00790C9F">
        <w:rPr>
          <w:rFonts w:ascii="Times New Roman" w:eastAsia="仿宋_GB2312" w:hAnsi="Times New Roman" w:cs="Times New Roman" w:hint="eastAsia"/>
          <w:b/>
          <w:sz w:val="32"/>
          <w:szCs w:val="32"/>
        </w:rPr>
        <w:t>文件类型：环境影响报告表</w:t>
      </w:r>
    </w:p>
    <w:p w:rsidR="008D1258" w:rsidRPr="00790C9F" w:rsidRDefault="008D1258" w:rsidP="008D1258">
      <w:pPr>
        <w:rPr>
          <w:rFonts w:ascii="Times New Roman" w:eastAsia="仿宋_GB2312" w:hAnsi="Times New Roman" w:cs="Times New Roman"/>
          <w:b/>
          <w:sz w:val="32"/>
          <w:szCs w:val="32"/>
        </w:rPr>
      </w:pPr>
      <w:r w:rsidRPr="00790C9F">
        <w:rPr>
          <w:rFonts w:ascii="Times New Roman" w:eastAsia="仿宋_GB2312" w:hAnsi="Times New Roman" w:cs="Times New Roman"/>
          <w:b/>
          <w:sz w:val="32"/>
          <w:szCs w:val="32"/>
        </w:rPr>
        <w:t>评价委托单位：</w:t>
      </w:r>
      <w:r w:rsidR="007279FF" w:rsidRPr="007279FF">
        <w:rPr>
          <w:rFonts w:ascii="Times New Roman" w:eastAsia="仿宋_GB2312" w:hAnsi="Times New Roman" w:cs="Times New Roman" w:hint="eastAsia"/>
          <w:b/>
          <w:sz w:val="32"/>
          <w:szCs w:val="32"/>
        </w:rPr>
        <w:t>中电投青云光伏发电（连云港）有限公司</w:t>
      </w:r>
    </w:p>
    <w:p w:rsidR="008D1258" w:rsidRPr="00790C9F" w:rsidRDefault="008D1258" w:rsidP="008D1258">
      <w:pPr>
        <w:rPr>
          <w:rFonts w:ascii="Times New Roman" w:eastAsia="仿宋_GB2312" w:hAnsi="Times New Roman" w:cs="Times New Roman"/>
          <w:b/>
          <w:sz w:val="32"/>
          <w:szCs w:val="32"/>
        </w:rPr>
      </w:pPr>
      <w:r w:rsidRPr="00790C9F">
        <w:rPr>
          <w:rFonts w:ascii="Times New Roman" w:eastAsia="仿宋_GB2312" w:hAnsi="Times New Roman" w:cs="Times New Roman"/>
          <w:b/>
          <w:sz w:val="32"/>
          <w:szCs w:val="32"/>
        </w:rPr>
        <w:t>环评项目负责单位：江苏省辐射环境保护咨询中心</w:t>
      </w:r>
    </w:p>
    <w:p w:rsidR="008D1258" w:rsidRPr="00790C9F" w:rsidRDefault="008D1258" w:rsidP="008D1258">
      <w:pPr>
        <w:rPr>
          <w:rFonts w:ascii="Times New Roman" w:eastAsia="仿宋_GB2312" w:hAnsi="Times New Roman" w:cs="Times New Roman"/>
          <w:b/>
          <w:sz w:val="32"/>
          <w:szCs w:val="32"/>
        </w:rPr>
      </w:pPr>
      <w:r w:rsidRPr="00790C9F">
        <w:rPr>
          <w:rFonts w:ascii="Times New Roman" w:eastAsia="仿宋_GB2312" w:hAnsi="Times New Roman" w:cs="Times New Roman"/>
          <w:b/>
          <w:sz w:val="32"/>
          <w:szCs w:val="32"/>
        </w:rPr>
        <w:t>环境影响评价资格证书：国环评证乙字第</w:t>
      </w:r>
      <w:r w:rsidRPr="00790C9F">
        <w:rPr>
          <w:rFonts w:ascii="Times New Roman" w:eastAsia="仿宋_GB2312" w:hAnsi="Times New Roman" w:cs="Times New Roman"/>
          <w:b/>
          <w:sz w:val="32"/>
          <w:szCs w:val="32"/>
        </w:rPr>
        <w:t>1916</w:t>
      </w:r>
      <w:r w:rsidRPr="00790C9F">
        <w:rPr>
          <w:rFonts w:ascii="Times New Roman" w:eastAsia="仿宋_GB2312" w:hAnsi="Times New Roman" w:cs="Times New Roman"/>
          <w:b/>
          <w:sz w:val="32"/>
          <w:szCs w:val="32"/>
        </w:rPr>
        <w:t>号</w:t>
      </w:r>
    </w:p>
    <w:p w:rsidR="00A3380B" w:rsidRPr="00A3380B" w:rsidRDefault="00A3380B" w:rsidP="00A3380B">
      <w:pPr>
        <w:ind w:rightChars="-73" w:right="-153" w:firstLineChars="49" w:firstLine="148"/>
        <w:rPr>
          <w:rFonts w:ascii="Times New Roman" w:eastAsia="仿宋_GB2312" w:hAnsi="Times New Roman" w:cs="Times New Roman"/>
          <w:b/>
          <w:sz w:val="30"/>
          <w:szCs w:val="24"/>
        </w:rPr>
      </w:pPr>
    </w:p>
    <w:p w:rsidR="00A3380B" w:rsidRPr="00A3380B" w:rsidRDefault="00A3380B" w:rsidP="00A3380B">
      <w:pPr>
        <w:ind w:rightChars="-73" w:right="-153"/>
        <w:rPr>
          <w:rFonts w:ascii="Times New Roman" w:eastAsia="仿宋_GB2312" w:hAnsi="Times New Roman" w:cs="Times New Roman"/>
          <w:b/>
          <w:sz w:val="30"/>
          <w:szCs w:val="24"/>
        </w:rPr>
      </w:pPr>
      <w:r w:rsidRPr="00A3380B">
        <w:rPr>
          <w:rFonts w:ascii="Times New Roman" w:eastAsia="仿宋_GB2312" w:hAnsi="Times New Roman" w:cs="Times New Roman"/>
          <w:b/>
          <w:sz w:val="30"/>
          <w:szCs w:val="24"/>
        </w:rPr>
        <w:t>报告签发</w:t>
      </w:r>
      <w:r w:rsidRPr="00A3380B">
        <w:rPr>
          <w:rFonts w:ascii="Times New Roman" w:eastAsia="仿宋_GB2312" w:hAnsi="Times New Roman" w:cs="Times New Roman"/>
          <w:b/>
          <w:sz w:val="30"/>
          <w:szCs w:val="24"/>
        </w:rPr>
        <w:t xml:space="preserve"> : </w:t>
      </w:r>
      <w:r w:rsidRPr="00A3380B">
        <w:rPr>
          <w:rFonts w:ascii="Times New Roman" w:eastAsia="仿宋_GB2312" w:hAnsi="Times New Roman" w:cs="Times New Roman" w:hint="eastAsia"/>
          <w:b/>
          <w:sz w:val="30"/>
          <w:szCs w:val="24"/>
        </w:rPr>
        <w:t>潘葳</w:t>
      </w:r>
      <w:r w:rsidRPr="00A3380B">
        <w:rPr>
          <w:rFonts w:ascii="Times New Roman" w:eastAsia="仿宋_GB2312" w:hAnsi="Times New Roman" w:cs="Times New Roman"/>
          <w:b/>
          <w:sz w:val="30"/>
          <w:szCs w:val="24"/>
        </w:rPr>
        <w:t>（环评</w:t>
      </w:r>
      <w:r w:rsidRPr="00A3380B">
        <w:rPr>
          <w:rFonts w:ascii="Times New Roman" w:eastAsia="仿宋_GB2312" w:hAnsi="Times New Roman" w:cs="Times New Roman" w:hint="eastAsia"/>
          <w:b/>
          <w:sz w:val="30"/>
          <w:szCs w:val="24"/>
        </w:rPr>
        <w:t>工程师登记号</w:t>
      </w:r>
      <w:r w:rsidRPr="00A3380B">
        <w:rPr>
          <w:rFonts w:ascii="Times New Roman" w:eastAsia="仿宋_GB2312" w:hAnsi="Times New Roman" w:cs="Times New Roman"/>
          <w:b/>
          <w:sz w:val="30"/>
          <w:szCs w:val="24"/>
        </w:rPr>
        <w:t>B19160101200</w:t>
      </w:r>
      <w:r w:rsidRPr="00A3380B">
        <w:rPr>
          <w:rFonts w:ascii="Times New Roman" w:eastAsia="仿宋_GB2312" w:hAnsi="Times New Roman" w:cs="Times New Roman"/>
          <w:b/>
          <w:sz w:val="30"/>
          <w:szCs w:val="24"/>
        </w:rPr>
        <w:t>号）</w:t>
      </w:r>
    </w:p>
    <w:p w:rsidR="00A3380B" w:rsidRPr="00A3380B" w:rsidRDefault="00A3380B" w:rsidP="00A3380B">
      <w:pPr>
        <w:ind w:rightChars="-73" w:right="-153" w:firstLineChars="59" w:firstLine="178"/>
        <w:jc w:val="center"/>
        <w:rPr>
          <w:rFonts w:ascii="Times New Roman" w:eastAsia="仿宋_GB2312" w:hAnsi="Times New Roman" w:cs="Times New Roman"/>
          <w:b/>
          <w:sz w:val="30"/>
          <w:szCs w:val="24"/>
        </w:rPr>
      </w:pPr>
    </w:p>
    <w:p w:rsidR="00A3380B" w:rsidRPr="00A3380B" w:rsidRDefault="00A3380B" w:rsidP="00A3380B">
      <w:pPr>
        <w:ind w:rightChars="-73" w:right="-153"/>
        <w:jc w:val="left"/>
        <w:rPr>
          <w:rFonts w:ascii="Times New Roman" w:eastAsia="仿宋_GB2312" w:hAnsi="Times New Roman" w:cs="Times New Roman"/>
          <w:b/>
          <w:sz w:val="30"/>
          <w:szCs w:val="24"/>
        </w:rPr>
      </w:pPr>
      <w:r w:rsidRPr="00A3380B">
        <w:rPr>
          <w:rFonts w:ascii="Times New Roman" w:eastAsia="仿宋_GB2312" w:hAnsi="Times New Roman" w:cs="Times New Roman"/>
          <w:b/>
          <w:sz w:val="30"/>
          <w:szCs w:val="24"/>
        </w:rPr>
        <w:t>报告审核</w:t>
      </w:r>
      <w:r w:rsidRPr="00A3380B">
        <w:rPr>
          <w:rFonts w:ascii="Times New Roman" w:eastAsia="仿宋_GB2312" w:hAnsi="Times New Roman" w:cs="Times New Roman"/>
          <w:b/>
          <w:sz w:val="30"/>
          <w:szCs w:val="24"/>
        </w:rPr>
        <w:t xml:space="preserve"> : </w:t>
      </w:r>
      <w:r w:rsidRPr="00A3380B">
        <w:rPr>
          <w:rFonts w:ascii="Times New Roman" w:eastAsia="仿宋_GB2312" w:hAnsi="Times New Roman" w:cs="Times New Roman"/>
          <w:b/>
          <w:sz w:val="30"/>
          <w:szCs w:val="24"/>
        </w:rPr>
        <w:t>林炬（环评</w:t>
      </w:r>
      <w:r w:rsidRPr="00A3380B">
        <w:rPr>
          <w:rFonts w:ascii="Times New Roman" w:eastAsia="仿宋_GB2312" w:hAnsi="Times New Roman" w:cs="Times New Roman" w:hint="eastAsia"/>
          <w:b/>
          <w:sz w:val="30"/>
          <w:szCs w:val="24"/>
        </w:rPr>
        <w:t>工程师登记号</w:t>
      </w:r>
      <w:r w:rsidRPr="00A3380B">
        <w:rPr>
          <w:rFonts w:ascii="Times New Roman" w:eastAsia="仿宋_GB2312" w:hAnsi="Times New Roman" w:cs="Times New Roman"/>
          <w:b/>
          <w:sz w:val="30"/>
          <w:szCs w:val="24"/>
        </w:rPr>
        <w:t>B19160091600</w:t>
      </w:r>
      <w:r w:rsidRPr="00A3380B">
        <w:rPr>
          <w:rFonts w:ascii="Times New Roman" w:eastAsia="仿宋_GB2312" w:hAnsi="Times New Roman" w:cs="Times New Roman"/>
          <w:b/>
          <w:sz w:val="30"/>
          <w:szCs w:val="24"/>
        </w:rPr>
        <w:t>号</w:t>
      </w:r>
      <w:r w:rsidRPr="00A3380B">
        <w:rPr>
          <w:rFonts w:ascii="Times New Roman" w:eastAsia="仿宋_GB2312" w:hAnsi="Times New Roman" w:cs="Times New Roman" w:hint="eastAsia"/>
          <w:b/>
          <w:sz w:val="30"/>
          <w:szCs w:val="24"/>
        </w:rPr>
        <w:t>）</w:t>
      </w:r>
    </w:p>
    <w:p w:rsidR="00A3380B" w:rsidRPr="00A3380B" w:rsidRDefault="00A3380B" w:rsidP="00A3380B">
      <w:pPr>
        <w:ind w:rightChars="-73" w:right="-153" w:firstLineChars="59" w:firstLine="178"/>
        <w:jc w:val="center"/>
        <w:rPr>
          <w:rFonts w:ascii="Times New Roman" w:eastAsia="仿宋_GB2312" w:hAnsi="Times New Roman" w:cs="Times New Roman"/>
          <w:b/>
          <w:sz w:val="30"/>
          <w:szCs w:val="24"/>
        </w:rPr>
      </w:pPr>
    </w:p>
    <w:p w:rsidR="00A3380B" w:rsidRPr="00A3380B" w:rsidRDefault="00A3380B" w:rsidP="00A3380B">
      <w:pPr>
        <w:ind w:rightChars="-73" w:right="-153"/>
        <w:rPr>
          <w:rFonts w:ascii="Times New Roman" w:eastAsia="仿宋_GB2312" w:hAnsi="Times New Roman" w:cs="Times New Roman"/>
          <w:b/>
          <w:sz w:val="30"/>
          <w:szCs w:val="24"/>
        </w:rPr>
      </w:pPr>
      <w:r w:rsidRPr="00A3380B">
        <w:rPr>
          <w:rFonts w:ascii="Times New Roman" w:eastAsia="仿宋_GB2312" w:hAnsi="Times New Roman" w:cs="Times New Roman"/>
          <w:b/>
          <w:sz w:val="30"/>
          <w:szCs w:val="24"/>
        </w:rPr>
        <w:t>项目负责人</w:t>
      </w:r>
      <w:r w:rsidRPr="00A3380B">
        <w:rPr>
          <w:rFonts w:ascii="Times New Roman" w:eastAsia="仿宋_GB2312" w:hAnsi="Times New Roman" w:cs="Times New Roman"/>
          <w:b/>
          <w:sz w:val="30"/>
          <w:szCs w:val="24"/>
        </w:rPr>
        <w:t xml:space="preserve">  : </w:t>
      </w:r>
      <w:r w:rsidRPr="00A3380B">
        <w:rPr>
          <w:rFonts w:ascii="Times New Roman" w:eastAsia="仿宋_GB2312" w:hAnsi="Times New Roman" w:cs="Times New Roman"/>
          <w:b/>
          <w:sz w:val="30"/>
          <w:szCs w:val="30"/>
        </w:rPr>
        <w:t>徐玉奎（</w:t>
      </w:r>
      <w:r w:rsidRPr="00A3380B">
        <w:rPr>
          <w:rFonts w:ascii="Times New Roman" w:eastAsia="仿宋_GB2312" w:hAnsi="Times New Roman" w:cs="Times New Roman"/>
          <w:b/>
          <w:sz w:val="30"/>
          <w:szCs w:val="24"/>
        </w:rPr>
        <w:t>环评工程师登记号</w:t>
      </w:r>
      <w:r w:rsidRPr="00A3380B">
        <w:rPr>
          <w:rFonts w:ascii="Times New Roman" w:eastAsia="仿宋_GB2312" w:hAnsi="Times New Roman" w:cs="Times New Roman"/>
          <w:b/>
          <w:sz w:val="30"/>
          <w:szCs w:val="24"/>
        </w:rPr>
        <w:t>B19160071200</w:t>
      </w:r>
      <w:r w:rsidRPr="00A3380B">
        <w:rPr>
          <w:rFonts w:ascii="Times New Roman" w:eastAsia="仿宋_GB2312" w:hAnsi="Times New Roman" w:cs="Times New Roman"/>
          <w:b/>
          <w:sz w:val="30"/>
          <w:szCs w:val="24"/>
        </w:rPr>
        <w:t>号</w:t>
      </w:r>
      <w:r w:rsidRPr="00A3380B">
        <w:rPr>
          <w:rFonts w:ascii="Times New Roman" w:eastAsia="仿宋_GB2312" w:hAnsi="Times New Roman" w:cs="Times New Roman"/>
          <w:b/>
          <w:sz w:val="30"/>
          <w:szCs w:val="30"/>
        </w:rPr>
        <w:t>）</w:t>
      </w:r>
    </w:p>
    <w:p w:rsidR="00A3380B" w:rsidRPr="00A3380B" w:rsidRDefault="00A3380B" w:rsidP="00A3380B">
      <w:pPr>
        <w:ind w:rightChars="-73" w:right="-153" w:firstLineChars="59" w:firstLine="178"/>
        <w:rPr>
          <w:rFonts w:ascii="Times New Roman" w:eastAsia="仿宋_GB2312" w:hAnsi="Times New Roman" w:cs="Times New Roman"/>
          <w:b/>
          <w:sz w:val="30"/>
          <w:szCs w:val="24"/>
          <w:highlight w:val="yellow"/>
        </w:rPr>
      </w:pPr>
    </w:p>
    <w:p w:rsidR="00A3380B" w:rsidRPr="00A3380B" w:rsidRDefault="00A3380B" w:rsidP="00A3380B">
      <w:pPr>
        <w:ind w:rightChars="-73" w:right="-153"/>
        <w:rPr>
          <w:rFonts w:ascii="Times New Roman" w:eastAsia="仿宋_GB2312" w:hAnsi="Times New Roman" w:cs="Times New Roman"/>
          <w:b/>
          <w:sz w:val="30"/>
          <w:szCs w:val="24"/>
        </w:rPr>
      </w:pPr>
      <w:r w:rsidRPr="00A3380B">
        <w:rPr>
          <w:rFonts w:ascii="Times New Roman" w:eastAsia="仿宋_GB2312" w:hAnsi="Times New Roman" w:cs="Times New Roman"/>
          <w:b/>
          <w:sz w:val="30"/>
          <w:szCs w:val="24"/>
        </w:rPr>
        <w:t>报告编写人员：</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2268"/>
        <w:gridCol w:w="1985"/>
      </w:tblGrid>
      <w:tr w:rsidR="00A3380B" w:rsidRPr="00A3380B" w:rsidTr="00E95BB0">
        <w:tc>
          <w:tcPr>
            <w:tcW w:w="2943" w:type="dxa"/>
            <w:shd w:val="clear" w:color="auto" w:fill="auto"/>
            <w:vAlign w:val="center"/>
          </w:tcPr>
          <w:p w:rsidR="00A3380B" w:rsidRPr="00A3380B" w:rsidRDefault="00A3380B" w:rsidP="00A3380B">
            <w:pPr>
              <w:ind w:rightChars="-73" w:right="-153"/>
              <w:jc w:val="center"/>
              <w:rPr>
                <w:rFonts w:ascii="Times New Roman" w:eastAsia="仿宋_GB2312" w:hAnsi="Times New Roman" w:cs="Times New Roman"/>
                <w:sz w:val="30"/>
                <w:szCs w:val="24"/>
              </w:rPr>
            </w:pPr>
            <w:r w:rsidRPr="00A3380B">
              <w:rPr>
                <w:rFonts w:ascii="Times New Roman" w:eastAsia="仿宋_GB2312" w:hAnsi="Times New Roman" w:cs="Times New Roman"/>
                <w:sz w:val="30"/>
                <w:szCs w:val="24"/>
              </w:rPr>
              <w:t>负责内容</w:t>
            </w:r>
          </w:p>
        </w:tc>
        <w:tc>
          <w:tcPr>
            <w:tcW w:w="1843" w:type="dxa"/>
            <w:shd w:val="clear" w:color="auto" w:fill="auto"/>
            <w:vAlign w:val="center"/>
          </w:tcPr>
          <w:p w:rsidR="00A3380B" w:rsidRPr="00A3380B" w:rsidRDefault="00A3380B" w:rsidP="00A3380B">
            <w:pPr>
              <w:ind w:rightChars="-73" w:right="-153"/>
              <w:jc w:val="center"/>
              <w:rPr>
                <w:rFonts w:ascii="Times New Roman" w:eastAsia="仿宋_GB2312" w:hAnsi="Times New Roman" w:cs="Times New Roman"/>
                <w:sz w:val="30"/>
                <w:szCs w:val="24"/>
              </w:rPr>
            </w:pPr>
            <w:r w:rsidRPr="00A3380B">
              <w:rPr>
                <w:rFonts w:ascii="Times New Roman" w:eastAsia="仿宋_GB2312" w:hAnsi="Times New Roman" w:cs="Times New Roman"/>
                <w:sz w:val="30"/>
                <w:szCs w:val="24"/>
              </w:rPr>
              <w:t>编制人</w:t>
            </w:r>
          </w:p>
        </w:tc>
        <w:tc>
          <w:tcPr>
            <w:tcW w:w="2268" w:type="dxa"/>
            <w:shd w:val="clear" w:color="auto" w:fill="auto"/>
            <w:vAlign w:val="center"/>
          </w:tcPr>
          <w:p w:rsidR="00A3380B" w:rsidRPr="00A3380B" w:rsidRDefault="00A3380B" w:rsidP="00A3380B">
            <w:pPr>
              <w:ind w:rightChars="-73" w:right="-153"/>
              <w:jc w:val="center"/>
              <w:rPr>
                <w:rFonts w:ascii="Times New Roman" w:eastAsia="仿宋_GB2312" w:hAnsi="Times New Roman" w:cs="Times New Roman"/>
                <w:sz w:val="30"/>
                <w:szCs w:val="24"/>
              </w:rPr>
            </w:pPr>
            <w:r w:rsidRPr="00A3380B">
              <w:rPr>
                <w:rFonts w:ascii="Times New Roman" w:eastAsia="仿宋_GB2312" w:hAnsi="Times New Roman" w:cs="Times New Roman"/>
                <w:sz w:val="30"/>
                <w:szCs w:val="24"/>
              </w:rPr>
              <w:t>环评证书号</w:t>
            </w:r>
          </w:p>
        </w:tc>
        <w:tc>
          <w:tcPr>
            <w:tcW w:w="1985" w:type="dxa"/>
            <w:shd w:val="clear" w:color="auto" w:fill="auto"/>
          </w:tcPr>
          <w:p w:rsidR="00A3380B" w:rsidRPr="00A3380B" w:rsidRDefault="00A3380B" w:rsidP="00A3380B">
            <w:pPr>
              <w:ind w:rightChars="-73" w:right="-153"/>
              <w:jc w:val="center"/>
              <w:rPr>
                <w:rFonts w:ascii="Times New Roman" w:eastAsia="仿宋_GB2312" w:hAnsi="Times New Roman" w:cs="Times New Roman"/>
                <w:sz w:val="30"/>
                <w:szCs w:val="24"/>
              </w:rPr>
            </w:pPr>
            <w:r w:rsidRPr="00A3380B">
              <w:rPr>
                <w:rFonts w:ascii="Times New Roman" w:eastAsia="仿宋_GB2312" w:hAnsi="Times New Roman" w:cs="Times New Roman"/>
                <w:sz w:val="30"/>
                <w:szCs w:val="24"/>
              </w:rPr>
              <w:t>签</w:t>
            </w:r>
            <w:r w:rsidR="00E95BB0">
              <w:rPr>
                <w:rFonts w:ascii="Times New Roman" w:eastAsia="仿宋_GB2312" w:hAnsi="Times New Roman" w:cs="Times New Roman" w:hint="eastAsia"/>
                <w:sz w:val="30"/>
                <w:szCs w:val="24"/>
              </w:rPr>
              <w:t xml:space="preserve">  </w:t>
            </w:r>
            <w:r w:rsidRPr="00A3380B">
              <w:rPr>
                <w:rFonts w:ascii="Times New Roman" w:eastAsia="仿宋_GB2312" w:hAnsi="Times New Roman" w:cs="Times New Roman"/>
                <w:sz w:val="30"/>
                <w:szCs w:val="24"/>
              </w:rPr>
              <w:t>名</w:t>
            </w:r>
          </w:p>
        </w:tc>
      </w:tr>
      <w:tr w:rsidR="00A3380B" w:rsidRPr="00A3380B" w:rsidTr="00E95BB0">
        <w:trPr>
          <w:trHeight w:hRule="exact" w:val="907"/>
        </w:trPr>
        <w:tc>
          <w:tcPr>
            <w:tcW w:w="2943" w:type="dxa"/>
            <w:shd w:val="clear" w:color="auto" w:fill="auto"/>
            <w:vAlign w:val="center"/>
          </w:tcPr>
          <w:p w:rsidR="00A3380B" w:rsidRPr="00A3380B" w:rsidRDefault="00A3380B" w:rsidP="00A3380B">
            <w:pPr>
              <w:adjustRightInd w:val="0"/>
              <w:snapToGrid w:val="0"/>
              <w:ind w:rightChars="-73" w:right="-153"/>
              <w:jc w:val="center"/>
              <w:rPr>
                <w:rFonts w:ascii="Times New Roman" w:eastAsia="仿宋_GB2312" w:hAnsi="Times New Roman" w:cs="Times New Roman"/>
                <w:sz w:val="30"/>
                <w:szCs w:val="24"/>
              </w:rPr>
            </w:pPr>
            <w:r w:rsidRPr="00A3380B">
              <w:rPr>
                <w:rFonts w:ascii="Times New Roman" w:eastAsia="仿宋_GB2312" w:hAnsi="Times New Roman" w:cs="Times New Roman"/>
                <w:sz w:val="30"/>
                <w:szCs w:val="24"/>
              </w:rPr>
              <w:t>现场勘查</w:t>
            </w:r>
          </w:p>
          <w:p w:rsidR="00A3380B" w:rsidRPr="00A3380B" w:rsidRDefault="00A3380B" w:rsidP="00A3380B">
            <w:pPr>
              <w:adjustRightInd w:val="0"/>
              <w:snapToGrid w:val="0"/>
              <w:ind w:rightChars="-73" w:right="-153"/>
              <w:jc w:val="center"/>
              <w:rPr>
                <w:rFonts w:ascii="Times New Roman" w:eastAsia="仿宋_GB2312" w:hAnsi="Times New Roman" w:cs="Times New Roman"/>
                <w:sz w:val="30"/>
                <w:szCs w:val="24"/>
              </w:rPr>
            </w:pPr>
            <w:r w:rsidRPr="00A3380B">
              <w:rPr>
                <w:rFonts w:ascii="Times New Roman" w:eastAsia="仿宋_GB2312" w:hAnsi="Times New Roman" w:cs="Times New Roman"/>
                <w:sz w:val="30"/>
                <w:szCs w:val="24"/>
              </w:rPr>
              <w:t>环境影响报告表编写</w:t>
            </w:r>
          </w:p>
        </w:tc>
        <w:tc>
          <w:tcPr>
            <w:tcW w:w="1843" w:type="dxa"/>
            <w:shd w:val="clear" w:color="auto" w:fill="auto"/>
            <w:vAlign w:val="center"/>
          </w:tcPr>
          <w:p w:rsidR="00A3380B" w:rsidRPr="00A3380B" w:rsidRDefault="00A3380B" w:rsidP="00A3380B">
            <w:pPr>
              <w:ind w:rightChars="-73" w:right="-153"/>
              <w:jc w:val="center"/>
              <w:rPr>
                <w:rFonts w:ascii="Times New Roman" w:eastAsia="仿宋_GB2312" w:hAnsi="Times New Roman" w:cs="Times New Roman"/>
                <w:sz w:val="30"/>
                <w:szCs w:val="24"/>
              </w:rPr>
            </w:pPr>
            <w:r>
              <w:rPr>
                <w:rFonts w:ascii="Times New Roman" w:eastAsia="仿宋_GB2312" w:hAnsi="Times New Roman" w:cs="Times New Roman" w:hint="eastAsia"/>
                <w:sz w:val="30"/>
                <w:szCs w:val="24"/>
              </w:rPr>
              <w:t>王志勤</w:t>
            </w:r>
          </w:p>
        </w:tc>
        <w:tc>
          <w:tcPr>
            <w:tcW w:w="2268" w:type="dxa"/>
            <w:shd w:val="clear" w:color="auto" w:fill="auto"/>
            <w:vAlign w:val="center"/>
          </w:tcPr>
          <w:p w:rsidR="00A3380B" w:rsidRPr="00A3380B" w:rsidRDefault="00A3380B" w:rsidP="00A3380B">
            <w:pPr>
              <w:adjustRightInd w:val="0"/>
              <w:snapToGrid w:val="0"/>
              <w:ind w:rightChars="-73" w:right="-153"/>
              <w:jc w:val="center"/>
              <w:rPr>
                <w:rFonts w:ascii="Times New Roman" w:eastAsia="仿宋_GB2312" w:hAnsi="Times New Roman" w:cs="Times New Roman"/>
                <w:sz w:val="30"/>
                <w:szCs w:val="24"/>
              </w:rPr>
            </w:pPr>
            <w:r w:rsidRPr="00A3380B">
              <w:rPr>
                <w:rFonts w:ascii="Times New Roman" w:eastAsia="仿宋_GB2312" w:hAnsi="Times New Roman" w:cs="Times New Roman" w:hint="eastAsia"/>
                <w:sz w:val="30"/>
                <w:szCs w:val="24"/>
              </w:rPr>
              <w:t>岗</w:t>
            </w:r>
            <w:r w:rsidRPr="00A3380B">
              <w:rPr>
                <w:rFonts w:ascii="Times New Roman" w:eastAsia="仿宋_GB2312" w:hAnsi="Times New Roman" w:cs="Times New Roman" w:hint="eastAsia"/>
                <w:sz w:val="30"/>
                <w:szCs w:val="24"/>
              </w:rPr>
              <w:t>B1916004</w:t>
            </w:r>
            <w:r>
              <w:rPr>
                <w:rFonts w:ascii="Times New Roman" w:eastAsia="仿宋_GB2312" w:hAnsi="Times New Roman" w:cs="Times New Roman" w:hint="eastAsia"/>
                <w:sz w:val="30"/>
                <w:szCs w:val="24"/>
              </w:rPr>
              <w:t>1</w:t>
            </w:r>
          </w:p>
        </w:tc>
        <w:tc>
          <w:tcPr>
            <w:tcW w:w="1985" w:type="dxa"/>
            <w:shd w:val="clear" w:color="auto" w:fill="auto"/>
            <w:vAlign w:val="center"/>
          </w:tcPr>
          <w:p w:rsidR="00A3380B" w:rsidRPr="00A3380B" w:rsidRDefault="00A3380B" w:rsidP="00A3380B">
            <w:pPr>
              <w:adjustRightInd w:val="0"/>
              <w:snapToGrid w:val="0"/>
              <w:ind w:rightChars="-73" w:right="-153"/>
              <w:jc w:val="center"/>
              <w:rPr>
                <w:rFonts w:ascii="Times New Roman" w:eastAsia="仿宋_GB2312" w:hAnsi="Times New Roman" w:cs="Times New Roman"/>
                <w:sz w:val="30"/>
                <w:szCs w:val="24"/>
              </w:rPr>
            </w:pPr>
          </w:p>
        </w:tc>
      </w:tr>
      <w:tr w:rsidR="00A3380B" w:rsidRPr="00A3380B" w:rsidTr="00E95BB0">
        <w:trPr>
          <w:trHeight w:hRule="exact" w:val="907"/>
        </w:trPr>
        <w:tc>
          <w:tcPr>
            <w:tcW w:w="2943" w:type="dxa"/>
            <w:shd w:val="clear" w:color="auto" w:fill="auto"/>
            <w:vAlign w:val="center"/>
          </w:tcPr>
          <w:p w:rsidR="00A3380B" w:rsidRPr="00A3380B" w:rsidRDefault="00A3380B" w:rsidP="00A3380B">
            <w:pPr>
              <w:adjustRightInd w:val="0"/>
              <w:snapToGrid w:val="0"/>
              <w:ind w:rightChars="-73" w:right="-153"/>
              <w:jc w:val="center"/>
              <w:rPr>
                <w:rFonts w:ascii="Times New Roman" w:eastAsia="仿宋_GB2312" w:hAnsi="Times New Roman" w:cs="Times New Roman"/>
                <w:sz w:val="30"/>
                <w:szCs w:val="24"/>
              </w:rPr>
            </w:pPr>
            <w:r w:rsidRPr="00A3380B">
              <w:rPr>
                <w:rFonts w:ascii="Times New Roman" w:eastAsia="仿宋_GB2312" w:hAnsi="Times New Roman" w:cs="Times New Roman"/>
                <w:sz w:val="30"/>
                <w:szCs w:val="24"/>
              </w:rPr>
              <w:t>环境影响预测分析</w:t>
            </w:r>
          </w:p>
        </w:tc>
        <w:tc>
          <w:tcPr>
            <w:tcW w:w="1843" w:type="dxa"/>
            <w:shd w:val="clear" w:color="auto" w:fill="auto"/>
            <w:vAlign w:val="center"/>
          </w:tcPr>
          <w:p w:rsidR="00A3380B" w:rsidRPr="00A3380B" w:rsidRDefault="00A3380B" w:rsidP="004654E4">
            <w:pPr>
              <w:ind w:rightChars="-73" w:right="-153"/>
              <w:jc w:val="center"/>
              <w:rPr>
                <w:rFonts w:ascii="Times New Roman" w:eastAsia="仿宋_GB2312" w:hAnsi="Times New Roman" w:cs="Times New Roman"/>
                <w:sz w:val="30"/>
                <w:szCs w:val="24"/>
              </w:rPr>
            </w:pPr>
            <w:r w:rsidRPr="00A3380B">
              <w:rPr>
                <w:rFonts w:ascii="Times New Roman" w:eastAsia="仿宋_GB2312" w:hAnsi="Times New Roman" w:cs="Times New Roman"/>
                <w:sz w:val="30"/>
                <w:szCs w:val="24"/>
              </w:rPr>
              <w:t>徐玉奎</w:t>
            </w:r>
          </w:p>
        </w:tc>
        <w:tc>
          <w:tcPr>
            <w:tcW w:w="2268" w:type="dxa"/>
            <w:shd w:val="clear" w:color="auto" w:fill="auto"/>
            <w:vAlign w:val="center"/>
          </w:tcPr>
          <w:p w:rsidR="00A3380B" w:rsidRPr="00A3380B" w:rsidRDefault="00A3380B" w:rsidP="004654E4">
            <w:pPr>
              <w:adjustRightInd w:val="0"/>
              <w:snapToGrid w:val="0"/>
              <w:ind w:rightChars="-73" w:right="-153"/>
              <w:jc w:val="center"/>
              <w:rPr>
                <w:rFonts w:ascii="Times New Roman" w:eastAsia="仿宋_GB2312" w:hAnsi="Times New Roman" w:cs="Times New Roman"/>
                <w:sz w:val="30"/>
                <w:szCs w:val="24"/>
              </w:rPr>
            </w:pPr>
            <w:r w:rsidRPr="00A3380B">
              <w:rPr>
                <w:rFonts w:ascii="Times New Roman" w:eastAsia="仿宋_GB2312" w:hAnsi="Times New Roman" w:cs="Times New Roman"/>
                <w:sz w:val="30"/>
                <w:szCs w:val="24"/>
              </w:rPr>
              <w:t>B19160071200</w:t>
            </w:r>
          </w:p>
        </w:tc>
        <w:tc>
          <w:tcPr>
            <w:tcW w:w="1985" w:type="dxa"/>
            <w:shd w:val="clear" w:color="auto" w:fill="auto"/>
            <w:vAlign w:val="center"/>
          </w:tcPr>
          <w:p w:rsidR="00A3380B" w:rsidRPr="00A3380B" w:rsidRDefault="00A3380B" w:rsidP="00A3380B">
            <w:pPr>
              <w:adjustRightInd w:val="0"/>
              <w:snapToGrid w:val="0"/>
              <w:ind w:rightChars="-73" w:right="-153"/>
              <w:jc w:val="center"/>
              <w:rPr>
                <w:rFonts w:ascii="Times New Roman" w:eastAsia="仿宋_GB2312" w:hAnsi="Times New Roman" w:cs="Times New Roman"/>
                <w:sz w:val="30"/>
                <w:szCs w:val="24"/>
              </w:rPr>
            </w:pPr>
          </w:p>
        </w:tc>
      </w:tr>
      <w:tr w:rsidR="00A3380B" w:rsidRPr="00A3380B" w:rsidTr="00E95BB0">
        <w:trPr>
          <w:trHeight w:hRule="exact" w:val="907"/>
        </w:trPr>
        <w:tc>
          <w:tcPr>
            <w:tcW w:w="2943" w:type="dxa"/>
            <w:shd w:val="clear" w:color="auto" w:fill="auto"/>
            <w:vAlign w:val="center"/>
          </w:tcPr>
          <w:p w:rsidR="00A3380B" w:rsidRPr="00A3380B" w:rsidRDefault="00A3380B" w:rsidP="00A3380B">
            <w:pPr>
              <w:adjustRightInd w:val="0"/>
              <w:snapToGrid w:val="0"/>
              <w:ind w:rightChars="-73" w:right="-153"/>
              <w:jc w:val="center"/>
              <w:rPr>
                <w:rFonts w:ascii="Times New Roman" w:eastAsia="仿宋_GB2312" w:hAnsi="Times New Roman" w:cs="Times New Roman"/>
                <w:sz w:val="30"/>
                <w:szCs w:val="24"/>
              </w:rPr>
            </w:pPr>
            <w:r w:rsidRPr="00A3380B">
              <w:rPr>
                <w:rFonts w:ascii="Times New Roman" w:eastAsia="仿宋_GB2312" w:hAnsi="Times New Roman" w:cs="Times New Roman"/>
                <w:sz w:val="30"/>
                <w:szCs w:val="24"/>
              </w:rPr>
              <w:t>污染防治措施评述</w:t>
            </w:r>
          </w:p>
        </w:tc>
        <w:tc>
          <w:tcPr>
            <w:tcW w:w="1843" w:type="dxa"/>
            <w:shd w:val="clear" w:color="auto" w:fill="auto"/>
            <w:vAlign w:val="center"/>
          </w:tcPr>
          <w:p w:rsidR="00A3380B" w:rsidRPr="00A3380B" w:rsidRDefault="003B267D" w:rsidP="00F36095">
            <w:pPr>
              <w:ind w:rightChars="-73" w:right="-153"/>
              <w:jc w:val="center"/>
              <w:rPr>
                <w:rFonts w:ascii="Times New Roman" w:eastAsia="仿宋_GB2312" w:hAnsi="Times New Roman" w:cs="Times New Roman"/>
                <w:sz w:val="30"/>
                <w:szCs w:val="24"/>
              </w:rPr>
            </w:pPr>
            <w:r>
              <w:rPr>
                <w:rFonts w:ascii="Times New Roman" w:eastAsia="仿宋_GB2312" w:hAnsi="Times New Roman" w:cs="Times New Roman" w:hint="eastAsia"/>
                <w:sz w:val="30"/>
                <w:szCs w:val="24"/>
              </w:rPr>
              <w:t>李</w:t>
            </w:r>
            <w:r>
              <w:rPr>
                <w:rFonts w:ascii="Times New Roman" w:eastAsia="仿宋_GB2312" w:hAnsi="Times New Roman" w:cs="Times New Roman" w:hint="eastAsia"/>
                <w:sz w:val="30"/>
                <w:szCs w:val="24"/>
              </w:rPr>
              <w:t xml:space="preserve">  </w:t>
            </w:r>
            <w:r>
              <w:rPr>
                <w:rFonts w:ascii="Times New Roman" w:eastAsia="仿宋_GB2312" w:hAnsi="Times New Roman" w:cs="Times New Roman" w:hint="eastAsia"/>
                <w:sz w:val="30"/>
                <w:szCs w:val="24"/>
              </w:rPr>
              <w:t>慧</w:t>
            </w:r>
          </w:p>
        </w:tc>
        <w:tc>
          <w:tcPr>
            <w:tcW w:w="2268" w:type="dxa"/>
            <w:shd w:val="clear" w:color="auto" w:fill="auto"/>
            <w:vAlign w:val="center"/>
          </w:tcPr>
          <w:p w:rsidR="00A3380B" w:rsidRPr="00A3380B" w:rsidRDefault="003B267D" w:rsidP="003B267D">
            <w:pPr>
              <w:adjustRightInd w:val="0"/>
              <w:snapToGrid w:val="0"/>
              <w:ind w:rightChars="-73" w:right="-153"/>
              <w:jc w:val="center"/>
              <w:rPr>
                <w:rFonts w:ascii="Times New Roman" w:eastAsia="仿宋_GB2312" w:hAnsi="Times New Roman" w:cs="Times New Roman"/>
                <w:sz w:val="30"/>
                <w:szCs w:val="24"/>
              </w:rPr>
            </w:pPr>
            <w:r w:rsidRPr="003B267D">
              <w:rPr>
                <w:rFonts w:ascii="Times New Roman" w:eastAsia="仿宋_GB2312" w:hAnsi="Times New Roman" w:cs="Times New Roman" w:hint="eastAsia"/>
                <w:sz w:val="30"/>
                <w:szCs w:val="24"/>
              </w:rPr>
              <w:t>岗</w:t>
            </w:r>
            <w:r w:rsidRPr="003B267D">
              <w:rPr>
                <w:rFonts w:ascii="Times New Roman" w:eastAsia="仿宋_GB2312" w:hAnsi="Times New Roman" w:cs="Times New Roman" w:hint="eastAsia"/>
                <w:sz w:val="30"/>
                <w:szCs w:val="24"/>
              </w:rPr>
              <w:t>B1916004</w:t>
            </w:r>
            <w:r>
              <w:rPr>
                <w:rFonts w:ascii="Times New Roman" w:eastAsia="仿宋_GB2312" w:hAnsi="Times New Roman" w:cs="Times New Roman" w:hint="eastAsia"/>
                <w:sz w:val="30"/>
                <w:szCs w:val="24"/>
              </w:rPr>
              <w:t>3</w:t>
            </w:r>
          </w:p>
        </w:tc>
        <w:tc>
          <w:tcPr>
            <w:tcW w:w="1985" w:type="dxa"/>
            <w:shd w:val="clear" w:color="auto" w:fill="auto"/>
            <w:vAlign w:val="center"/>
          </w:tcPr>
          <w:p w:rsidR="00A3380B" w:rsidRPr="00A3380B" w:rsidRDefault="00A3380B" w:rsidP="00A3380B">
            <w:pPr>
              <w:ind w:rightChars="-73" w:right="-153"/>
              <w:jc w:val="center"/>
              <w:rPr>
                <w:rFonts w:ascii="Times New Roman" w:eastAsia="仿宋_GB2312" w:hAnsi="Times New Roman" w:cs="Times New Roman"/>
                <w:sz w:val="30"/>
                <w:szCs w:val="24"/>
              </w:rPr>
            </w:pPr>
          </w:p>
        </w:tc>
      </w:tr>
    </w:tbl>
    <w:p w:rsidR="008D1258" w:rsidRPr="00790C9F" w:rsidRDefault="008D1258" w:rsidP="008D1258">
      <w:pPr>
        <w:ind w:leftChars="71" w:left="3899" w:hangingChars="1250" w:hanging="3750"/>
        <w:rPr>
          <w:rFonts w:ascii="Times New Roman" w:eastAsia="仿宋_GB2312" w:hAnsi="Times New Roman" w:cs="Times New Roman"/>
          <w:bCs/>
          <w:sz w:val="30"/>
          <w:szCs w:val="24"/>
        </w:rPr>
        <w:sectPr w:rsidR="008D1258" w:rsidRPr="00790C9F" w:rsidSect="008D1258">
          <w:footerReference w:type="even" r:id="rId9"/>
          <w:footerReference w:type="default" r:id="rId10"/>
          <w:pgSz w:w="11906" w:h="16838" w:code="9"/>
          <w:pgMar w:top="1418" w:right="1418" w:bottom="1701" w:left="1418" w:header="851" w:footer="992" w:gutter="0"/>
          <w:pgNumType w:start="0"/>
          <w:cols w:space="425"/>
          <w:titlePg/>
          <w:docGrid w:type="linesAndChars" w:linePitch="312"/>
        </w:sectPr>
      </w:pPr>
    </w:p>
    <w:p w:rsidR="008D1258" w:rsidRPr="00790C9F" w:rsidRDefault="008D1258" w:rsidP="008D1258">
      <w:pPr>
        <w:keepNext/>
        <w:keepLines/>
        <w:widowControl/>
        <w:spacing w:before="480" w:line="276" w:lineRule="auto"/>
        <w:jc w:val="center"/>
        <w:rPr>
          <w:rFonts w:ascii="Times New Roman" w:eastAsia="仿宋_GB2312" w:hAnsi="Times New Roman" w:cs="Times New Roman"/>
          <w:b/>
          <w:bCs/>
          <w:kern w:val="0"/>
          <w:sz w:val="52"/>
          <w:szCs w:val="28"/>
          <w:lang w:val="zh-CN"/>
        </w:rPr>
      </w:pPr>
      <w:r w:rsidRPr="00790C9F">
        <w:rPr>
          <w:rFonts w:ascii="Times New Roman" w:eastAsia="仿宋_GB2312" w:hAnsi="Times New Roman" w:cs="Times New Roman"/>
          <w:b/>
          <w:bCs/>
          <w:kern w:val="0"/>
          <w:sz w:val="52"/>
          <w:szCs w:val="28"/>
          <w:lang w:val="zh-CN"/>
        </w:rPr>
        <w:t>目</w:t>
      </w:r>
      <w:r w:rsidRPr="00790C9F">
        <w:rPr>
          <w:rFonts w:ascii="Times New Roman" w:eastAsia="仿宋_GB2312" w:hAnsi="Times New Roman" w:cs="Times New Roman" w:hint="eastAsia"/>
          <w:b/>
          <w:bCs/>
          <w:kern w:val="0"/>
          <w:sz w:val="52"/>
          <w:szCs w:val="28"/>
          <w:lang w:val="zh-CN"/>
        </w:rPr>
        <w:t xml:space="preserve">  </w:t>
      </w:r>
      <w:r w:rsidRPr="00790C9F">
        <w:rPr>
          <w:rFonts w:ascii="Times New Roman" w:eastAsia="仿宋_GB2312" w:hAnsi="Times New Roman" w:cs="Times New Roman"/>
          <w:b/>
          <w:bCs/>
          <w:kern w:val="0"/>
          <w:sz w:val="52"/>
          <w:szCs w:val="28"/>
          <w:lang w:val="zh-CN"/>
        </w:rPr>
        <w:t>录</w:t>
      </w:r>
    </w:p>
    <w:p w:rsidR="008D1258" w:rsidRPr="00BF7E2B" w:rsidRDefault="008D1258" w:rsidP="008D1258">
      <w:pPr>
        <w:rPr>
          <w:rFonts w:ascii="Times New Roman" w:eastAsia="仿宋_GB2312" w:hAnsi="Times New Roman" w:cs="Times New Roman"/>
          <w:sz w:val="24"/>
          <w:szCs w:val="24"/>
          <w:lang w:val="zh-CN"/>
        </w:rPr>
      </w:pPr>
    </w:p>
    <w:p w:rsidR="00BF7E2B" w:rsidRPr="00BF7E2B" w:rsidRDefault="008D1258" w:rsidP="00BF7E2B">
      <w:pPr>
        <w:pStyle w:val="13"/>
        <w:tabs>
          <w:tab w:val="right" w:leader="dot" w:pos="9060"/>
        </w:tabs>
        <w:spacing w:line="360" w:lineRule="auto"/>
        <w:rPr>
          <w:rFonts w:asciiTheme="minorHAnsi" w:eastAsiaTheme="minorEastAsia" w:hAnsiTheme="minorHAnsi" w:cstheme="minorBidi"/>
          <w:noProof/>
          <w:sz w:val="24"/>
        </w:rPr>
      </w:pPr>
      <w:r w:rsidRPr="00BF7E2B">
        <w:rPr>
          <w:rFonts w:eastAsia="仿宋_GB2312"/>
          <w:sz w:val="24"/>
          <w:highlight w:val="yellow"/>
        </w:rPr>
        <w:fldChar w:fldCharType="begin"/>
      </w:r>
      <w:r w:rsidRPr="00BF7E2B">
        <w:rPr>
          <w:rFonts w:eastAsia="仿宋_GB2312"/>
          <w:sz w:val="24"/>
          <w:highlight w:val="yellow"/>
        </w:rPr>
        <w:instrText xml:space="preserve"> TOC \o "1-3" \h \z \u </w:instrText>
      </w:r>
      <w:r w:rsidRPr="00BF7E2B">
        <w:rPr>
          <w:rFonts w:eastAsia="仿宋_GB2312"/>
          <w:sz w:val="24"/>
          <w:highlight w:val="yellow"/>
        </w:rPr>
        <w:fldChar w:fldCharType="separate"/>
      </w:r>
      <w:hyperlink w:anchor="_Toc401391550" w:history="1">
        <w:r w:rsidR="00BF7E2B" w:rsidRPr="00BF7E2B">
          <w:rPr>
            <w:rStyle w:val="ae"/>
            <w:rFonts w:eastAsia="仿宋_GB2312" w:hint="eastAsia"/>
            <w:bCs/>
            <w:noProof/>
            <w:kern w:val="44"/>
            <w:sz w:val="24"/>
          </w:rPr>
          <w:t>一、建设项目基本情况</w:t>
        </w:r>
        <w:r w:rsidR="00BF7E2B" w:rsidRPr="00BF7E2B">
          <w:rPr>
            <w:noProof/>
            <w:webHidden/>
            <w:sz w:val="24"/>
          </w:rPr>
          <w:tab/>
        </w:r>
        <w:r w:rsidR="00BF7E2B" w:rsidRPr="00BF7E2B">
          <w:rPr>
            <w:noProof/>
            <w:webHidden/>
            <w:sz w:val="24"/>
          </w:rPr>
          <w:fldChar w:fldCharType="begin"/>
        </w:r>
        <w:r w:rsidR="00BF7E2B" w:rsidRPr="00BF7E2B">
          <w:rPr>
            <w:noProof/>
            <w:webHidden/>
            <w:sz w:val="24"/>
          </w:rPr>
          <w:instrText xml:space="preserve"> PAGEREF _Toc401391550 \h </w:instrText>
        </w:r>
        <w:r w:rsidR="00BF7E2B" w:rsidRPr="00BF7E2B">
          <w:rPr>
            <w:noProof/>
            <w:webHidden/>
            <w:sz w:val="24"/>
          </w:rPr>
        </w:r>
        <w:r w:rsidR="00BF7E2B" w:rsidRPr="00BF7E2B">
          <w:rPr>
            <w:noProof/>
            <w:webHidden/>
            <w:sz w:val="24"/>
          </w:rPr>
          <w:fldChar w:fldCharType="separate"/>
        </w:r>
        <w:r w:rsidR="00366E57">
          <w:rPr>
            <w:noProof/>
            <w:webHidden/>
            <w:sz w:val="24"/>
          </w:rPr>
          <w:t>1</w:t>
        </w:r>
        <w:r w:rsidR="00BF7E2B" w:rsidRPr="00BF7E2B">
          <w:rPr>
            <w:noProof/>
            <w:webHidden/>
            <w:sz w:val="24"/>
          </w:rPr>
          <w:fldChar w:fldCharType="end"/>
        </w:r>
      </w:hyperlink>
    </w:p>
    <w:p w:rsidR="00BF7E2B" w:rsidRPr="00BF7E2B" w:rsidRDefault="00356438" w:rsidP="00BF7E2B">
      <w:pPr>
        <w:pStyle w:val="13"/>
        <w:tabs>
          <w:tab w:val="right" w:leader="dot" w:pos="9060"/>
        </w:tabs>
        <w:spacing w:line="360" w:lineRule="auto"/>
        <w:rPr>
          <w:rFonts w:asciiTheme="minorHAnsi" w:eastAsiaTheme="minorEastAsia" w:hAnsiTheme="minorHAnsi" w:cstheme="minorBidi"/>
          <w:noProof/>
          <w:sz w:val="24"/>
        </w:rPr>
      </w:pPr>
      <w:hyperlink w:anchor="_Toc401391551" w:history="1">
        <w:r w:rsidR="00BF7E2B" w:rsidRPr="00BF7E2B">
          <w:rPr>
            <w:rStyle w:val="ae"/>
            <w:rFonts w:eastAsia="仿宋_GB2312" w:hint="eastAsia"/>
            <w:bCs/>
            <w:noProof/>
            <w:kern w:val="44"/>
            <w:sz w:val="24"/>
          </w:rPr>
          <w:t>二、建设项目所在地自然环境社会环境简况</w:t>
        </w:r>
        <w:r w:rsidR="00BF7E2B" w:rsidRPr="00BF7E2B">
          <w:rPr>
            <w:noProof/>
            <w:webHidden/>
            <w:sz w:val="24"/>
          </w:rPr>
          <w:tab/>
        </w:r>
        <w:r w:rsidR="00BF7E2B" w:rsidRPr="00BF7E2B">
          <w:rPr>
            <w:noProof/>
            <w:webHidden/>
            <w:sz w:val="24"/>
          </w:rPr>
          <w:fldChar w:fldCharType="begin"/>
        </w:r>
        <w:r w:rsidR="00BF7E2B" w:rsidRPr="00BF7E2B">
          <w:rPr>
            <w:noProof/>
            <w:webHidden/>
            <w:sz w:val="24"/>
          </w:rPr>
          <w:instrText xml:space="preserve"> PAGEREF _Toc401391551 \h </w:instrText>
        </w:r>
        <w:r w:rsidR="00BF7E2B" w:rsidRPr="00BF7E2B">
          <w:rPr>
            <w:noProof/>
            <w:webHidden/>
            <w:sz w:val="24"/>
          </w:rPr>
        </w:r>
        <w:r w:rsidR="00BF7E2B" w:rsidRPr="00BF7E2B">
          <w:rPr>
            <w:noProof/>
            <w:webHidden/>
            <w:sz w:val="24"/>
          </w:rPr>
          <w:fldChar w:fldCharType="separate"/>
        </w:r>
        <w:r w:rsidR="00366E57">
          <w:rPr>
            <w:noProof/>
            <w:webHidden/>
            <w:sz w:val="24"/>
          </w:rPr>
          <w:t>6</w:t>
        </w:r>
        <w:r w:rsidR="00BF7E2B" w:rsidRPr="00BF7E2B">
          <w:rPr>
            <w:noProof/>
            <w:webHidden/>
            <w:sz w:val="24"/>
          </w:rPr>
          <w:fldChar w:fldCharType="end"/>
        </w:r>
      </w:hyperlink>
    </w:p>
    <w:p w:rsidR="00BF7E2B" w:rsidRPr="00BF7E2B" w:rsidRDefault="00356438" w:rsidP="00BF7E2B">
      <w:pPr>
        <w:pStyle w:val="13"/>
        <w:tabs>
          <w:tab w:val="right" w:leader="dot" w:pos="9060"/>
        </w:tabs>
        <w:spacing w:line="360" w:lineRule="auto"/>
        <w:rPr>
          <w:rFonts w:asciiTheme="minorHAnsi" w:eastAsiaTheme="minorEastAsia" w:hAnsiTheme="minorHAnsi" w:cstheme="minorBidi"/>
          <w:noProof/>
          <w:sz w:val="24"/>
        </w:rPr>
      </w:pPr>
      <w:hyperlink w:anchor="_Toc401391552" w:history="1">
        <w:r w:rsidR="00BF7E2B" w:rsidRPr="00BF7E2B">
          <w:rPr>
            <w:rStyle w:val="ae"/>
            <w:rFonts w:eastAsia="仿宋_GB2312" w:hint="eastAsia"/>
            <w:bCs/>
            <w:noProof/>
            <w:kern w:val="44"/>
            <w:sz w:val="24"/>
          </w:rPr>
          <w:t>三、环境质量状况</w:t>
        </w:r>
        <w:r w:rsidR="00BF7E2B" w:rsidRPr="00BF7E2B">
          <w:rPr>
            <w:noProof/>
            <w:webHidden/>
            <w:sz w:val="24"/>
          </w:rPr>
          <w:tab/>
        </w:r>
        <w:r w:rsidR="00BF7E2B" w:rsidRPr="00BF7E2B">
          <w:rPr>
            <w:noProof/>
            <w:webHidden/>
            <w:sz w:val="24"/>
          </w:rPr>
          <w:fldChar w:fldCharType="begin"/>
        </w:r>
        <w:r w:rsidR="00BF7E2B" w:rsidRPr="00BF7E2B">
          <w:rPr>
            <w:noProof/>
            <w:webHidden/>
            <w:sz w:val="24"/>
          </w:rPr>
          <w:instrText xml:space="preserve"> PAGEREF _Toc401391552 \h </w:instrText>
        </w:r>
        <w:r w:rsidR="00BF7E2B" w:rsidRPr="00BF7E2B">
          <w:rPr>
            <w:noProof/>
            <w:webHidden/>
            <w:sz w:val="24"/>
          </w:rPr>
        </w:r>
        <w:r w:rsidR="00BF7E2B" w:rsidRPr="00BF7E2B">
          <w:rPr>
            <w:noProof/>
            <w:webHidden/>
            <w:sz w:val="24"/>
          </w:rPr>
          <w:fldChar w:fldCharType="separate"/>
        </w:r>
        <w:r w:rsidR="00366E57">
          <w:rPr>
            <w:noProof/>
            <w:webHidden/>
            <w:sz w:val="24"/>
          </w:rPr>
          <w:t>11</w:t>
        </w:r>
        <w:r w:rsidR="00BF7E2B" w:rsidRPr="00BF7E2B">
          <w:rPr>
            <w:noProof/>
            <w:webHidden/>
            <w:sz w:val="24"/>
          </w:rPr>
          <w:fldChar w:fldCharType="end"/>
        </w:r>
      </w:hyperlink>
    </w:p>
    <w:p w:rsidR="00BF7E2B" w:rsidRPr="00BF7E2B" w:rsidRDefault="00356438" w:rsidP="00BF7E2B">
      <w:pPr>
        <w:pStyle w:val="13"/>
        <w:tabs>
          <w:tab w:val="right" w:leader="dot" w:pos="9060"/>
        </w:tabs>
        <w:spacing w:line="360" w:lineRule="auto"/>
        <w:rPr>
          <w:rFonts w:asciiTheme="minorHAnsi" w:eastAsiaTheme="minorEastAsia" w:hAnsiTheme="minorHAnsi" w:cstheme="minorBidi"/>
          <w:noProof/>
          <w:sz w:val="24"/>
        </w:rPr>
      </w:pPr>
      <w:hyperlink w:anchor="_Toc401391553" w:history="1">
        <w:r w:rsidR="00BF7E2B" w:rsidRPr="00BF7E2B">
          <w:rPr>
            <w:rStyle w:val="ae"/>
            <w:rFonts w:eastAsia="仿宋_GB2312" w:hint="eastAsia"/>
            <w:bCs/>
            <w:noProof/>
            <w:kern w:val="44"/>
            <w:sz w:val="24"/>
          </w:rPr>
          <w:t>四、评价适用标准</w:t>
        </w:r>
        <w:r w:rsidR="00BF7E2B" w:rsidRPr="00BF7E2B">
          <w:rPr>
            <w:noProof/>
            <w:webHidden/>
            <w:sz w:val="24"/>
          </w:rPr>
          <w:tab/>
        </w:r>
        <w:r w:rsidR="00BF7E2B" w:rsidRPr="00BF7E2B">
          <w:rPr>
            <w:noProof/>
            <w:webHidden/>
            <w:sz w:val="24"/>
          </w:rPr>
          <w:fldChar w:fldCharType="begin"/>
        </w:r>
        <w:r w:rsidR="00BF7E2B" w:rsidRPr="00BF7E2B">
          <w:rPr>
            <w:noProof/>
            <w:webHidden/>
            <w:sz w:val="24"/>
          </w:rPr>
          <w:instrText xml:space="preserve"> PAGEREF _Toc401391553 \h </w:instrText>
        </w:r>
        <w:r w:rsidR="00BF7E2B" w:rsidRPr="00BF7E2B">
          <w:rPr>
            <w:noProof/>
            <w:webHidden/>
            <w:sz w:val="24"/>
          </w:rPr>
        </w:r>
        <w:r w:rsidR="00BF7E2B" w:rsidRPr="00BF7E2B">
          <w:rPr>
            <w:noProof/>
            <w:webHidden/>
            <w:sz w:val="24"/>
          </w:rPr>
          <w:fldChar w:fldCharType="separate"/>
        </w:r>
        <w:r w:rsidR="00366E57">
          <w:rPr>
            <w:noProof/>
            <w:webHidden/>
            <w:sz w:val="24"/>
          </w:rPr>
          <w:t>13</w:t>
        </w:r>
        <w:r w:rsidR="00BF7E2B" w:rsidRPr="00BF7E2B">
          <w:rPr>
            <w:noProof/>
            <w:webHidden/>
            <w:sz w:val="24"/>
          </w:rPr>
          <w:fldChar w:fldCharType="end"/>
        </w:r>
      </w:hyperlink>
    </w:p>
    <w:p w:rsidR="00BF7E2B" w:rsidRPr="00BF7E2B" w:rsidRDefault="00356438" w:rsidP="00BF7E2B">
      <w:pPr>
        <w:pStyle w:val="13"/>
        <w:tabs>
          <w:tab w:val="right" w:leader="dot" w:pos="9060"/>
        </w:tabs>
        <w:spacing w:line="360" w:lineRule="auto"/>
        <w:rPr>
          <w:rFonts w:asciiTheme="minorHAnsi" w:eastAsiaTheme="minorEastAsia" w:hAnsiTheme="minorHAnsi" w:cstheme="minorBidi"/>
          <w:noProof/>
          <w:sz w:val="24"/>
        </w:rPr>
      </w:pPr>
      <w:hyperlink w:anchor="_Toc401391554" w:history="1">
        <w:r w:rsidR="00BF7E2B" w:rsidRPr="00BF7E2B">
          <w:rPr>
            <w:rStyle w:val="ae"/>
            <w:rFonts w:eastAsia="仿宋_GB2312" w:hint="eastAsia"/>
            <w:bCs/>
            <w:noProof/>
            <w:kern w:val="44"/>
            <w:sz w:val="24"/>
          </w:rPr>
          <w:t>五、建设项目工程分析</w:t>
        </w:r>
        <w:r w:rsidR="00BF7E2B" w:rsidRPr="00BF7E2B">
          <w:rPr>
            <w:noProof/>
            <w:webHidden/>
            <w:sz w:val="24"/>
          </w:rPr>
          <w:tab/>
        </w:r>
        <w:r w:rsidR="00BF7E2B" w:rsidRPr="00BF7E2B">
          <w:rPr>
            <w:noProof/>
            <w:webHidden/>
            <w:sz w:val="24"/>
          </w:rPr>
          <w:fldChar w:fldCharType="begin"/>
        </w:r>
        <w:r w:rsidR="00BF7E2B" w:rsidRPr="00BF7E2B">
          <w:rPr>
            <w:noProof/>
            <w:webHidden/>
            <w:sz w:val="24"/>
          </w:rPr>
          <w:instrText xml:space="preserve"> PAGEREF _Toc401391554 \h </w:instrText>
        </w:r>
        <w:r w:rsidR="00BF7E2B" w:rsidRPr="00BF7E2B">
          <w:rPr>
            <w:noProof/>
            <w:webHidden/>
            <w:sz w:val="24"/>
          </w:rPr>
        </w:r>
        <w:r w:rsidR="00BF7E2B" w:rsidRPr="00BF7E2B">
          <w:rPr>
            <w:noProof/>
            <w:webHidden/>
            <w:sz w:val="24"/>
          </w:rPr>
          <w:fldChar w:fldCharType="separate"/>
        </w:r>
        <w:r w:rsidR="00366E57">
          <w:rPr>
            <w:noProof/>
            <w:webHidden/>
            <w:sz w:val="24"/>
          </w:rPr>
          <w:t>15</w:t>
        </w:r>
        <w:r w:rsidR="00BF7E2B" w:rsidRPr="00BF7E2B">
          <w:rPr>
            <w:noProof/>
            <w:webHidden/>
            <w:sz w:val="24"/>
          </w:rPr>
          <w:fldChar w:fldCharType="end"/>
        </w:r>
      </w:hyperlink>
    </w:p>
    <w:p w:rsidR="00BF7E2B" w:rsidRPr="00BF7E2B" w:rsidRDefault="00356438" w:rsidP="00BF7E2B">
      <w:pPr>
        <w:pStyle w:val="13"/>
        <w:tabs>
          <w:tab w:val="right" w:leader="dot" w:pos="9060"/>
        </w:tabs>
        <w:spacing w:line="360" w:lineRule="auto"/>
        <w:rPr>
          <w:rFonts w:asciiTheme="minorHAnsi" w:eastAsiaTheme="minorEastAsia" w:hAnsiTheme="minorHAnsi" w:cstheme="minorBidi"/>
          <w:noProof/>
          <w:sz w:val="24"/>
        </w:rPr>
      </w:pPr>
      <w:hyperlink w:anchor="_Toc401391555" w:history="1">
        <w:r w:rsidR="00BF7E2B" w:rsidRPr="00BF7E2B">
          <w:rPr>
            <w:rStyle w:val="ae"/>
            <w:rFonts w:eastAsia="仿宋_GB2312" w:hint="eastAsia"/>
            <w:bCs/>
            <w:noProof/>
            <w:kern w:val="44"/>
            <w:sz w:val="24"/>
          </w:rPr>
          <w:t>六、项目主要污染物产生及排放情况</w:t>
        </w:r>
        <w:r w:rsidR="00BF7E2B" w:rsidRPr="00BF7E2B">
          <w:rPr>
            <w:noProof/>
            <w:webHidden/>
            <w:sz w:val="24"/>
          </w:rPr>
          <w:tab/>
        </w:r>
        <w:r w:rsidR="00BF7E2B" w:rsidRPr="00BF7E2B">
          <w:rPr>
            <w:noProof/>
            <w:webHidden/>
            <w:sz w:val="24"/>
          </w:rPr>
          <w:fldChar w:fldCharType="begin"/>
        </w:r>
        <w:r w:rsidR="00BF7E2B" w:rsidRPr="00BF7E2B">
          <w:rPr>
            <w:noProof/>
            <w:webHidden/>
            <w:sz w:val="24"/>
          </w:rPr>
          <w:instrText xml:space="preserve"> PAGEREF _Toc401391555 \h </w:instrText>
        </w:r>
        <w:r w:rsidR="00BF7E2B" w:rsidRPr="00BF7E2B">
          <w:rPr>
            <w:noProof/>
            <w:webHidden/>
            <w:sz w:val="24"/>
          </w:rPr>
        </w:r>
        <w:r w:rsidR="00BF7E2B" w:rsidRPr="00BF7E2B">
          <w:rPr>
            <w:noProof/>
            <w:webHidden/>
            <w:sz w:val="24"/>
          </w:rPr>
          <w:fldChar w:fldCharType="separate"/>
        </w:r>
        <w:r w:rsidR="00366E57">
          <w:rPr>
            <w:noProof/>
            <w:webHidden/>
            <w:sz w:val="24"/>
          </w:rPr>
          <w:t>21</w:t>
        </w:r>
        <w:r w:rsidR="00BF7E2B" w:rsidRPr="00BF7E2B">
          <w:rPr>
            <w:noProof/>
            <w:webHidden/>
            <w:sz w:val="24"/>
          </w:rPr>
          <w:fldChar w:fldCharType="end"/>
        </w:r>
      </w:hyperlink>
    </w:p>
    <w:p w:rsidR="00BF7E2B" w:rsidRPr="00BF7E2B" w:rsidRDefault="00356438" w:rsidP="00BF7E2B">
      <w:pPr>
        <w:pStyle w:val="13"/>
        <w:tabs>
          <w:tab w:val="right" w:leader="dot" w:pos="9060"/>
        </w:tabs>
        <w:spacing w:line="360" w:lineRule="auto"/>
        <w:rPr>
          <w:rFonts w:asciiTheme="minorHAnsi" w:eastAsiaTheme="minorEastAsia" w:hAnsiTheme="minorHAnsi" w:cstheme="minorBidi"/>
          <w:noProof/>
          <w:sz w:val="24"/>
        </w:rPr>
      </w:pPr>
      <w:hyperlink w:anchor="_Toc401391556" w:history="1">
        <w:r w:rsidR="00BF7E2B" w:rsidRPr="00BF7E2B">
          <w:rPr>
            <w:rStyle w:val="ae"/>
            <w:rFonts w:eastAsia="仿宋_GB2312" w:hint="eastAsia"/>
            <w:bCs/>
            <w:noProof/>
            <w:kern w:val="44"/>
            <w:sz w:val="24"/>
          </w:rPr>
          <w:t>七、环境影响分析</w:t>
        </w:r>
        <w:r w:rsidR="00BF7E2B" w:rsidRPr="00BF7E2B">
          <w:rPr>
            <w:noProof/>
            <w:webHidden/>
            <w:sz w:val="24"/>
          </w:rPr>
          <w:tab/>
        </w:r>
        <w:r w:rsidR="00BF7E2B" w:rsidRPr="00BF7E2B">
          <w:rPr>
            <w:noProof/>
            <w:webHidden/>
            <w:sz w:val="24"/>
          </w:rPr>
          <w:fldChar w:fldCharType="begin"/>
        </w:r>
        <w:r w:rsidR="00BF7E2B" w:rsidRPr="00BF7E2B">
          <w:rPr>
            <w:noProof/>
            <w:webHidden/>
            <w:sz w:val="24"/>
          </w:rPr>
          <w:instrText xml:space="preserve"> PAGEREF _Toc401391556 \h </w:instrText>
        </w:r>
        <w:r w:rsidR="00BF7E2B" w:rsidRPr="00BF7E2B">
          <w:rPr>
            <w:noProof/>
            <w:webHidden/>
            <w:sz w:val="24"/>
          </w:rPr>
        </w:r>
        <w:r w:rsidR="00BF7E2B" w:rsidRPr="00BF7E2B">
          <w:rPr>
            <w:noProof/>
            <w:webHidden/>
            <w:sz w:val="24"/>
          </w:rPr>
          <w:fldChar w:fldCharType="separate"/>
        </w:r>
        <w:r w:rsidR="00366E57">
          <w:rPr>
            <w:noProof/>
            <w:webHidden/>
            <w:sz w:val="24"/>
          </w:rPr>
          <w:t>22</w:t>
        </w:r>
        <w:r w:rsidR="00BF7E2B" w:rsidRPr="00BF7E2B">
          <w:rPr>
            <w:noProof/>
            <w:webHidden/>
            <w:sz w:val="24"/>
          </w:rPr>
          <w:fldChar w:fldCharType="end"/>
        </w:r>
      </w:hyperlink>
    </w:p>
    <w:p w:rsidR="00BF7E2B" w:rsidRPr="00BF7E2B" w:rsidRDefault="00356438" w:rsidP="00BF7E2B">
      <w:pPr>
        <w:pStyle w:val="13"/>
        <w:tabs>
          <w:tab w:val="right" w:leader="dot" w:pos="9060"/>
        </w:tabs>
        <w:spacing w:line="360" w:lineRule="auto"/>
        <w:rPr>
          <w:rFonts w:asciiTheme="minorHAnsi" w:eastAsiaTheme="minorEastAsia" w:hAnsiTheme="minorHAnsi" w:cstheme="minorBidi"/>
          <w:noProof/>
          <w:sz w:val="24"/>
        </w:rPr>
      </w:pPr>
      <w:hyperlink w:anchor="_Toc401391557" w:history="1">
        <w:r w:rsidR="00BF7E2B" w:rsidRPr="00BF7E2B">
          <w:rPr>
            <w:rStyle w:val="ae"/>
            <w:rFonts w:eastAsia="仿宋_GB2312" w:hint="eastAsia"/>
            <w:bCs/>
            <w:noProof/>
            <w:kern w:val="44"/>
            <w:sz w:val="24"/>
          </w:rPr>
          <w:t>八、建设项目拟采取的污染防治措施及预期治理效果</w:t>
        </w:r>
        <w:r w:rsidR="00BF7E2B" w:rsidRPr="00BF7E2B">
          <w:rPr>
            <w:noProof/>
            <w:webHidden/>
            <w:sz w:val="24"/>
          </w:rPr>
          <w:tab/>
        </w:r>
        <w:r w:rsidR="00BF7E2B" w:rsidRPr="00BF7E2B">
          <w:rPr>
            <w:noProof/>
            <w:webHidden/>
            <w:sz w:val="24"/>
          </w:rPr>
          <w:fldChar w:fldCharType="begin"/>
        </w:r>
        <w:r w:rsidR="00BF7E2B" w:rsidRPr="00BF7E2B">
          <w:rPr>
            <w:noProof/>
            <w:webHidden/>
            <w:sz w:val="24"/>
          </w:rPr>
          <w:instrText xml:space="preserve"> PAGEREF _Toc401391557 \h </w:instrText>
        </w:r>
        <w:r w:rsidR="00BF7E2B" w:rsidRPr="00BF7E2B">
          <w:rPr>
            <w:noProof/>
            <w:webHidden/>
            <w:sz w:val="24"/>
          </w:rPr>
        </w:r>
        <w:r w:rsidR="00BF7E2B" w:rsidRPr="00BF7E2B">
          <w:rPr>
            <w:noProof/>
            <w:webHidden/>
            <w:sz w:val="24"/>
          </w:rPr>
          <w:fldChar w:fldCharType="separate"/>
        </w:r>
        <w:r w:rsidR="00366E57">
          <w:rPr>
            <w:noProof/>
            <w:webHidden/>
            <w:sz w:val="24"/>
          </w:rPr>
          <w:t>28</w:t>
        </w:r>
        <w:r w:rsidR="00BF7E2B" w:rsidRPr="00BF7E2B">
          <w:rPr>
            <w:noProof/>
            <w:webHidden/>
            <w:sz w:val="24"/>
          </w:rPr>
          <w:fldChar w:fldCharType="end"/>
        </w:r>
      </w:hyperlink>
    </w:p>
    <w:p w:rsidR="00BF7E2B" w:rsidRPr="00BF7E2B" w:rsidRDefault="00356438" w:rsidP="00BF7E2B">
      <w:pPr>
        <w:pStyle w:val="13"/>
        <w:tabs>
          <w:tab w:val="right" w:leader="dot" w:pos="9060"/>
        </w:tabs>
        <w:spacing w:line="360" w:lineRule="auto"/>
        <w:rPr>
          <w:rFonts w:asciiTheme="minorHAnsi" w:eastAsiaTheme="minorEastAsia" w:hAnsiTheme="minorHAnsi" w:cstheme="minorBidi"/>
          <w:noProof/>
          <w:sz w:val="24"/>
        </w:rPr>
      </w:pPr>
      <w:hyperlink w:anchor="_Toc401391558" w:history="1">
        <w:r w:rsidR="00BF7E2B" w:rsidRPr="00BF7E2B">
          <w:rPr>
            <w:rStyle w:val="ae"/>
            <w:rFonts w:eastAsia="仿宋_GB2312" w:hint="eastAsia"/>
            <w:noProof/>
            <w:kern w:val="44"/>
            <w:sz w:val="24"/>
          </w:rPr>
          <w:t>九、结论与建议</w:t>
        </w:r>
        <w:r w:rsidR="00BF7E2B" w:rsidRPr="00BF7E2B">
          <w:rPr>
            <w:noProof/>
            <w:webHidden/>
            <w:sz w:val="24"/>
          </w:rPr>
          <w:tab/>
        </w:r>
        <w:r w:rsidR="00BF7E2B" w:rsidRPr="00BF7E2B">
          <w:rPr>
            <w:noProof/>
            <w:webHidden/>
            <w:sz w:val="24"/>
          </w:rPr>
          <w:fldChar w:fldCharType="begin"/>
        </w:r>
        <w:r w:rsidR="00BF7E2B" w:rsidRPr="00BF7E2B">
          <w:rPr>
            <w:noProof/>
            <w:webHidden/>
            <w:sz w:val="24"/>
          </w:rPr>
          <w:instrText xml:space="preserve"> PAGEREF _Toc401391558 \h </w:instrText>
        </w:r>
        <w:r w:rsidR="00BF7E2B" w:rsidRPr="00BF7E2B">
          <w:rPr>
            <w:noProof/>
            <w:webHidden/>
            <w:sz w:val="24"/>
          </w:rPr>
        </w:r>
        <w:r w:rsidR="00BF7E2B" w:rsidRPr="00BF7E2B">
          <w:rPr>
            <w:noProof/>
            <w:webHidden/>
            <w:sz w:val="24"/>
          </w:rPr>
          <w:fldChar w:fldCharType="separate"/>
        </w:r>
        <w:r w:rsidR="00366E57">
          <w:rPr>
            <w:noProof/>
            <w:webHidden/>
            <w:sz w:val="24"/>
          </w:rPr>
          <w:t>29</w:t>
        </w:r>
        <w:r w:rsidR="00BF7E2B" w:rsidRPr="00BF7E2B">
          <w:rPr>
            <w:noProof/>
            <w:webHidden/>
            <w:sz w:val="24"/>
          </w:rPr>
          <w:fldChar w:fldCharType="end"/>
        </w:r>
      </w:hyperlink>
    </w:p>
    <w:p w:rsidR="008D1258" w:rsidRPr="00790C9F" w:rsidRDefault="008D1258" w:rsidP="00BF7E2B">
      <w:pPr>
        <w:spacing w:line="360" w:lineRule="auto"/>
        <w:rPr>
          <w:rFonts w:ascii="Times New Roman" w:eastAsia="仿宋_GB2312" w:hAnsi="Times New Roman" w:cs="Times New Roman"/>
          <w:szCs w:val="24"/>
          <w:highlight w:val="yellow"/>
        </w:rPr>
      </w:pPr>
      <w:r w:rsidRPr="00BF7E2B">
        <w:rPr>
          <w:rFonts w:ascii="Times New Roman" w:eastAsia="仿宋_GB2312" w:hAnsi="Times New Roman" w:cs="Times New Roman"/>
          <w:bCs/>
          <w:sz w:val="24"/>
          <w:szCs w:val="24"/>
          <w:highlight w:val="yellow"/>
          <w:lang w:val="zh-CN"/>
        </w:rPr>
        <w:fldChar w:fldCharType="end"/>
      </w:r>
    </w:p>
    <w:p w:rsidR="008D1258" w:rsidRPr="005C3F6D" w:rsidRDefault="005C3F6D" w:rsidP="005C3F6D">
      <w:pPr>
        <w:spacing w:line="360" w:lineRule="auto"/>
        <w:ind w:left="3132" w:hangingChars="1300" w:hanging="3132"/>
        <w:rPr>
          <w:rFonts w:ascii="Times New Roman" w:eastAsia="仿宋_GB2312" w:hAnsi="Times New Roman" w:cs="Times New Roman"/>
          <w:b/>
          <w:sz w:val="24"/>
          <w:szCs w:val="24"/>
        </w:rPr>
      </w:pPr>
      <w:r w:rsidRPr="005C3F6D">
        <w:rPr>
          <w:rFonts w:ascii="Times New Roman" w:eastAsia="仿宋_GB2312" w:hAnsi="Times New Roman" w:cs="Times New Roman" w:hint="eastAsia"/>
          <w:b/>
          <w:sz w:val="24"/>
          <w:szCs w:val="24"/>
        </w:rPr>
        <w:t>附图：</w:t>
      </w:r>
    </w:p>
    <w:p w:rsidR="005C3F6D" w:rsidRDefault="005C3F6D" w:rsidP="005C3F6D">
      <w:pPr>
        <w:spacing w:line="360" w:lineRule="auto"/>
        <w:ind w:left="3120" w:hangingChars="1300" w:hanging="3120"/>
        <w:rPr>
          <w:rFonts w:ascii="Times New Roman" w:eastAsia="仿宋_GB2312" w:hAnsi="Times New Roman" w:cs="Times New Roman"/>
          <w:sz w:val="24"/>
          <w:szCs w:val="24"/>
        </w:rPr>
      </w:pPr>
      <w:r w:rsidRPr="005C3F6D">
        <w:rPr>
          <w:rFonts w:ascii="Times New Roman" w:eastAsia="仿宋_GB2312" w:hAnsi="Times New Roman" w:cs="Times New Roman" w:hint="eastAsia"/>
          <w:sz w:val="24"/>
          <w:szCs w:val="24"/>
        </w:rPr>
        <w:t>附图</w:t>
      </w:r>
      <w:r w:rsidRPr="005C3F6D">
        <w:rPr>
          <w:rFonts w:ascii="Times New Roman" w:eastAsia="仿宋_GB2312" w:hAnsi="Times New Roman" w:cs="Times New Roman" w:hint="eastAsia"/>
          <w:sz w:val="24"/>
          <w:szCs w:val="24"/>
        </w:rPr>
        <w:t>1</w:t>
      </w:r>
      <w:r w:rsidRPr="005C3F6D">
        <w:rPr>
          <w:rFonts w:ascii="Times New Roman" w:eastAsia="仿宋_GB2312" w:hAnsi="Times New Roman" w:cs="Times New Roman" w:hint="eastAsia"/>
          <w:sz w:val="24"/>
          <w:szCs w:val="24"/>
        </w:rPr>
        <w:t>：地理位置图</w:t>
      </w:r>
    </w:p>
    <w:p w:rsidR="005C3F6D" w:rsidRDefault="005C3F6D" w:rsidP="005C3F6D">
      <w:pPr>
        <w:spacing w:line="360" w:lineRule="auto"/>
        <w:ind w:left="3120" w:hangingChars="1300" w:hanging="312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附图</w:t>
      </w:r>
      <w:r>
        <w:rPr>
          <w:rFonts w:ascii="Times New Roman" w:eastAsia="仿宋_GB2312" w:hAnsi="Times New Roman" w:cs="Times New Roman" w:hint="eastAsia"/>
          <w:sz w:val="24"/>
          <w:szCs w:val="24"/>
        </w:rPr>
        <w:t>2</w:t>
      </w:r>
      <w:r>
        <w:rPr>
          <w:rFonts w:ascii="Times New Roman" w:eastAsia="仿宋_GB2312" w:hAnsi="Times New Roman" w:cs="Times New Roman" w:hint="eastAsia"/>
          <w:sz w:val="24"/>
          <w:szCs w:val="24"/>
        </w:rPr>
        <w:t>：光伏场区项目平面布置</w:t>
      </w:r>
      <w:r w:rsidR="003436DB">
        <w:rPr>
          <w:rFonts w:ascii="Times New Roman" w:eastAsia="仿宋_GB2312" w:hAnsi="Times New Roman" w:cs="Times New Roman" w:hint="eastAsia"/>
          <w:sz w:val="24"/>
          <w:szCs w:val="24"/>
        </w:rPr>
        <w:t>示意</w:t>
      </w:r>
      <w:r>
        <w:rPr>
          <w:rFonts w:ascii="Times New Roman" w:eastAsia="仿宋_GB2312" w:hAnsi="Times New Roman" w:cs="Times New Roman" w:hint="eastAsia"/>
          <w:sz w:val="24"/>
          <w:szCs w:val="24"/>
        </w:rPr>
        <w:t>图</w:t>
      </w:r>
    </w:p>
    <w:p w:rsidR="005C3F6D" w:rsidRDefault="005C3F6D" w:rsidP="005C3F6D">
      <w:pPr>
        <w:spacing w:line="360" w:lineRule="auto"/>
        <w:ind w:left="3120" w:hangingChars="1300" w:hanging="312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附图</w:t>
      </w:r>
      <w:r>
        <w:rPr>
          <w:rFonts w:ascii="Times New Roman" w:eastAsia="仿宋_GB2312" w:hAnsi="Times New Roman" w:cs="Times New Roman" w:hint="eastAsia"/>
          <w:sz w:val="24"/>
          <w:szCs w:val="24"/>
        </w:rPr>
        <w:t>3</w:t>
      </w: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110kV</w:t>
      </w:r>
      <w:r>
        <w:rPr>
          <w:rFonts w:ascii="Times New Roman" w:eastAsia="仿宋_GB2312" w:hAnsi="Times New Roman" w:cs="Times New Roman" w:hint="eastAsia"/>
          <w:sz w:val="24"/>
          <w:szCs w:val="24"/>
        </w:rPr>
        <w:t>升压站平面布置图</w:t>
      </w:r>
    </w:p>
    <w:p w:rsidR="00D377AC" w:rsidRDefault="00D377AC" w:rsidP="005C3F6D">
      <w:pPr>
        <w:spacing w:line="360" w:lineRule="auto"/>
        <w:ind w:left="3120" w:hangingChars="1300" w:hanging="312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附图</w:t>
      </w:r>
      <w:r>
        <w:rPr>
          <w:rFonts w:ascii="Times New Roman" w:eastAsia="仿宋_GB2312" w:hAnsi="Times New Roman" w:cs="Times New Roman" w:hint="eastAsia"/>
          <w:sz w:val="24"/>
          <w:szCs w:val="24"/>
        </w:rPr>
        <w:t>4</w:t>
      </w:r>
      <w:r>
        <w:rPr>
          <w:rFonts w:ascii="Times New Roman" w:eastAsia="仿宋_GB2312" w:hAnsi="Times New Roman" w:cs="Times New Roman" w:hint="eastAsia"/>
          <w:sz w:val="24"/>
          <w:szCs w:val="24"/>
        </w:rPr>
        <w:t>：</w:t>
      </w:r>
      <w:r w:rsidRPr="00D377AC">
        <w:rPr>
          <w:rFonts w:ascii="Times New Roman" w:eastAsia="仿宋_GB2312" w:hAnsi="Times New Roman" w:cs="Times New Roman" w:hint="eastAsia"/>
          <w:sz w:val="24"/>
          <w:szCs w:val="24"/>
        </w:rPr>
        <w:t>光伏场区周边环境及监测点位示意图</w:t>
      </w:r>
    </w:p>
    <w:p w:rsidR="00D377AC" w:rsidRDefault="00D377AC" w:rsidP="005C3F6D">
      <w:pPr>
        <w:spacing w:line="360" w:lineRule="auto"/>
        <w:ind w:left="3120" w:hangingChars="1300" w:hanging="312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附图</w:t>
      </w:r>
      <w:r>
        <w:rPr>
          <w:rFonts w:ascii="Times New Roman" w:eastAsia="仿宋_GB2312" w:hAnsi="Times New Roman" w:cs="Times New Roman" w:hint="eastAsia"/>
          <w:sz w:val="24"/>
          <w:szCs w:val="24"/>
        </w:rPr>
        <w:t>5</w:t>
      </w:r>
      <w:r>
        <w:rPr>
          <w:rFonts w:ascii="Times New Roman" w:eastAsia="仿宋_GB2312" w:hAnsi="Times New Roman" w:cs="Times New Roman" w:hint="eastAsia"/>
          <w:sz w:val="24"/>
          <w:szCs w:val="24"/>
        </w:rPr>
        <w:t>：</w:t>
      </w:r>
      <w:r w:rsidRPr="00D377AC">
        <w:rPr>
          <w:rFonts w:ascii="Times New Roman" w:eastAsia="仿宋_GB2312" w:hAnsi="Times New Roman" w:cs="Times New Roman" w:hint="eastAsia"/>
          <w:sz w:val="24"/>
          <w:szCs w:val="24"/>
        </w:rPr>
        <w:t>配套</w:t>
      </w:r>
      <w:r w:rsidRPr="00D377AC">
        <w:rPr>
          <w:rFonts w:ascii="Times New Roman" w:eastAsia="仿宋_GB2312" w:hAnsi="Times New Roman" w:cs="Times New Roman" w:hint="eastAsia"/>
          <w:sz w:val="24"/>
          <w:szCs w:val="24"/>
        </w:rPr>
        <w:t>110kV</w:t>
      </w:r>
      <w:r w:rsidRPr="00D377AC">
        <w:rPr>
          <w:rFonts w:ascii="Times New Roman" w:eastAsia="仿宋_GB2312" w:hAnsi="Times New Roman" w:cs="Times New Roman" w:hint="eastAsia"/>
          <w:sz w:val="24"/>
          <w:szCs w:val="24"/>
        </w:rPr>
        <w:t>升压站监测点位示意图</w:t>
      </w:r>
    </w:p>
    <w:p w:rsidR="008D1258" w:rsidRPr="005C3F6D" w:rsidRDefault="008D1258" w:rsidP="005C3F6D">
      <w:pPr>
        <w:spacing w:line="360" w:lineRule="auto"/>
        <w:ind w:left="3132" w:hangingChars="1300" w:hanging="3132"/>
        <w:rPr>
          <w:rFonts w:ascii="Times New Roman" w:eastAsia="仿宋_GB2312" w:hAnsi="Times New Roman" w:cs="Times New Roman"/>
          <w:b/>
          <w:sz w:val="24"/>
          <w:szCs w:val="24"/>
        </w:rPr>
      </w:pPr>
      <w:r w:rsidRPr="005C3F6D">
        <w:rPr>
          <w:rFonts w:ascii="Times New Roman" w:eastAsia="仿宋_GB2312" w:hAnsi="Times New Roman" w:cs="Times New Roman" w:hint="eastAsia"/>
          <w:b/>
          <w:sz w:val="24"/>
          <w:szCs w:val="24"/>
        </w:rPr>
        <w:t>附件：</w:t>
      </w:r>
    </w:p>
    <w:p w:rsidR="008D1258" w:rsidRPr="005C3F6D" w:rsidRDefault="008D1258" w:rsidP="008D1258">
      <w:pPr>
        <w:spacing w:line="360" w:lineRule="auto"/>
        <w:ind w:left="3120" w:hangingChars="1300" w:hanging="3120"/>
        <w:rPr>
          <w:rFonts w:ascii="Times New Roman" w:eastAsia="仿宋_GB2312" w:hAnsi="Times New Roman" w:cs="Times New Roman"/>
          <w:sz w:val="24"/>
          <w:szCs w:val="24"/>
        </w:rPr>
      </w:pPr>
      <w:r w:rsidRPr="005C3F6D">
        <w:rPr>
          <w:rFonts w:ascii="Times New Roman" w:eastAsia="仿宋_GB2312" w:hAnsi="Times New Roman" w:cs="Times New Roman" w:hint="eastAsia"/>
          <w:sz w:val="24"/>
          <w:szCs w:val="24"/>
        </w:rPr>
        <w:t>附件</w:t>
      </w:r>
      <w:r w:rsidRPr="005C3F6D">
        <w:rPr>
          <w:rFonts w:ascii="Times New Roman" w:eastAsia="仿宋_GB2312" w:hAnsi="Times New Roman" w:cs="Times New Roman" w:hint="eastAsia"/>
          <w:sz w:val="24"/>
          <w:szCs w:val="24"/>
        </w:rPr>
        <w:t>1</w:t>
      </w:r>
      <w:r w:rsidRPr="005C3F6D">
        <w:rPr>
          <w:rFonts w:ascii="Times New Roman" w:eastAsia="仿宋_GB2312" w:hAnsi="Times New Roman" w:cs="Times New Roman" w:hint="eastAsia"/>
          <w:sz w:val="24"/>
          <w:szCs w:val="24"/>
        </w:rPr>
        <w:t>：</w:t>
      </w:r>
      <w:r w:rsidR="006713EC" w:rsidRPr="005C3F6D">
        <w:rPr>
          <w:rFonts w:ascii="Times New Roman" w:eastAsia="仿宋_GB2312" w:hAnsi="Times New Roman" w:cs="Times New Roman" w:hint="eastAsia"/>
          <w:sz w:val="24"/>
          <w:szCs w:val="24"/>
        </w:rPr>
        <w:t>委托函</w:t>
      </w:r>
    </w:p>
    <w:p w:rsidR="005C3F6D" w:rsidRDefault="005C3F6D" w:rsidP="008D1258">
      <w:pPr>
        <w:spacing w:line="360" w:lineRule="auto"/>
        <w:ind w:left="3120" w:hangingChars="1300" w:hanging="312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附件</w:t>
      </w:r>
      <w:r>
        <w:rPr>
          <w:rFonts w:ascii="Times New Roman" w:eastAsia="仿宋_GB2312" w:hAnsi="Times New Roman" w:cs="Times New Roman" w:hint="eastAsia"/>
          <w:sz w:val="24"/>
          <w:szCs w:val="24"/>
        </w:rPr>
        <w:t>2</w:t>
      </w:r>
      <w:r>
        <w:rPr>
          <w:rFonts w:ascii="Times New Roman" w:eastAsia="仿宋_GB2312" w:hAnsi="Times New Roman" w:cs="Times New Roman" w:hint="eastAsia"/>
          <w:sz w:val="24"/>
          <w:szCs w:val="24"/>
        </w:rPr>
        <w:t>：项目备案通知书</w:t>
      </w:r>
    </w:p>
    <w:p w:rsidR="008D1258" w:rsidRDefault="008D1258" w:rsidP="008D1258">
      <w:pPr>
        <w:spacing w:line="360" w:lineRule="auto"/>
        <w:ind w:left="3120" w:hangingChars="1300" w:hanging="3120"/>
        <w:rPr>
          <w:rFonts w:ascii="Times New Roman" w:eastAsia="仿宋_GB2312" w:hAnsi="Times New Roman" w:cs="Times New Roman"/>
          <w:sz w:val="24"/>
          <w:szCs w:val="24"/>
        </w:rPr>
      </w:pPr>
      <w:r w:rsidRPr="005C3F6D">
        <w:rPr>
          <w:rFonts w:ascii="Times New Roman" w:eastAsia="仿宋_GB2312" w:hAnsi="Times New Roman" w:cs="Times New Roman" w:hint="eastAsia"/>
          <w:sz w:val="24"/>
          <w:szCs w:val="24"/>
        </w:rPr>
        <w:t>附件</w:t>
      </w:r>
      <w:r w:rsidR="005C3F6D">
        <w:rPr>
          <w:rFonts w:ascii="Times New Roman" w:eastAsia="仿宋_GB2312" w:hAnsi="Times New Roman" w:cs="Times New Roman" w:hint="eastAsia"/>
          <w:sz w:val="24"/>
          <w:szCs w:val="24"/>
        </w:rPr>
        <w:t>3</w:t>
      </w:r>
      <w:r w:rsidRPr="005C3F6D">
        <w:rPr>
          <w:rFonts w:ascii="Times New Roman" w:eastAsia="仿宋_GB2312" w:hAnsi="Times New Roman" w:cs="Times New Roman" w:hint="eastAsia"/>
          <w:sz w:val="24"/>
          <w:szCs w:val="24"/>
        </w:rPr>
        <w:t>：</w:t>
      </w:r>
      <w:r w:rsidR="005C3F6D" w:rsidRPr="005C3F6D">
        <w:rPr>
          <w:rFonts w:ascii="Times New Roman" w:eastAsia="仿宋_GB2312" w:hAnsi="Times New Roman" w:cs="Times New Roman" w:hint="eastAsia"/>
          <w:sz w:val="24"/>
          <w:szCs w:val="24"/>
        </w:rPr>
        <w:t>用地租赁协议</w:t>
      </w:r>
    </w:p>
    <w:p w:rsidR="00EF5D4D" w:rsidRPr="005C3F6D" w:rsidRDefault="00EF5D4D" w:rsidP="008D1258">
      <w:pPr>
        <w:spacing w:line="360" w:lineRule="auto"/>
        <w:ind w:left="3120" w:hangingChars="1300" w:hanging="312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附件</w:t>
      </w:r>
      <w:r>
        <w:rPr>
          <w:rFonts w:ascii="Times New Roman" w:eastAsia="仿宋_GB2312" w:hAnsi="Times New Roman" w:cs="Times New Roman" w:hint="eastAsia"/>
          <w:sz w:val="24"/>
          <w:szCs w:val="24"/>
        </w:rPr>
        <w:t>4</w:t>
      </w:r>
      <w:r>
        <w:rPr>
          <w:rFonts w:ascii="Times New Roman" w:eastAsia="仿宋_GB2312" w:hAnsi="Times New Roman" w:cs="Times New Roman" w:hint="eastAsia"/>
          <w:sz w:val="24"/>
          <w:szCs w:val="24"/>
        </w:rPr>
        <w:t>：项目用地规划及国土意见</w:t>
      </w:r>
    </w:p>
    <w:p w:rsidR="001A204E" w:rsidRDefault="008D1258" w:rsidP="008D1258">
      <w:pPr>
        <w:spacing w:line="360" w:lineRule="auto"/>
        <w:ind w:left="3120" w:hangingChars="1300" w:hanging="3120"/>
        <w:rPr>
          <w:rFonts w:ascii="Times New Roman" w:eastAsia="仿宋_GB2312" w:hAnsi="Times New Roman" w:cs="Times New Roman"/>
          <w:sz w:val="24"/>
          <w:szCs w:val="24"/>
        </w:rPr>
      </w:pPr>
      <w:r w:rsidRPr="005C3F6D">
        <w:rPr>
          <w:rFonts w:ascii="Times New Roman" w:eastAsia="仿宋_GB2312" w:hAnsi="Times New Roman" w:cs="Times New Roman" w:hint="eastAsia"/>
          <w:sz w:val="24"/>
          <w:szCs w:val="24"/>
        </w:rPr>
        <w:t>附件</w:t>
      </w:r>
      <w:r w:rsidR="00EF5D4D">
        <w:rPr>
          <w:rFonts w:ascii="Times New Roman" w:eastAsia="仿宋_GB2312" w:hAnsi="Times New Roman" w:cs="Times New Roman" w:hint="eastAsia"/>
          <w:sz w:val="24"/>
          <w:szCs w:val="24"/>
        </w:rPr>
        <w:t>5</w:t>
      </w:r>
      <w:r w:rsidRPr="005C3F6D">
        <w:rPr>
          <w:rFonts w:ascii="Times New Roman" w:eastAsia="仿宋_GB2312" w:hAnsi="Times New Roman" w:cs="Times New Roman" w:hint="eastAsia"/>
          <w:sz w:val="24"/>
          <w:szCs w:val="24"/>
        </w:rPr>
        <w:t>：</w:t>
      </w:r>
      <w:r w:rsidR="005C3F6D" w:rsidRPr="005C3F6D">
        <w:rPr>
          <w:rFonts w:ascii="Times New Roman" w:eastAsia="仿宋_GB2312" w:hAnsi="Times New Roman" w:cs="Times New Roman" w:hint="eastAsia"/>
          <w:sz w:val="24"/>
          <w:szCs w:val="24"/>
        </w:rPr>
        <w:t>检测报告</w:t>
      </w:r>
    </w:p>
    <w:p w:rsidR="005C3F6D" w:rsidRPr="005C3F6D" w:rsidRDefault="005C3F6D" w:rsidP="008D1258">
      <w:pPr>
        <w:spacing w:line="360" w:lineRule="auto"/>
        <w:ind w:left="3120" w:hangingChars="1300" w:hanging="312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附件</w:t>
      </w:r>
      <w:r w:rsidR="00EF5D4D">
        <w:rPr>
          <w:rFonts w:ascii="Times New Roman" w:eastAsia="仿宋_GB2312" w:hAnsi="Times New Roman" w:cs="Times New Roman" w:hint="eastAsia"/>
          <w:sz w:val="24"/>
          <w:szCs w:val="24"/>
        </w:rPr>
        <w:t>6</w:t>
      </w:r>
      <w:r>
        <w:rPr>
          <w:rFonts w:ascii="Times New Roman" w:eastAsia="仿宋_GB2312" w:hAnsi="Times New Roman" w:cs="Times New Roman" w:hint="eastAsia"/>
          <w:sz w:val="24"/>
          <w:szCs w:val="24"/>
        </w:rPr>
        <w:t>：建设项目环境保护审批登记表</w:t>
      </w:r>
    </w:p>
    <w:p w:rsidR="001A204E" w:rsidRPr="00790C9F" w:rsidRDefault="001A204E" w:rsidP="008D1258">
      <w:pPr>
        <w:spacing w:line="360" w:lineRule="auto"/>
        <w:ind w:left="3120" w:hangingChars="1300" w:hanging="3120"/>
        <w:rPr>
          <w:rFonts w:ascii="Times New Roman" w:eastAsia="仿宋_GB2312" w:hAnsi="Times New Roman" w:cs="Times New Roman"/>
          <w:sz w:val="24"/>
          <w:szCs w:val="24"/>
        </w:rPr>
      </w:pPr>
    </w:p>
    <w:p w:rsidR="008D1258" w:rsidRPr="00790C9F" w:rsidRDefault="008D1258" w:rsidP="008D1258">
      <w:pPr>
        <w:spacing w:line="360" w:lineRule="auto"/>
        <w:ind w:left="3120" w:hangingChars="1300" w:hanging="3120"/>
        <w:rPr>
          <w:rFonts w:ascii="Times New Roman" w:eastAsia="仿宋_GB2312" w:hAnsi="Times New Roman" w:cs="Times New Roman"/>
          <w:bCs/>
          <w:sz w:val="30"/>
          <w:szCs w:val="24"/>
        </w:rPr>
        <w:sectPr w:rsidR="008D1258" w:rsidRPr="00790C9F" w:rsidSect="008D1258">
          <w:pgSz w:w="11906" w:h="16838" w:code="9"/>
          <w:pgMar w:top="1418" w:right="1418" w:bottom="1701" w:left="1418" w:header="851" w:footer="992" w:gutter="0"/>
          <w:pgNumType w:start="0"/>
          <w:cols w:space="425"/>
          <w:titlePg/>
          <w:docGrid w:type="linesAndChars" w:linePitch="312"/>
        </w:sectPr>
      </w:pPr>
      <w:r w:rsidRPr="00790C9F">
        <w:rPr>
          <w:rFonts w:ascii="Times New Roman" w:eastAsia="仿宋_GB2312" w:hAnsi="Times New Roman" w:cs="Times New Roman" w:hint="eastAsia"/>
          <w:sz w:val="24"/>
          <w:szCs w:val="24"/>
        </w:rPr>
        <w:t xml:space="preserve"> </w:t>
      </w:r>
    </w:p>
    <w:p w:rsidR="008D1258" w:rsidRPr="00BF7E2B" w:rsidRDefault="00BF7E2B" w:rsidP="008D1258">
      <w:pPr>
        <w:keepNext/>
        <w:keepLines/>
        <w:spacing w:line="360" w:lineRule="auto"/>
        <w:outlineLvl w:val="0"/>
        <w:rPr>
          <w:rFonts w:ascii="Times New Roman" w:eastAsia="仿宋_GB2312" w:hAnsi="Times New Roman" w:cs="Times New Roman"/>
          <w:b/>
          <w:bCs/>
          <w:kern w:val="44"/>
          <w:sz w:val="30"/>
          <w:szCs w:val="44"/>
        </w:rPr>
      </w:pPr>
      <w:bookmarkStart w:id="1" w:name="_Toc401391550"/>
      <w:r>
        <w:rPr>
          <w:rFonts w:ascii="Times New Roman" w:eastAsia="仿宋_GB2312" w:hAnsi="Times New Roman" w:cs="Times New Roman" w:hint="eastAsia"/>
          <w:b/>
          <w:bCs/>
          <w:kern w:val="44"/>
          <w:sz w:val="30"/>
          <w:szCs w:val="44"/>
        </w:rPr>
        <w:t>一、</w:t>
      </w:r>
      <w:r w:rsidR="008D1258" w:rsidRPr="00BF7E2B">
        <w:rPr>
          <w:rFonts w:ascii="Times New Roman" w:eastAsia="仿宋_GB2312" w:hAnsi="Times New Roman" w:cs="Times New Roman"/>
          <w:b/>
          <w:bCs/>
          <w:kern w:val="44"/>
          <w:sz w:val="30"/>
          <w:szCs w:val="44"/>
        </w:rPr>
        <w:t>建设项目基本情况</w:t>
      </w:r>
      <w:bookmarkEnd w:id="1"/>
    </w:p>
    <w:tbl>
      <w:tblPr>
        <w:tblW w:w="90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88"/>
        <w:gridCol w:w="300"/>
        <w:gridCol w:w="645"/>
        <w:gridCol w:w="1155"/>
        <w:gridCol w:w="540"/>
        <w:gridCol w:w="326"/>
        <w:gridCol w:w="10"/>
        <w:gridCol w:w="629"/>
        <w:gridCol w:w="841"/>
        <w:gridCol w:w="410"/>
        <w:gridCol w:w="360"/>
        <w:gridCol w:w="973"/>
        <w:gridCol w:w="32"/>
        <w:gridCol w:w="1087"/>
      </w:tblGrid>
      <w:tr w:rsidR="008D1258" w:rsidRPr="00790C9F" w:rsidTr="00BF7E2B">
        <w:trPr>
          <w:jc w:val="center"/>
        </w:trPr>
        <w:tc>
          <w:tcPr>
            <w:tcW w:w="1788" w:type="dxa"/>
            <w:tcBorders>
              <w:top w:val="single" w:sz="4" w:space="0" w:color="auto"/>
              <w:left w:val="single" w:sz="4" w:space="0" w:color="auto"/>
            </w:tcBorders>
            <w:vAlign w:val="center"/>
          </w:tcPr>
          <w:p w:rsidR="008D1258" w:rsidRPr="00790C9F" w:rsidRDefault="008D1258" w:rsidP="008D1258">
            <w:pPr>
              <w:spacing w:line="360" w:lineRule="auto"/>
              <w:jc w:val="center"/>
              <w:rPr>
                <w:rFonts w:ascii="Times New Roman" w:eastAsia="仿宋_GB2312" w:hAnsi="Times New Roman" w:cs="Times New Roman"/>
                <w:b/>
                <w:bCs/>
                <w:sz w:val="24"/>
                <w:szCs w:val="24"/>
              </w:rPr>
            </w:pPr>
            <w:r w:rsidRPr="00790C9F">
              <w:rPr>
                <w:rFonts w:ascii="Times New Roman" w:eastAsia="仿宋_GB2312" w:hAnsi="Times New Roman" w:cs="Times New Roman"/>
                <w:b/>
                <w:bCs/>
                <w:sz w:val="24"/>
                <w:szCs w:val="24"/>
              </w:rPr>
              <w:t>项目名称</w:t>
            </w:r>
          </w:p>
        </w:tc>
        <w:tc>
          <w:tcPr>
            <w:tcW w:w="7308" w:type="dxa"/>
            <w:gridSpan w:val="13"/>
            <w:tcBorders>
              <w:top w:val="single" w:sz="4" w:space="0" w:color="auto"/>
              <w:right w:val="single" w:sz="4" w:space="0" w:color="auto"/>
            </w:tcBorders>
            <w:vAlign w:val="center"/>
          </w:tcPr>
          <w:p w:rsidR="008D1258" w:rsidRPr="00790C9F" w:rsidRDefault="007279FF" w:rsidP="007279FF">
            <w:pPr>
              <w:spacing w:line="360" w:lineRule="auto"/>
              <w:jc w:val="center"/>
              <w:rPr>
                <w:rFonts w:ascii="Times New Roman" w:eastAsia="仿宋_GB2312" w:hAnsi="Times New Roman" w:cs="Times New Roman"/>
                <w:sz w:val="24"/>
                <w:szCs w:val="24"/>
              </w:rPr>
            </w:pPr>
            <w:r w:rsidRPr="007279FF">
              <w:rPr>
                <w:rFonts w:ascii="Times New Roman" w:eastAsia="仿宋_GB2312" w:hAnsi="Times New Roman" w:cs="Times New Roman" w:hint="eastAsia"/>
                <w:sz w:val="24"/>
                <w:szCs w:val="24"/>
              </w:rPr>
              <w:t>中电投连云港青口渔光互补</w:t>
            </w:r>
            <w:r w:rsidRPr="007279FF">
              <w:rPr>
                <w:rFonts w:ascii="Times New Roman" w:eastAsia="仿宋_GB2312" w:hAnsi="Times New Roman" w:cs="Times New Roman" w:hint="eastAsia"/>
                <w:sz w:val="24"/>
                <w:szCs w:val="24"/>
              </w:rPr>
              <w:t>50MW</w:t>
            </w:r>
            <w:r w:rsidRPr="007279FF">
              <w:rPr>
                <w:rFonts w:ascii="Times New Roman" w:eastAsia="仿宋_GB2312" w:hAnsi="Times New Roman" w:cs="Times New Roman" w:hint="eastAsia"/>
                <w:sz w:val="24"/>
                <w:szCs w:val="24"/>
              </w:rPr>
              <w:t>一期</w:t>
            </w:r>
            <w:r w:rsidRPr="007279FF">
              <w:rPr>
                <w:rFonts w:ascii="Times New Roman" w:eastAsia="仿宋_GB2312" w:hAnsi="Times New Roman" w:cs="Times New Roman" w:hint="eastAsia"/>
                <w:sz w:val="24"/>
                <w:szCs w:val="24"/>
              </w:rPr>
              <w:t>15MW</w:t>
            </w:r>
            <w:r w:rsidRPr="007279FF">
              <w:rPr>
                <w:rFonts w:ascii="Times New Roman" w:eastAsia="仿宋_GB2312" w:hAnsi="Times New Roman" w:cs="Times New Roman" w:hint="eastAsia"/>
                <w:sz w:val="24"/>
                <w:szCs w:val="24"/>
              </w:rPr>
              <w:t>集中式光伏发电项目</w:t>
            </w:r>
          </w:p>
        </w:tc>
      </w:tr>
      <w:tr w:rsidR="008D1258" w:rsidRPr="00790C9F" w:rsidTr="00BF7E2B">
        <w:trPr>
          <w:jc w:val="center"/>
        </w:trPr>
        <w:tc>
          <w:tcPr>
            <w:tcW w:w="1788" w:type="dxa"/>
            <w:tcBorders>
              <w:left w:val="single" w:sz="4" w:space="0" w:color="auto"/>
            </w:tcBorders>
            <w:vAlign w:val="center"/>
          </w:tcPr>
          <w:p w:rsidR="008D1258" w:rsidRPr="00790C9F" w:rsidRDefault="008D1258" w:rsidP="008D1258">
            <w:pPr>
              <w:spacing w:line="360" w:lineRule="auto"/>
              <w:jc w:val="center"/>
              <w:rPr>
                <w:rFonts w:ascii="Times New Roman" w:eastAsia="仿宋_GB2312" w:hAnsi="Times New Roman" w:cs="Times New Roman"/>
                <w:b/>
                <w:bCs/>
                <w:sz w:val="24"/>
                <w:szCs w:val="24"/>
              </w:rPr>
            </w:pPr>
            <w:r w:rsidRPr="00790C9F">
              <w:rPr>
                <w:rFonts w:ascii="Times New Roman" w:eastAsia="仿宋_GB2312" w:hAnsi="Times New Roman" w:cs="Times New Roman"/>
                <w:b/>
                <w:bCs/>
                <w:sz w:val="24"/>
                <w:szCs w:val="24"/>
              </w:rPr>
              <w:t>建设单位</w:t>
            </w:r>
          </w:p>
        </w:tc>
        <w:tc>
          <w:tcPr>
            <w:tcW w:w="7308" w:type="dxa"/>
            <w:gridSpan w:val="13"/>
            <w:tcBorders>
              <w:right w:val="single" w:sz="4" w:space="0" w:color="auto"/>
            </w:tcBorders>
            <w:vAlign w:val="center"/>
          </w:tcPr>
          <w:p w:rsidR="008D1258" w:rsidRPr="00790C9F" w:rsidRDefault="007279FF" w:rsidP="007279FF">
            <w:pPr>
              <w:spacing w:line="360" w:lineRule="auto"/>
              <w:jc w:val="center"/>
              <w:rPr>
                <w:rFonts w:ascii="Times New Roman" w:eastAsia="仿宋_GB2312" w:hAnsi="Times New Roman" w:cs="Times New Roman"/>
                <w:sz w:val="24"/>
                <w:szCs w:val="24"/>
              </w:rPr>
            </w:pPr>
            <w:r w:rsidRPr="007279FF">
              <w:rPr>
                <w:rFonts w:ascii="Times New Roman" w:eastAsia="仿宋_GB2312" w:hAnsi="Times New Roman" w:cs="Times New Roman" w:hint="eastAsia"/>
                <w:sz w:val="24"/>
                <w:szCs w:val="24"/>
              </w:rPr>
              <w:t>中电投青云光伏发电（连云港）有限公司</w:t>
            </w:r>
          </w:p>
        </w:tc>
      </w:tr>
      <w:tr w:rsidR="008D1258" w:rsidRPr="00790C9F" w:rsidTr="00BF7E2B">
        <w:trPr>
          <w:jc w:val="center"/>
        </w:trPr>
        <w:tc>
          <w:tcPr>
            <w:tcW w:w="1788" w:type="dxa"/>
            <w:tcBorders>
              <w:left w:val="single" w:sz="4" w:space="0" w:color="auto"/>
            </w:tcBorders>
            <w:vAlign w:val="center"/>
          </w:tcPr>
          <w:p w:rsidR="008D1258" w:rsidRPr="00790C9F" w:rsidRDefault="008D1258" w:rsidP="008D1258">
            <w:pPr>
              <w:jc w:val="center"/>
              <w:rPr>
                <w:rFonts w:ascii="Times New Roman" w:eastAsia="仿宋_GB2312" w:hAnsi="Times New Roman" w:cs="Times New Roman"/>
                <w:b/>
                <w:bCs/>
                <w:sz w:val="24"/>
                <w:szCs w:val="24"/>
              </w:rPr>
            </w:pPr>
            <w:r w:rsidRPr="00790C9F">
              <w:rPr>
                <w:rFonts w:ascii="Times New Roman" w:eastAsia="仿宋_GB2312" w:hAnsi="Times New Roman" w:cs="Times New Roman" w:hint="eastAsia"/>
                <w:b/>
                <w:bCs/>
                <w:sz w:val="24"/>
                <w:szCs w:val="24"/>
              </w:rPr>
              <w:t>建设单位</w:t>
            </w:r>
          </w:p>
          <w:p w:rsidR="008D1258" w:rsidRPr="00790C9F" w:rsidRDefault="00A57D2A" w:rsidP="008D1258">
            <w:pPr>
              <w:jc w:val="center"/>
              <w:rPr>
                <w:rFonts w:ascii="Times New Roman" w:eastAsia="仿宋_GB2312" w:hAnsi="Times New Roman" w:cs="Times New Roman"/>
                <w:b/>
                <w:bCs/>
                <w:sz w:val="24"/>
                <w:szCs w:val="24"/>
              </w:rPr>
            </w:pPr>
            <w:r>
              <w:rPr>
                <w:rFonts w:ascii="Times New Roman" w:eastAsia="仿宋_GB2312" w:hAnsi="Times New Roman" w:cs="Times New Roman" w:hint="eastAsia"/>
                <w:b/>
                <w:bCs/>
                <w:sz w:val="24"/>
                <w:szCs w:val="24"/>
              </w:rPr>
              <w:t>法人代表</w:t>
            </w:r>
          </w:p>
        </w:tc>
        <w:tc>
          <w:tcPr>
            <w:tcW w:w="3605" w:type="dxa"/>
            <w:gridSpan w:val="7"/>
            <w:vAlign w:val="center"/>
          </w:tcPr>
          <w:p w:rsidR="008D1258" w:rsidRPr="00790C9F" w:rsidRDefault="007279FF" w:rsidP="008D1258">
            <w:pPr>
              <w:spacing w:line="360" w:lineRule="auto"/>
              <w:jc w:val="center"/>
              <w:rPr>
                <w:rFonts w:ascii="Times New Roman" w:eastAsia="仿宋_GB2312" w:hAnsi="Times New Roman" w:cs="Times New Roman"/>
                <w:color w:val="FF0000"/>
                <w:sz w:val="24"/>
                <w:szCs w:val="24"/>
              </w:rPr>
            </w:pPr>
            <w:r>
              <w:rPr>
                <w:rFonts w:ascii="Times New Roman" w:eastAsia="仿宋_GB2312" w:hAnsi="Times New Roman" w:cs="Times New Roman" w:hint="eastAsia"/>
                <w:sz w:val="24"/>
                <w:szCs w:val="24"/>
              </w:rPr>
              <w:t>/</w:t>
            </w:r>
          </w:p>
        </w:tc>
        <w:tc>
          <w:tcPr>
            <w:tcW w:w="1251" w:type="dxa"/>
            <w:gridSpan w:val="2"/>
            <w:vAlign w:val="center"/>
          </w:tcPr>
          <w:p w:rsidR="008D1258" w:rsidRPr="00790C9F" w:rsidRDefault="008D1258" w:rsidP="008D1258">
            <w:pPr>
              <w:spacing w:line="360" w:lineRule="auto"/>
              <w:jc w:val="center"/>
              <w:rPr>
                <w:rFonts w:ascii="Times New Roman" w:eastAsia="仿宋_GB2312" w:hAnsi="Times New Roman" w:cs="Times New Roman"/>
                <w:b/>
                <w:bCs/>
                <w:sz w:val="24"/>
                <w:szCs w:val="24"/>
              </w:rPr>
            </w:pPr>
            <w:r w:rsidRPr="00790C9F">
              <w:rPr>
                <w:rFonts w:ascii="Times New Roman" w:eastAsia="仿宋_GB2312" w:hAnsi="Times New Roman" w:cs="Times New Roman"/>
                <w:b/>
                <w:bCs/>
                <w:sz w:val="24"/>
                <w:szCs w:val="24"/>
              </w:rPr>
              <w:t>联系人</w:t>
            </w:r>
          </w:p>
        </w:tc>
        <w:tc>
          <w:tcPr>
            <w:tcW w:w="2452" w:type="dxa"/>
            <w:gridSpan w:val="4"/>
            <w:tcBorders>
              <w:right w:val="single" w:sz="4" w:space="0" w:color="auto"/>
            </w:tcBorders>
            <w:vAlign w:val="center"/>
          </w:tcPr>
          <w:p w:rsidR="008D1258" w:rsidRPr="00790C9F" w:rsidRDefault="007279FF" w:rsidP="008D1258">
            <w:pPr>
              <w:spacing w:line="360" w:lineRule="auto"/>
              <w:jc w:val="center"/>
              <w:rPr>
                <w:rFonts w:ascii="Times New Roman" w:eastAsia="仿宋_GB2312" w:hAnsi="Times New Roman" w:cs="Times New Roman"/>
                <w:color w:val="FF0000"/>
                <w:sz w:val="24"/>
                <w:szCs w:val="24"/>
              </w:rPr>
            </w:pPr>
            <w:r>
              <w:rPr>
                <w:rFonts w:ascii="Times New Roman" w:eastAsia="仿宋_GB2312" w:hAnsi="Times New Roman" w:cs="Times New Roman" w:hint="eastAsia"/>
                <w:sz w:val="24"/>
                <w:szCs w:val="24"/>
              </w:rPr>
              <w:t>张玉</w:t>
            </w:r>
          </w:p>
        </w:tc>
      </w:tr>
      <w:tr w:rsidR="008D1258" w:rsidRPr="00790C9F" w:rsidTr="00BF7E2B">
        <w:trPr>
          <w:jc w:val="center"/>
        </w:trPr>
        <w:tc>
          <w:tcPr>
            <w:tcW w:w="1788" w:type="dxa"/>
            <w:tcBorders>
              <w:left w:val="single" w:sz="4" w:space="0" w:color="auto"/>
            </w:tcBorders>
            <w:vAlign w:val="center"/>
          </w:tcPr>
          <w:p w:rsidR="008D1258" w:rsidRPr="00790C9F" w:rsidRDefault="008D1258" w:rsidP="008D1258">
            <w:pPr>
              <w:spacing w:line="360" w:lineRule="auto"/>
              <w:jc w:val="center"/>
              <w:rPr>
                <w:rFonts w:ascii="Times New Roman" w:eastAsia="仿宋_GB2312" w:hAnsi="Times New Roman" w:cs="Times New Roman"/>
                <w:b/>
                <w:bCs/>
                <w:sz w:val="24"/>
                <w:szCs w:val="24"/>
              </w:rPr>
            </w:pPr>
            <w:r w:rsidRPr="00790C9F">
              <w:rPr>
                <w:rFonts w:ascii="Times New Roman" w:eastAsia="仿宋_GB2312" w:hAnsi="Times New Roman" w:cs="Times New Roman"/>
                <w:b/>
                <w:bCs/>
                <w:sz w:val="24"/>
                <w:szCs w:val="24"/>
              </w:rPr>
              <w:t>通讯地址</w:t>
            </w:r>
          </w:p>
        </w:tc>
        <w:tc>
          <w:tcPr>
            <w:tcW w:w="7308" w:type="dxa"/>
            <w:gridSpan w:val="13"/>
            <w:tcBorders>
              <w:right w:val="single" w:sz="4" w:space="0" w:color="auto"/>
            </w:tcBorders>
            <w:vAlign w:val="center"/>
          </w:tcPr>
          <w:p w:rsidR="008D1258" w:rsidRPr="00790C9F" w:rsidRDefault="007279FF" w:rsidP="008D1258">
            <w:pPr>
              <w:spacing w:line="360" w:lineRule="auto"/>
              <w:jc w:val="center"/>
              <w:rPr>
                <w:rFonts w:ascii="Times New Roman" w:eastAsia="仿宋_GB2312" w:hAnsi="Times New Roman" w:cs="Times New Roman"/>
                <w:sz w:val="24"/>
                <w:szCs w:val="24"/>
              </w:rPr>
            </w:pPr>
            <w:r w:rsidRPr="007279FF">
              <w:rPr>
                <w:rFonts w:ascii="Times New Roman" w:eastAsia="仿宋_GB2312" w:hAnsi="Times New Roman" w:cs="Times New Roman" w:hint="eastAsia"/>
                <w:sz w:val="24"/>
                <w:szCs w:val="24"/>
              </w:rPr>
              <w:t>连云港经济技术开发区新东方大道</w:t>
            </w:r>
            <w:r w:rsidRPr="007279FF">
              <w:rPr>
                <w:rFonts w:ascii="Times New Roman" w:eastAsia="仿宋_GB2312" w:hAnsi="Times New Roman" w:cs="Times New Roman" w:hint="eastAsia"/>
                <w:sz w:val="24"/>
                <w:szCs w:val="24"/>
              </w:rPr>
              <w:t>99</w:t>
            </w:r>
            <w:r w:rsidRPr="007279FF">
              <w:rPr>
                <w:rFonts w:ascii="Times New Roman" w:eastAsia="仿宋_GB2312" w:hAnsi="Times New Roman" w:cs="Times New Roman" w:hint="eastAsia"/>
                <w:sz w:val="24"/>
                <w:szCs w:val="24"/>
              </w:rPr>
              <w:t>号</w:t>
            </w:r>
          </w:p>
        </w:tc>
      </w:tr>
      <w:tr w:rsidR="008D1258" w:rsidRPr="00790C9F" w:rsidTr="00BF7E2B">
        <w:trPr>
          <w:jc w:val="center"/>
        </w:trPr>
        <w:tc>
          <w:tcPr>
            <w:tcW w:w="1788" w:type="dxa"/>
            <w:tcBorders>
              <w:left w:val="single" w:sz="4" w:space="0" w:color="auto"/>
            </w:tcBorders>
            <w:vAlign w:val="center"/>
          </w:tcPr>
          <w:p w:rsidR="008D1258" w:rsidRPr="00790C9F" w:rsidRDefault="008D1258" w:rsidP="008D1258">
            <w:pPr>
              <w:spacing w:line="360" w:lineRule="auto"/>
              <w:jc w:val="center"/>
              <w:rPr>
                <w:rFonts w:ascii="Times New Roman" w:eastAsia="仿宋_GB2312" w:hAnsi="Times New Roman" w:cs="Times New Roman"/>
                <w:b/>
                <w:bCs/>
                <w:sz w:val="24"/>
                <w:szCs w:val="24"/>
              </w:rPr>
            </w:pPr>
            <w:r w:rsidRPr="00790C9F">
              <w:rPr>
                <w:rFonts w:ascii="Times New Roman" w:eastAsia="仿宋_GB2312" w:hAnsi="Times New Roman" w:cs="Times New Roman"/>
                <w:b/>
                <w:bCs/>
                <w:sz w:val="24"/>
                <w:szCs w:val="24"/>
              </w:rPr>
              <w:t>联系电话</w:t>
            </w:r>
          </w:p>
        </w:tc>
        <w:tc>
          <w:tcPr>
            <w:tcW w:w="2100" w:type="dxa"/>
            <w:gridSpan w:val="3"/>
            <w:vAlign w:val="center"/>
          </w:tcPr>
          <w:p w:rsidR="008D1258" w:rsidRPr="00790C9F" w:rsidRDefault="007279FF" w:rsidP="00A3380B">
            <w:pPr>
              <w:spacing w:line="360" w:lineRule="auto"/>
              <w:jc w:val="center"/>
              <w:rPr>
                <w:rFonts w:ascii="Times New Roman" w:eastAsia="仿宋_GB2312" w:hAnsi="Times New Roman" w:cs="Times New Roman"/>
                <w:sz w:val="24"/>
                <w:szCs w:val="24"/>
              </w:rPr>
            </w:pPr>
            <w:r w:rsidRPr="007279FF">
              <w:rPr>
                <w:rFonts w:ascii="Times New Roman" w:eastAsia="仿宋_GB2312" w:hAnsi="Times New Roman" w:cs="Times New Roman"/>
                <w:sz w:val="24"/>
                <w:szCs w:val="24"/>
              </w:rPr>
              <w:t>15351882046</w:t>
            </w:r>
          </w:p>
        </w:tc>
        <w:tc>
          <w:tcPr>
            <w:tcW w:w="866" w:type="dxa"/>
            <w:gridSpan w:val="2"/>
            <w:vAlign w:val="center"/>
          </w:tcPr>
          <w:p w:rsidR="008D1258" w:rsidRPr="00790C9F" w:rsidRDefault="008D1258" w:rsidP="008D1258">
            <w:pPr>
              <w:spacing w:line="360" w:lineRule="auto"/>
              <w:jc w:val="center"/>
              <w:rPr>
                <w:rFonts w:ascii="Times New Roman" w:eastAsia="仿宋_GB2312" w:hAnsi="Times New Roman" w:cs="Times New Roman"/>
                <w:bCs/>
                <w:sz w:val="24"/>
                <w:szCs w:val="24"/>
              </w:rPr>
            </w:pPr>
            <w:r w:rsidRPr="00790C9F">
              <w:rPr>
                <w:rFonts w:ascii="Times New Roman" w:eastAsia="仿宋_GB2312" w:hAnsi="Times New Roman" w:cs="Times New Roman" w:hint="eastAsia"/>
                <w:b/>
                <w:bCs/>
                <w:sz w:val="24"/>
                <w:szCs w:val="24"/>
              </w:rPr>
              <w:t>传真</w:t>
            </w:r>
          </w:p>
        </w:tc>
        <w:tc>
          <w:tcPr>
            <w:tcW w:w="1890" w:type="dxa"/>
            <w:gridSpan w:val="4"/>
            <w:vAlign w:val="center"/>
          </w:tcPr>
          <w:p w:rsidR="008D1258" w:rsidRPr="00790C9F" w:rsidRDefault="008D1258" w:rsidP="008D1258">
            <w:pPr>
              <w:spacing w:line="360" w:lineRule="auto"/>
              <w:jc w:val="center"/>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w:t>
            </w:r>
          </w:p>
        </w:tc>
        <w:tc>
          <w:tcPr>
            <w:tcW w:w="1365" w:type="dxa"/>
            <w:gridSpan w:val="3"/>
            <w:vAlign w:val="center"/>
          </w:tcPr>
          <w:p w:rsidR="008D1258" w:rsidRPr="00790C9F" w:rsidRDefault="008D1258" w:rsidP="008D1258">
            <w:pPr>
              <w:spacing w:line="360" w:lineRule="auto"/>
              <w:jc w:val="center"/>
              <w:rPr>
                <w:rFonts w:ascii="Times New Roman" w:eastAsia="仿宋_GB2312" w:hAnsi="Times New Roman" w:cs="Times New Roman"/>
                <w:bCs/>
                <w:sz w:val="24"/>
                <w:szCs w:val="24"/>
              </w:rPr>
            </w:pPr>
            <w:r w:rsidRPr="00790C9F">
              <w:rPr>
                <w:rFonts w:ascii="Times New Roman" w:eastAsia="仿宋_GB2312" w:hAnsi="Times New Roman" w:cs="Times New Roman" w:hint="eastAsia"/>
                <w:b/>
                <w:bCs/>
                <w:sz w:val="24"/>
                <w:szCs w:val="24"/>
              </w:rPr>
              <w:t>邮政编码</w:t>
            </w:r>
          </w:p>
        </w:tc>
        <w:tc>
          <w:tcPr>
            <w:tcW w:w="1087" w:type="dxa"/>
            <w:tcBorders>
              <w:right w:val="single" w:sz="4" w:space="0" w:color="auto"/>
            </w:tcBorders>
            <w:vAlign w:val="center"/>
          </w:tcPr>
          <w:p w:rsidR="008D1258" w:rsidRPr="007279FF" w:rsidRDefault="008D1258" w:rsidP="007279FF">
            <w:pPr>
              <w:spacing w:line="360" w:lineRule="auto"/>
              <w:jc w:val="center"/>
              <w:rPr>
                <w:rFonts w:ascii="Times New Roman" w:eastAsia="仿宋_GB2312" w:hAnsi="Times New Roman" w:cs="Times New Roman"/>
                <w:sz w:val="24"/>
                <w:szCs w:val="24"/>
              </w:rPr>
            </w:pPr>
            <w:r w:rsidRPr="007279FF">
              <w:rPr>
                <w:rFonts w:ascii="Times New Roman" w:eastAsia="仿宋_GB2312" w:hAnsi="Times New Roman" w:cs="Times New Roman"/>
                <w:sz w:val="24"/>
                <w:szCs w:val="24"/>
              </w:rPr>
              <w:t>2</w:t>
            </w:r>
            <w:r w:rsidRPr="007279FF">
              <w:rPr>
                <w:rFonts w:ascii="Times New Roman" w:eastAsia="仿宋_GB2312" w:hAnsi="Times New Roman" w:cs="Times New Roman" w:hint="eastAsia"/>
                <w:sz w:val="24"/>
                <w:szCs w:val="24"/>
              </w:rPr>
              <w:t>2</w:t>
            </w:r>
            <w:r w:rsidR="007279FF" w:rsidRPr="007279FF">
              <w:rPr>
                <w:rFonts w:ascii="Times New Roman" w:eastAsia="仿宋_GB2312" w:hAnsi="Times New Roman" w:cs="Times New Roman" w:hint="eastAsia"/>
                <w:sz w:val="24"/>
                <w:szCs w:val="24"/>
              </w:rPr>
              <w:t>2</w:t>
            </w:r>
            <w:r w:rsidR="007279FF">
              <w:rPr>
                <w:rFonts w:ascii="Times New Roman" w:eastAsia="仿宋_GB2312" w:hAnsi="Times New Roman" w:cs="Times New Roman" w:hint="eastAsia"/>
                <w:sz w:val="24"/>
                <w:szCs w:val="24"/>
              </w:rPr>
              <w:t>00</w:t>
            </w:r>
            <w:r w:rsidRPr="007279FF">
              <w:rPr>
                <w:rFonts w:ascii="Times New Roman" w:eastAsia="仿宋_GB2312" w:hAnsi="Times New Roman" w:cs="Times New Roman"/>
                <w:sz w:val="24"/>
                <w:szCs w:val="24"/>
              </w:rPr>
              <w:t>0</w:t>
            </w:r>
          </w:p>
        </w:tc>
      </w:tr>
      <w:tr w:rsidR="008D1258" w:rsidRPr="00790C9F" w:rsidTr="00BF7E2B">
        <w:trPr>
          <w:jc w:val="center"/>
        </w:trPr>
        <w:tc>
          <w:tcPr>
            <w:tcW w:w="1788" w:type="dxa"/>
            <w:tcBorders>
              <w:left w:val="single" w:sz="4" w:space="0" w:color="auto"/>
            </w:tcBorders>
            <w:vAlign w:val="center"/>
          </w:tcPr>
          <w:p w:rsidR="008D1258" w:rsidRPr="00790C9F" w:rsidRDefault="008D1258" w:rsidP="008D1258">
            <w:pPr>
              <w:spacing w:line="360" w:lineRule="auto"/>
              <w:jc w:val="center"/>
              <w:rPr>
                <w:rFonts w:ascii="Times New Roman" w:eastAsia="仿宋_GB2312" w:hAnsi="Times New Roman" w:cs="Times New Roman"/>
                <w:b/>
                <w:bCs/>
                <w:sz w:val="24"/>
                <w:szCs w:val="24"/>
              </w:rPr>
            </w:pPr>
            <w:r w:rsidRPr="00790C9F">
              <w:rPr>
                <w:rFonts w:ascii="Times New Roman" w:eastAsia="仿宋_GB2312" w:hAnsi="Times New Roman" w:cs="Times New Roman"/>
                <w:b/>
                <w:bCs/>
                <w:sz w:val="24"/>
                <w:szCs w:val="24"/>
              </w:rPr>
              <w:t>建设地点</w:t>
            </w:r>
          </w:p>
        </w:tc>
        <w:tc>
          <w:tcPr>
            <w:tcW w:w="7308" w:type="dxa"/>
            <w:gridSpan w:val="13"/>
            <w:tcBorders>
              <w:right w:val="single" w:sz="4" w:space="0" w:color="auto"/>
            </w:tcBorders>
            <w:vAlign w:val="center"/>
          </w:tcPr>
          <w:p w:rsidR="008D1258" w:rsidRPr="00790C9F" w:rsidRDefault="007279FF" w:rsidP="00191F99">
            <w:pPr>
              <w:spacing w:line="360" w:lineRule="auto"/>
              <w:jc w:val="center"/>
              <w:rPr>
                <w:rFonts w:ascii="Times New Roman" w:eastAsia="仿宋_GB2312" w:hAnsi="Times New Roman" w:cs="Times New Roman"/>
                <w:sz w:val="24"/>
                <w:szCs w:val="24"/>
                <w:highlight w:val="yellow"/>
              </w:rPr>
            </w:pPr>
            <w:r w:rsidRPr="007279FF">
              <w:rPr>
                <w:rFonts w:ascii="Times New Roman" w:eastAsia="仿宋_GB2312" w:hAnsi="Times New Roman" w:cs="Times New Roman" w:hint="eastAsia"/>
                <w:sz w:val="24"/>
                <w:szCs w:val="24"/>
              </w:rPr>
              <w:t>连云港经济技术开发区</w:t>
            </w:r>
            <w:r>
              <w:rPr>
                <w:rFonts w:ascii="Times New Roman" w:eastAsia="仿宋_GB2312" w:hAnsi="Times New Roman" w:cs="Times New Roman" w:hint="eastAsia"/>
                <w:sz w:val="24"/>
                <w:szCs w:val="24"/>
              </w:rPr>
              <w:t>青口盐场境内</w:t>
            </w:r>
          </w:p>
        </w:tc>
      </w:tr>
      <w:tr w:rsidR="008D1258" w:rsidRPr="00790C9F" w:rsidTr="007279FF">
        <w:trPr>
          <w:jc w:val="center"/>
        </w:trPr>
        <w:tc>
          <w:tcPr>
            <w:tcW w:w="1788" w:type="dxa"/>
            <w:tcBorders>
              <w:left w:val="single" w:sz="4" w:space="0" w:color="auto"/>
            </w:tcBorders>
            <w:vAlign w:val="center"/>
          </w:tcPr>
          <w:p w:rsidR="008D1258" w:rsidRPr="00790C9F" w:rsidRDefault="008D1258" w:rsidP="008D1258">
            <w:pPr>
              <w:spacing w:line="360" w:lineRule="auto"/>
              <w:jc w:val="center"/>
              <w:rPr>
                <w:rFonts w:ascii="Times New Roman" w:eastAsia="仿宋_GB2312" w:hAnsi="Times New Roman" w:cs="Times New Roman"/>
                <w:b/>
                <w:bCs/>
                <w:sz w:val="24"/>
                <w:szCs w:val="24"/>
              </w:rPr>
            </w:pPr>
            <w:r w:rsidRPr="00790C9F">
              <w:rPr>
                <w:rFonts w:ascii="Times New Roman" w:eastAsia="仿宋_GB2312" w:hAnsi="Times New Roman" w:cs="Times New Roman"/>
                <w:b/>
                <w:bCs/>
                <w:sz w:val="24"/>
                <w:szCs w:val="24"/>
              </w:rPr>
              <w:t>立项审批部门</w:t>
            </w:r>
          </w:p>
        </w:tc>
        <w:tc>
          <w:tcPr>
            <w:tcW w:w="2966" w:type="dxa"/>
            <w:gridSpan w:val="5"/>
            <w:vAlign w:val="center"/>
          </w:tcPr>
          <w:p w:rsidR="008D1258" w:rsidRPr="00790C9F" w:rsidRDefault="007279FF" w:rsidP="008D1258">
            <w:pPr>
              <w:spacing w:line="360" w:lineRule="auto"/>
              <w:ind w:leftChars="-51" w:left="-107" w:rightChars="-56" w:right="-118"/>
              <w:jc w:val="center"/>
              <w:rPr>
                <w:rFonts w:ascii="Times New Roman" w:eastAsia="仿宋_GB2312" w:hAnsi="Times New Roman" w:cs="Times New Roman"/>
                <w:color w:val="FF0000"/>
                <w:sz w:val="24"/>
                <w:szCs w:val="24"/>
              </w:rPr>
            </w:pPr>
            <w:r>
              <w:rPr>
                <w:rFonts w:ascii="Times New Roman" w:eastAsia="仿宋_GB2312" w:hAnsi="Times New Roman" w:cs="Times New Roman" w:hint="eastAsia"/>
                <w:color w:val="000000"/>
                <w:sz w:val="24"/>
                <w:szCs w:val="24"/>
              </w:rPr>
              <w:t>连云港发展和改革委员会</w:t>
            </w:r>
          </w:p>
        </w:tc>
        <w:tc>
          <w:tcPr>
            <w:tcW w:w="1480" w:type="dxa"/>
            <w:gridSpan w:val="3"/>
            <w:vAlign w:val="center"/>
          </w:tcPr>
          <w:p w:rsidR="008D1258" w:rsidRPr="00790C9F" w:rsidRDefault="008D1258" w:rsidP="008D1258">
            <w:pPr>
              <w:spacing w:line="360" w:lineRule="auto"/>
              <w:jc w:val="center"/>
              <w:rPr>
                <w:rFonts w:ascii="Times New Roman" w:eastAsia="仿宋_GB2312" w:hAnsi="Times New Roman" w:cs="Times New Roman"/>
                <w:b/>
                <w:bCs/>
                <w:sz w:val="24"/>
                <w:szCs w:val="24"/>
              </w:rPr>
            </w:pPr>
            <w:r w:rsidRPr="00790C9F">
              <w:rPr>
                <w:rFonts w:ascii="Times New Roman" w:eastAsia="仿宋_GB2312" w:hAnsi="Times New Roman" w:cs="Times New Roman"/>
                <w:b/>
                <w:bCs/>
                <w:sz w:val="24"/>
                <w:szCs w:val="24"/>
              </w:rPr>
              <w:t>批准文号</w:t>
            </w:r>
          </w:p>
        </w:tc>
        <w:tc>
          <w:tcPr>
            <w:tcW w:w="2862" w:type="dxa"/>
            <w:gridSpan w:val="5"/>
            <w:tcBorders>
              <w:right w:val="single" w:sz="4" w:space="0" w:color="auto"/>
            </w:tcBorders>
            <w:vAlign w:val="center"/>
          </w:tcPr>
          <w:p w:rsidR="008D1258" w:rsidRPr="00790C9F" w:rsidRDefault="007279FF" w:rsidP="008D1258">
            <w:pPr>
              <w:spacing w:line="360" w:lineRule="auto"/>
              <w:jc w:val="center"/>
              <w:rPr>
                <w:rFonts w:ascii="Times New Roman" w:eastAsia="仿宋_GB2312" w:hAnsi="Times New Roman" w:cs="Times New Roman"/>
                <w:color w:val="FF0000"/>
                <w:sz w:val="24"/>
                <w:szCs w:val="24"/>
              </w:rPr>
            </w:pPr>
            <w:r>
              <w:rPr>
                <w:rFonts w:ascii="Times New Roman" w:eastAsia="仿宋_GB2312" w:hAnsi="Times New Roman" w:cs="Times New Roman" w:hint="eastAsia"/>
                <w:color w:val="000000"/>
                <w:sz w:val="24"/>
                <w:szCs w:val="24"/>
              </w:rPr>
              <w:t>连发改行服发</w:t>
            </w:r>
            <w:r>
              <w:rPr>
                <w:rFonts w:ascii="Times New Roman" w:eastAsia="仿宋_GB2312" w:hAnsi="Times New Roman" w:cs="Times New Roman" w:hint="eastAsia"/>
                <w:color w:val="000000"/>
                <w:sz w:val="24"/>
                <w:szCs w:val="24"/>
              </w:rPr>
              <w:t>[2015]23</w:t>
            </w:r>
            <w:r>
              <w:rPr>
                <w:rFonts w:ascii="Times New Roman" w:eastAsia="仿宋_GB2312" w:hAnsi="Times New Roman" w:cs="Times New Roman" w:hint="eastAsia"/>
                <w:color w:val="000000"/>
                <w:sz w:val="24"/>
                <w:szCs w:val="24"/>
              </w:rPr>
              <w:t>号</w:t>
            </w:r>
          </w:p>
        </w:tc>
      </w:tr>
      <w:tr w:rsidR="008D1258" w:rsidRPr="00790C9F" w:rsidTr="007279FF">
        <w:trPr>
          <w:jc w:val="center"/>
        </w:trPr>
        <w:tc>
          <w:tcPr>
            <w:tcW w:w="1788" w:type="dxa"/>
            <w:tcBorders>
              <w:left w:val="single" w:sz="4" w:space="0" w:color="auto"/>
            </w:tcBorders>
            <w:vAlign w:val="center"/>
          </w:tcPr>
          <w:p w:rsidR="008D1258" w:rsidRPr="00790C9F" w:rsidRDefault="008D1258" w:rsidP="008D1258">
            <w:pPr>
              <w:adjustRightInd w:val="0"/>
              <w:snapToGrid w:val="0"/>
              <w:jc w:val="center"/>
              <w:rPr>
                <w:rFonts w:ascii="Times New Roman" w:eastAsia="仿宋_GB2312" w:hAnsi="Times New Roman" w:cs="Times New Roman"/>
                <w:b/>
                <w:bCs/>
                <w:sz w:val="24"/>
                <w:szCs w:val="24"/>
              </w:rPr>
            </w:pPr>
            <w:r w:rsidRPr="00790C9F">
              <w:rPr>
                <w:rFonts w:ascii="Times New Roman" w:eastAsia="仿宋_GB2312" w:hAnsi="Times New Roman" w:cs="Times New Roman"/>
                <w:b/>
                <w:bCs/>
                <w:sz w:val="24"/>
                <w:szCs w:val="24"/>
              </w:rPr>
              <w:t>建设性质</w:t>
            </w:r>
          </w:p>
        </w:tc>
        <w:tc>
          <w:tcPr>
            <w:tcW w:w="2966" w:type="dxa"/>
            <w:gridSpan w:val="5"/>
            <w:vAlign w:val="center"/>
          </w:tcPr>
          <w:p w:rsidR="008D1258" w:rsidRPr="00790C9F" w:rsidRDefault="008D1258" w:rsidP="008D1258">
            <w:pPr>
              <w:adjustRightInd w:val="0"/>
              <w:snapToGrid w:val="0"/>
              <w:jc w:val="center"/>
              <w:rPr>
                <w:rFonts w:ascii="Times New Roman" w:eastAsia="仿宋_GB2312" w:hAnsi="Times New Roman" w:cs="Times New Roman"/>
                <w:sz w:val="24"/>
                <w:szCs w:val="24"/>
              </w:rPr>
            </w:pPr>
            <w:r w:rsidRPr="00790C9F">
              <w:rPr>
                <w:rFonts w:ascii="Times New Roman" w:eastAsia="仿宋_GB2312" w:hAnsi="Times New Roman" w:cs="Times New Roman" w:hint="eastAsia"/>
                <w:sz w:val="24"/>
                <w:szCs w:val="24"/>
              </w:rPr>
              <w:t>新建</w:t>
            </w:r>
          </w:p>
        </w:tc>
        <w:tc>
          <w:tcPr>
            <w:tcW w:w="1480" w:type="dxa"/>
            <w:gridSpan w:val="3"/>
            <w:vAlign w:val="center"/>
          </w:tcPr>
          <w:p w:rsidR="008D1258" w:rsidRPr="00790C9F" w:rsidRDefault="008D1258" w:rsidP="008D1258">
            <w:pPr>
              <w:adjustRightInd w:val="0"/>
              <w:snapToGrid w:val="0"/>
              <w:jc w:val="center"/>
              <w:rPr>
                <w:rFonts w:ascii="Times New Roman" w:eastAsia="仿宋_GB2312" w:hAnsi="Times New Roman" w:cs="Times New Roman"/>
                <w:b/>
                <w:bCs/>
                <w:sz w:val="24"/>
                <w:szCs w:val="24"/>
              </w:rPr>
            </w:pPr>
            <w:r w:rsidRPr="00790C9F">
              <w:rPr>
                <w:rFonts w:ascii="Times New Roman" w:eastAsia="仿宋_GB2312" w:hAnsi="Times New Roman" w:cs="Times New Roman"/>
                <w:b/>
                <w:bCs/>
                <w:sz w:val="24"/>
                <w:szCs w:val="24"/>
              </w:rPr>
              <w:t>行业类别</w:t>
            </w:r>
          </w:p>
          <w:p w:rsidR="008D1258" w:rsidRPr="00790C9F" w:rsidRDefault="008D1258" w:rsidP="008D1258">
            <w:pPr>
              <w:adjustRightInd w:val="0"/>
              <w:snapToGrid w:val="0"/>
              <w:jc w:val="center"/>
              <w:rPr>
                <w:rFonts w:ascii="Times New Roman" w:eastAsia="仿宋_GB2312" w:hAnsi="Times New Roman" w:cs="Times New Roman"/>
                <w:b/>
                <w:bCs/>
                <w:sz w:val="24"/>
                <w:szCs w:val="24"/>
              </w:rPr>
            </w:pPr>
            <w:r w:rsidRPr="00790C9F">
              <w:rPr>
                <w:rFonts w:ascii="Times New Roman" w:eastAsia="仿宋_GB2312" w:hAnsi="Times New Roman" w:cs="Times New Roman"/>
                <w:b/>
                <w:bCs/>
                <w:sz w:val="24"/>
                <w:szCs w:val="24"/>
              </w:rPr>
              <w:t>及代码</w:t>
            </w:r>
          </w:p>
        </w:tc>
        <w:tc>
          <w:tcPr>
            <w:tcW w:w="2862" w:type="dxa"/>
            <w:gridSpan w:val="5"/>
            <w:tcBorders>
              <w:right w:val="single" w:sz="4" w:space="0" w:color="auto"/>
            </w:tcBorders>
            <w:vAlign w:val="center"/>
          </w:tcPr>
          <w:p w:rsidR="008D1258" w:rsidRPr="00790C9F" w:rsidRDefault="007279FF" w:rsidP="008D1258">
            <w:pPr>
              <w:adjustRightInd w:val="0"/>
              <w:snapToGrid w:val="0"/>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 xml:space="preserve">D4415 </w:t>
            </w:r>
            <w:r>
              <w:rPr>
                <w:rFonts w:ascii="Times New Roman" w:eastAsia="仿宋_GB2312" w:hAnsi="Times New Roman" w:cs="Times New Roman" w:hint="eastAsia"/>
                <w:sz w:val="24"/>
                <w:szCs w:val="24"/>
              </w:rPr>
              <w:t>太阳能发电</w:t>
            </w:r>
          </w:p>
        </w:tc>
      </w:tr>
      <w:tr w:rsidR="008D1258" w:rsidRPr="00790C9F" w:rsidTr="007279FF">
        <w:trPr>
          <w:jc w:val="center"/>
        </w:trPr>
        <w:tc>
          <w:tcPr>
            <w:tcW w:w="1788" w:type="dxa"/>
            <w:tcBorders>
              <w:left w:val="single" w:sz="4" w:space="0" w:color="auto"/>
            </w:tcBorders>
            <w:vAlign w:val="center"/>
          </w:tcPr>
          <w:p w:rsidR="008D1258" w:rsidRPr="00790C9F" w:rsidRDefault="008D1258" w:rsidP="008D1258">
            <w:pPr>
              <w:adjustRightInd w:val="0"/>
              <w:snapToGrid w:val="0"/>
              <w:jc w:val="center"/>
              <w:rPr>
                <w:rFonts w:ascii="Times New Roman" w:eastAsia="仿宋_GB2312" w:hAnsi="Times New Roman" w:cs="Times New Roman"/>
                <w:b/>
                <w:bCs/>
                <w:sz w:val="24"/>
                <w:szCs w:val="24"/>
              </w:rPr>
            </w:pPr>
            <w:r w:rsidRPr="00790C9F">
              <w:rPr>
                <w:rFonts w:ascii="Times New Roman" w:eastAsia="仿宋_GB2312" w:hAnsi="Times New Roman" w:cs="Times New Roman"/>
                <w:b/>
                <w:bCs/>
                <w:sz w:val="24"/>
                <w:szCs w:val="24"/>
              </w:rPr>
              <w:t>占地面积</w:t>
            </w:r>
            <w:r w:rsidRPr="00790C9F">
              <w:rPr>
                <w:rFonts w:ascii="Times New Roman" w:eastAsia="仿宋_GB2312" w:hAnsi="Times New Roman" w:cs="Times New Roman"/>
                <w:b/>
                <w:bCs/>
                <w:sz w:val="24"/>
                <w:szCs w:val="24"/>
              </w:rPr>
              <w:t>(m</w:t>
            </w:r>
            <w:r w:rsidRPr="00790C9F">
              <w:rPr>
                <w:rFonts w:ascii="Times New Roman" w:eastAsia="仿宋_GB2312" w:hAnsi="Times New Roman" w:cs="Times New Roman"/>
                <w:b/>
                <w:bCs/>
                <w:sz w:val="24"/>
                <w:szCs w:val="24"/>
                <w:vertAlign w:val="superscript"/>
              </w:rPr>
              <w:t>2</w:t>
            </w:r>
            <w:r w:rsidRPr="00790C9F">
              <w:rPr>
                <w:rFonts w:ascii="Times New Roman" w:eastAsia="仿宋_GB2312" w:hAnsi="Times New Roman" w:cs="Times New Roman"/>
                <w:b/>
                <w:bCs/>
                <w:sz w:val="24"/>
                <w:szCs w:val="24"/>
              </w:rPr>
              <w:t>)</w:t>
            </w:r>
          </w:p>
        </w:tc>
        <w:tc>
          <w:tcPr>
            <w:tcW w:w="2966" w:type="dxa"/>
            <w:gridSpan w:val="5"/>
            <w:vAlign w:val="center"/>
          </w:tcPr>
          <w:p w:rsidR="008D1258" w:rsidRPr="00790C9F" w:rsidRDefault="005C3F6D" w:rsidP="00754256">
            <w:pPr>
              <w:adjustRightInd w:val="0"/>
              <w:snapToGrid w:val="0"/>
              <w:jc w:val="center"/>
              <w:rPr>
                <w:rFonts w:ascii="Times New Roman" w:eastAsia="仿宋_GB2312" w:hAnsi="Times New Roman" w:cs="Times New Roman"/>
                <w:color w:val="000000"/>
                <w:sz w:val="24"/>
                <w:szCs w:val="24"/>
              </w:rPr>
            </w:pPr>
            <w:r>
              <w:rPr>
                <w:rFonts w:ascii="Times New Roman" w:eastAsia="仿宋_GB2312" w:hAnsi="Times New Roman" w:cs="Times New Roman" w:hint="eastAsia"/>
                <w:sz w:val="24"/>
                <w:szCs w:val="24"/>
              </w:rPr>
              <w:t>235312</w:t>
            </w:r>
          </w:p>
        </w:tc>
        <w:tc>
          <w:tcPr>
            <w:tcW w:w="1480" w:type="dxa"/>
            <w:gridSpan w:val="3"/>
            <w:vAlign w:val="center"/>
          </w:tcPr>
          <w:p w:rsidR="008D1258" w:rsidRPr="00790C9F" w:rsidRDefault="008D1258" w:rsidP="008D1258">
            <w:pPr>
              <w:adjustRightInd w:val="0"/>
              <w:snapToGrid w:val="0"/>
              <w:jc w:val="center"/>
              <w:rPr>
                <w:rFonts w:ascii="Times New Roman" w:eastAsia="仿宋_GB2312" w:hAnsi="Times New Roman" w:cs="Times New Roman"/>
                <w:b/>
                <w:bCs/>
                <w:sz w:val="24"/>
                <w:szCs w:val="24"/>
              </w:rPr>
            </w:pPr>
            <w:r w:rsidRPr="00790C9F">
              <w:rPr>
                <w:rFonts w:ascii="Times New Roman" w:eastAsia="仿宋_GB2312" w:hAnsi="Times New Roman" w:cs="Times New Roman"/>
                <w:b/>
                <w:bCs/>
                <w:sz w:val="24"/>
                <w:szCs w:val="24"/>
              </w:rPr>
              <w:t>绿化面积</w:t>
            </w:r>
          </w:p>
          <w:p w:rsidR="008D1258" w:rsidRPr="00790C9F" w:rsidRDefault="008D1258" w:rsidP="008D1258">
            <w:pPr>
              <w:adjustRightInd w:val="0"/>
              <w:snapToGrid w:val="0"/>
              <w:jc w:val="center"/>
              <w:rPr>
                <w:rFonts w:ascii="Times New Roman" w:eastAsia="仿宋_GB2312" w:hAnsi="Times New Roman" w:cs="Times New Roman"/>
                <w:b/>
                <w:bCs/>
                <w:sz w:val="24"/>
                <w:szCs w:val="24"/>
              </w:rPr>
            </w:pPr>
            <w:r w:rsidRPr="00790C9F">
              <w:rPr>
                <w:rFonts w:ascii="Times New Roman" w:eastAsia="仿宋_GB2312" w:hAnsi="Times New Roman" w:cs="Times New Roman"/>
                <w:b/>
                <w:bCs/>
                <w:sz w:val="24"/>
                <w:szCs w:val="24"/>
              </w:rPr>
              <w:t>(m</w:t>
            </w:r>
            <w:r w:rsidRPr="00790C9F">
              <w:rPr>
                <w:rFonts w:ascii="Times New Roman" w:eastAsia="仿宋_GB2312" w:hAnsi="Times New Roman" w:cs="Times New Roman"/>
                <w:b/>
                <w:bCs/>
                <w:sz w:val="24"/>
                <w:szCs w:val="24"/>
                <w:vertAlign w:val="superscript"/>
              </w:rPr>
              <w:t>2</w:t>
            </w:r>
            <w:r w:rsidRPr="00790C9F">
              <w:rPr>
                <w:rFonts w:ascii="Times New Roman" w:eastAsia="仿宋_GB2312" w:hAnsi="Times New Roman" w:cs="Times New Roman"/>
                <w:b/>
                <w:bCs/>
                <w:sz w:val="24"/>
                <w:szCs w:val="24"/>
              </w:rPr>
              <w:t>)</w:t>
            </w:r>
          </w:p>
        </w:tc>
        <w:tc>
          <w:tcPr>
            <w:tcW w:w="2862" w:type="dxa"/>
            <w:gridSpan w:val="5"/>
            <w:tcBorders>
              <w:right w:val="single" w:sz="4" w:space="0" w:color="auto"/>
            </w:tcBorders>
            <w:vAlign w:val="center"/>
          </w:tcPr>
          <w:p w:rsidR="008D1258" w:rsidRPr="00790C9F" w:rsidRDefault="008D1258" w:rsidP="008D1258">
            <w:pPr>
              <w:adjustRightInd w:val="0"/>
              <w:snapToGrid w:val="0"/>
              <w:jc w:val="center"/>
              <w:rPr>
                <w:rFonts w:ascii="Times New Roman" w:eastAsia="仿宋_GB2312" w:hAnsi="Times New Roman" w:cs="Times New Roman"/>
                <w:sz w:val="24"/>
                <w:szCs w:val="24"/>
              </w:rPr>
            </w:pPr>
            <w:r w:rsidRPr="00790C9F">
              <w:rPr>
                <w:rFonts w:ascii="Times New Roman" w:eastAsia="仿宋_GB2312" w:hAnsi="Times New Roman" w:cs="Times New Roman" w:hint="eastAsia"/>
                <w:sz w:val="24"/>
                <w:szCs w:val="24"/>
              </w:rPr>
              <w:t>/</w:t>
            </w:r>
          </w:p>
        </w:tc>
      </w:tr>
      <w:tr w:rsidR="008D1258" w:rsidRPr="00790C9F" w:rsidTr="007279FF">
        <w:trPr>
          <w:jc w:val="center"/>
        </w:trPr>
        <w:tc>
          <w:tcPr>
            <w:tcW w:w="1788" w:type="dxa"/>
            <w:tcBorders>
              <w:left w:val="single" w:sz="4" w:space="0" w:color="auto"/>
            </w:tcBorders>
            <w:vAlign w:val="center"/>
          </w:tcPr>
          <w:p w:rsidR="008D1258" w:rsidRPr="00790C9F" w:rsidRDefault="008D1258" w:rsidP="008D1258">
            <w:pPr>
              <w:adjustRightInd w:val="0"/>
              <w:snapToGrid w:val="0"/>
              <w:jc w:val="center"/>
              <w:rPr>
                <w:rFonts w:ascii="Times New Roman" w:eastAsia="仿宋_GB2312" w:hAnsi="Times New Roman" w:cs="Times New Roman"/>
                <w:b/>
                <w:bCs/>
                <w:sz w:val="24"/>
                <w:szCs w:val="24"/>
              </w:rPr>
            </w:pPr>
            <w:r w:rsidRPr="00790C9F">
              <w:rPr>
                <w:rFonts w:ascii="Times New Roman" w:eastAsia="仿宋_GB2312" w:hAnsi="Times New Roman" w:cs="Times New Roman"/>
                <w:b/>
                <w:bCs/>
                <w:sz w:val="24"/>
                <w:szCs w:val="24"/>
              </w:rPr>
              <w:t>总投资</w:t>
            </w:r>
          </w:p>
          <w:p w:rsidR="008D1258" w:rsidRPr="00790C9F" w:rsidRDefault="008D1258" w:rsidP="008D1258">
            <w:pPr>
              <w:adjustRightInd w:val="0"/>
              <w:snapToGrid w:val="0"/>
              <w:jc w:val="center"/>
              <w:rPr>
                <w:rFonts w:ascii="Times New Roman" w:eastAsia="仿宋_GB2312" w:hAnsi="Times New Roman" w:cs="Times New Roman"/>
                <w:b/>
                <w:bCs/>
                <w:sz w:val="24"/>
                <w:szCs w:val="24"/>
              </w:rPr>
            </w:pPr>
            <w:r w:rsidRPr="00790C9F">
              <w:rPr>
                <w:rFonts w:ascii="Times New Roman" w:eastAsia="仿宋_GB2312" w:hAnsi="Times New Roman" w:cs="Times New Roman"/>
                <w:b/>
                <w:bCs/>
                <w:sz w:val="24"/>
                <w:szCs w:val="24"/>
              </w:rPr>
              <w:t>(</w:t>
            </w:r>
            <w:r w:rsidRPr="00790C9F">
              <w:rPr>
                <w:rFonts w:ascii="Times New Roman" w:eastAsia="仿宋_GB2312" w:hAnsi="Times New Roman" w:cs="Times New Roman"/>
                <w:b/>
                <w:bCs/>
                <w:sz w:val="24"/>
                <w:szCs w:val="24"/>
              </w:rPr>
              <w:t>万元</w:t>
            </w:r>
            <w:r w:rsidRPr="00790C9F">
              <w:rPr>
                <w:rFonts w:ascii="Times New Roman" w:eastAsia="仿宋_GB2312" w:hAnsi="Times New Roman" w:cs="Times New Roman"/>
                <w:b/>
                <w:bCs/>
                <w:sz w:val="24"/>
                <w:szCs w:val="24"/>
              </w:rPr>
              <w:t>)</w:t>
            </w:r>
          </w:p>
        </w:tc>
        <w:tc>
          <w:tcPr>
            <w:tcW w:w="945" w:type="dxa"/>
            <w:gridSpan w:val="2"/>
            <w:vAlign w:val="center"/>
          </w:tcPr>
          <w:p w:rsidR="008D1258" w:rsidRPr="007279FF" w:rsidRDefault="007279FF" w:rsidP="008D1258">
            <w:pPr>
              <w:adjustRightInd w:val="0"/>
              <w:snapToGrid w:val="0"/>
              <w:jc w:val="center"/>
              <w:rPr>
                <w:rFonts w:ascii="Times New Roman" w:eastAsia="仿宋_GB2312" w:hAnsi="Times New Roman" w:cs="Times New Roman"/>
                <w:sz w:val="24"/>
                <w:szCs w:val="24"/>
              </w:rPr>
            </w:pPr>
            <w:r w:rsidRPr="007279FF">
              <w:rPr>
                <w:rFonts w:ascii="Times New Roman" w:eastAsia="仿宋_GB2312" w:hAnsi="Times New Roman" w:cs="Times New Roman" w:hint="eastAsia"/>
                <w:sz w:val="24"/>
                <w:szCs w:val="24"/>
              </w:rPr>
              <w:t>12621</w:t>
            </w:r>
          </w:p>
        </w:tc>
        <w:tc>
          <w:tcPr>
            <w:tcW w:w="2021" w:type="dxa"/>
            <w:gridSpan w:val="3"/>
            <w:vAlign w:val="center"/>
          </w:tcPr>
          <w:p w:rsidR="008D1258" w:rsidRPr="00191F99" w:rsidRDefault="008D1258" w:rsidP="008D1258">
            <w:pPr>
              <w:adjustRightInd w:val="0"/>
              <w:snapToGrid w:val="0"/>
              <w:jc w:val="center"/>
              <w:rPr>
                <w:rFonts w:ascii="Times New Roman" w:eastAsia="仿宋_GB2312" w:hAnsi="Times New Roman" w:cs="Times New Roman"/>
                <w:b/>
                <w:bCs/>
                <w:sz w:val="24"/>
                <w:szCs w:val="24"/>
              </w:rPr>
            </w:pPr>
            <w:r w:rsidRPr="00191F99">
              <w:rPr>
                <w:rFonts w:ascii="Times New Roman" w:eastAsia="仿宋_GB2312" w:hAnsi="Times New Roman" w:cs="Times New Roman"/>
                <w:b/>
                <w:bCs/>
                <w:sz w:val="24"/>
                <w:szCs w:val="24"/>
              </w:rPr>
              <w:t>其中：环保投资</w:t>
            </w:r>
            <w:r w:rsidRPr="00191F99">
              <w:rPr>
                <w:rFonts w:ascii="Times New Roman" w:eastAsia="仿宋_GB2312" w:hAnsi="Times New Roman" w:cs="Times New Roman"/>
                <w:b/>
                <w:bCs/>
                <w:sz w:val="24"/>
                <w:szCs w:val="24"/>
              </w:rPr>
              <w:t>(</w:t>
            </w:r>
            <w:r w:rsidRPr="00191F99">
              <w:rPr>
                <w:rFonts w:ascii="Times New Roman" w:eastAsia="仿宋_GB2312" w:hAnsi="Times New Roman" w:cs="Times New Roman"/>
                <w:b/>
                <w:bCs/>
                <w:sz w:val="24"/>
                <w:szCs w:val="24"/>
              </w:rPr>
              <w:t>万元</w:t>
            </w:r>
            <w:r w:rsidRPr="00191F99">
              <w:rPr>
                <w:rFonts w:ascii="Times New Roman" w:eastAsia="仿宋_GB2312" w:hAnsi="Times New Roman" w:cs="Times New Roman"/>
                <w:b/>
                <w:bCs/>
                <w:sz w:val="24"/>
                <w:szCs w:val="24"/>
              </w:rPr>
              <w:t>)</w:t>
            </w:r>
          </w:p>
        </w:tc>
        <w:tc>
          <w:tcPr>
            <w:tcW w:w="1480" w:type="dxa"/>
            <w:gridSpan w:val="3"/>
            <w:vAlign w:val="center"/>
          </w:tcPr>
          <w:p w:rsidR="008D1258" w:rsidRPr="00191F99" w:rsidRDefault="00284B92" w:rsidP="00191F99">
            <w:pPr>
              <w:adjustRightInd w:val="0"/>
              <w:snapToGrid w:val="0"/>
              <w:jc w:val="center"/>
              <w:rPr>
                <w:rFonts w:ascii="Times New Roman" w:eastAsia="仿宋_GB2312" w:hAnsi="Times New Roman" w:cs="Times New Roman"/>
                <w:sz w:val="24"/>
                <w:szCs w:val="24"/>
              </w:rPr>
            </w:pPr>
            <w:r w:rsidRPr="00284B92">
              <w:rPr>
                <w:rFonts w:ascii="Times New Roman" w:eastAsia="仿宋_GB2312" w:hAnsi="Times New Roman" w:cs="Times New Roman" w:hint="eastAsia"/>
                <w:sz w:val="24"/>
                <w:szCs w:val="24"/>
              </w:rPr>
              <w:t>145</w:t>
            </w:r>
          </w:p>
        </w:tc>
        <w:tc>
          <w:tcPr>
            <w:tcW w:w="1743" w:type="dxa"/>
            <w:gridSpan w:val="3"/>
            <w:vAlign w:val="center"/>
          </w:tcPr>
          <w:p w:rsidR="008D1258" w:rsidRPr="00191F99" w:rsidRDefault="008D1258" w:rsidP="008D1258">
            <w:pPr>
              <w:adjustRightInd w:val="0"/>
              <w:snapToGrid w:val="0"/>
              <w:jc w:val="center"/>
              <w:rPr>
                <w:rFonts w:ascii="Times New Roman" w:eastAsia="仿宋_GB2312" w:hAnsi="Times New Roman" w:cs="Times New Roman"/>
                <w:b/>
                <w:bCs/>
                <w:sz w:val="24"/>
                <w:szCs w:val="24"/>
              </w:rPr>
            </w:pPr>
            <w:r w:rsidRPr="00191F99">
              <w:rPr>
                <w:rFonts w:ascii="Times New Roman" w:eastAsia="仿宋_GB2312" w:hAnsi="Times New Roman" w:cs="Times New Roman"/>
                <w:b/>
                <w:bCs/>
                <w:sz w:val="24"/>
                <w:szCs w:val="24"/>
              </w:rPr>
              <w:t>环保投资占总投资比例</w:t>
            </w:r>
          </w:p>
        </w:tc>
        <w:tc>
          <w:tcPr>
            <w:tcW w:w="1119" w:type="dxa"/>
            <w:gridSpan w:val="2"/>
            <w:tcBorders>
              <w:right w:val="single" w:sz="4" w:space="0" w:color="auto"/>
            </w:tcBorders>
            <w:vAlign w:val="center"/>
          </w:tcPr>
          <w:p w:rsidR="008D1258" w:rsidRPr="00191F99" w:rsidRDefault="00284B92" w:rsidP="00191F99">
            <w:pPr>
              <w:adjustRightInd w:val="0"/>
              <w:snapToGrid w:val="0"/>
              <w:jc w:val="center"/>
              <w:rPr>
                <w:rFonts w:ascii="Times New Roman" w:eastAsia="仿宋_GB2312" w:hAnsi="Times New Roman" w:cs="Times New Roman"/>
                <w:sz w:val="24"/>
                <w:szCs w:val="24"/>
              </w:rPr>
            </w:pPr>
            <w:r w:rsidRPr="00284B92">
              <w:rPr>
                <w:rFonts w:ascii="Times New Roman" w:eastAsia="仿宋_GB2312" w:hAnsi="Times New Roman" w:cs="Times New Roman" w:hint="eastAsia"/>
                <w:sz w:val="24"/>
                <w:szCs w:val="24"/>
              </w:rPr>
              <w:t>1.15</w:t>
            </w:r>
            <w:r w:rsidR="008D1258" w:rsidRPr="00284B92">
              <w:rPr>
                <w:rFonts w:ascii="Times New Roman" w:eastAsia="仿宋_GB2312" w:hAnsi="Times New Roman" w:cs="Times New Roman" w:hint="eastAsia"/>
                <w:sz w:val="24"/>
                <w:szCs w:val="24"/>
              </w:rPr>
              <w:t>%</w:t>
            </w:r>
          </w:p>
        </w:tc>
      </w:tr>
      <w:tr w:rsidR="008D1258" w:rsidRPr="00790C9F" w:rsidTr="00BF7E2B">
        <w:trPr>
          <w:cantSplit/>
          <w:jc w:val="center"/>
        </w:trPr>
        <w:tc>
          <w:tcPr>
            <w:tcW w:w="1788" w:type="dxa"/>
            <w:tcBorders>
              <w:left w:val="single" w:sz="4" w:space="0" w:color="auto"/>
              <w:bottom w:val="single" w:sz="6" w:space="0" w:color="auto"/>
            </w:tcBorders>
            <w:vAlign w:val="center"/>
          </w:tcPr>
          <w:p w:rsidR="008D1258" w:rsidRPr="00790C9F" w:rsidRDefault="008D1258" w:rsidP="008D1258">
            <w:pPr>
              <w:adjustRightInd w:val="0"/>
              <w:snapToGrid w:val="0"/>
              <w:jc w:val="center"/>
              <w:rPr>
                <w:rFonts w:ascii="Times New Roman" w:eastAsia="仿宋_GB2312" w:hAnsi="Times New Roman" w:cs="Times New Roman"/>
                <w:b/>
                <w:bCs/>
                <w:sz w:val="24"/>
                <w:szCs w:val="24"/>
              </w:rPr>
            </w:pPr>
            <w:r w:rsidRPr="00790C9F">
              <w:rPr>
                <w:rFonts w:ascii="Times New Roman" w:eastAsia="仿宋_GB2312" w:hAnsi="Times New Roman" w:cs="Times New Roman"/>
                <w:b/>
                <w:bCs/>
                <w:sz w:val="24"/>
                <w:szCs w:val="24"/>
              </w:rPr>
              <w:t>评价经费</w:t>
            </w:r>
          </w:p>
          <w:p w:rsidR="008D1258" w:rsidRPr="00790C9F" w:rsidRDefault="008D1258" w:rsidP="008D1258">
            <w:pPr>
              <w:adjustRightInd w:val="0"/>
              <w:snapToGrid w:val="0"/>
              <w:jc w:val="center"/>
              <w:rPr>
                <w:rFonts w:ascii="Times New Roman" w:eastAsia="仿宋_GB2312" w:hAnsi="Times New Roman" w:cs="Times New Roman"/>
                <w:b/>
                <w:bCs/>
                <w:sz w:val="24"/>
                <w:szCs w:val="24"/>
              </w:rPr>
            </w:pPr>
            <w:r w:rsidRPr="00790C9F">
              <w:rPr>
                <w:rFonts w:ascii="Times New Roman" w:eastAsia="仿宋_GB2312" w:hAnsi="Times New Roman" w:cs="Times New Roman"/>
                <w:b/>
                <w:bCs/>
                <w:sz w:val="24"/>
                <w:szCs w:val="24"/>
              </w:rPr>
              <w:t>(</w:t>
            </w:r>
            <w:r w:rsidRPr="00790C9F">
              <w:rPr>
                <w:rFonts w:ascii="Times New Roman" w:eastAsia="仿宋_GB2312" w:hAnsi="Times New Roman" w:cs="Times New Roman"/>
                <w:b/>
                <w:bCs/>
                <w:sz w:val="24"/>
                <w:szCs w:val="24"/>
              </w:rPr>
              <w:t>万元</w:t>
            </w:r>
            <w:r w:rsidRPr="00790C9F">
              <w:rPr>
                <w:rFonts w:ascii="Times New Roman" w:eastAsia="仿宋_GB2312" w:hAnsi="Times New Roman" w:cs="Times New Roman"/>
                <w:b/>
                <w:bCs/>
                <w:sz w:val="24"/>
                <w:szCs w:val="24"/>
              </w:rPr>
              <w:t>)</w:t>
            </w:r>
          </w:p>
        </w:tc>
        <w:tc>
          <w:tcPr>
            <w:tcW w:w="945" w:type="dxa"/>
            <w:gridSpan w:val="2"/>
            <w:tcBorders>
              <w:bottom w:val="single" w:sz="6" w:space="0" w:color="auto"/>
            </w:tcBorders>
            <w:vAlign w:val="center"/>
          </w:tcPr>
          <w:p w:rsidR="008D1258" w:rsidRPr="00790C9F" w:rsidRDefault="008D1258" w:rsidP="008D1258">
            <w:pPr>
              <w:adjustRightInd w:val="0"/>
              <w:snapToGrid w:val="0"/>
              <w:jc w:val="center"/>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w:t>
            </w:r>
          </w:p>
        </w:tc>
        <w:tc>
          <w:tcPr>
            <w:tcW w:w="2031" w:type="dxa"/>
            <w:gridSpan w:val="4"/>
            <w:tcBorders>
              <w:bottom w:val="single" w:sz="6" w:space="0" w:color="auto"/>
            </w:tcBorders>
            <w:vAlign w:val="center"/>
          </w:tcPr>
          <w:p w:rsidR="008D1258" w:rsidRPr="00790C9F" w:rsidRDefault="008D1258" w:rsidP="008D1258">
            <w:pPr>
              <w:adjustRightInd w:val="0"/>
              <w:snapToGrid w:val="0"/>
              <w:jc w:val="center"/>
              <w:rPr>
                <w:rFonts w:ascii="Times New Roman" w:eastAsia="仿宋_GB2312" w:hAnsi="Times New Roman" w:cs="Times New Roman"/>
                <w:b/>
                <w:bCs/>
                <w:sz w:val="24"/>
                <w:szCs w:val="24"/>
              </w:rPr>
            </w:pPr>
            <w:r w:rsidRPr="00790C9F">
              <w:rPr>
                <w:rFonts w:ascii="Times New Roman" w:eastAsia="仿宋_GB2312" w:hAnsi="Times New Roman" w:cs="Times New Roman" w:hint="eastAsia"/>
                <w:b/>
                <w:bCs/>
                <w:sz w:val="24"/>
                <w:szCs w:val="24"/>
              </w:rPr>
              <w:t>预期</w:t>
            </w:r>
            <w:r w:rsidRPr="00790C9F">
              <w:rPr>
                <w:rFonts w:ascii="Times New Roman" w:eastAsia="仿宋_GB2312" w:hAnsi="Times New Roman" w:cs="Times New Roman"/>
                <w:b/>
                <w:bCs/>
                <w:sz w:val="24"/>
                <w:szCs w:val="24"/>
              </w:rPr>
              <w:t>投产日期</w:t>
            </w:r>
          </w:p>
        </w:tc>
        <w:tc>
          <w:tcPr>
            <w:tcW w:w="4332" w:type="dxa"/>
            <w:gridSpan w:val="7"/>
            <w:tcBorders>
              <w:bottom w:val="single" w:sz="6" w:space="0" w:color="auto"/>
              <w:right w:val="single" w:sz="4" w:space="0" w:color="auto"/>
            </w:tcBorders>
            <w:vAlign w:val="center"/>
          </w:tcPr>
          <w:p w:rsidR="008D1258" w:rsidRPr="00790C9F" w:rsidRDefault="008D1258" w:rsidP="00A3380B">
            <w:pPr>
              <w:adjustRightInd w:val="0"/>
              <w:snapToGrid w:val="0"/>
              <w:jc w:val="center"/>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20</w:t>
            </w:r>
            <w:r w:rsidRPr="00790C9F">
              <w:rPr>
                <w:rFonts w:ascii="Times New Roman" w:eastAsia="仿宋_GB2312" w:hAnsi="Times New Roman" w:cs="Times New Roman" w:hint="eastAsia"/>
                <w:sz w:val="24"/>
                <w:szCs w:val="24"/>
              </w:rPr>
              <w:t>1</w:t>
            </w:r>
            <w:r w:rsidR="00A3380B">
              <w:rPr>
                <w:rFonts w:ascii="Times New Roman" w:eastAsia="仿宋_GB2312" w:hAnsi="Times New Roman" w:cs="Times New Roman" w:hint="eastAsia"/>
                <w:sz w:val="24"/>
                <w:szCs w:val="24"/>
              </w:rPr>
              <w:t>6</w:t>
            </w:r>
            <w:r w:rsidRPr="00790C9F">
              <w:rPr>
                <w:rFonts w:ascii="Times New Roman" w:eastAsia="仿宋_GB2312" w:hAnsi="Times New Roman" w:cs="Times New Roman"/>
                <w:sz w:val="24"/>
                <w:szCs w:val="24"/>
              </w:rPr>
              <w:t>年</w:t>
            </w:r>
          </w:p>
        </w:tc>
      </w:tr>
      <w:tr w:rsidR="008D1258" w:rsidRPr="00790C9F" w:rsidTr="007279FF">
        <w:trPr>
          <w:cantSplit/>
          <w:trHeight w:val="1378"/>
          <w:jc w:val="center"/>
        </w:trPr>
        <w:tc>
          <w:tcPr>
            <w:tcW w:w="9096" w:type="dxa"/>
            <w:gridSpan w:val="14"/>
            <w:tcBorders>
              <w:left w:val="single" w:sz="4" w:space="0" w:color="auto"/>
              <w:bottom w:val="single" w:sz="4" w:space="0" w:color="auto"/>
              <w:right w:val="single" w:sz="4" w:space="0" w:color="auto"/>
            </w:tcBorders>
            <w:vAlign w:val="center"/>
          </w:tcPr>
          <w:p w:rsidR="008D1258" w:rsidRPr="00790C9F" w:rsidRDefault="008D1258" w:rsidP="007279FF">
            <w:pPr>
              <w:spacing w:line="360" w:lineRule="auto"/>
              <w:rPr>
                <w:rFonts w:ascii="Times New Roman" w:eastAsia="仿宋_GB2312" w:hAnsi="Times New Roman" w:cs="Times New Roman"/>
                <w:b/>
                <w:bCs/>
                <w:sz w:val="24"/>
                <w:szCs w:val="24"/>
              </w:rPr>
            </w:pPr>
            <w:r w:rsidRPr="00790C9F">
              <w:rPr>
                <w:rFonts w:ascii="Times New Roman" w:eastAsia="仿宋_GB2312" w:hAnsi="Times New Roman" w:cs="Times New Roman"/>
                <w:b/>
                <w:bCs/>
                <w:sz w:val="24"/>
                <w:szCs w:val="24"/>
              </w:rPr>
              <w:t>原辅材料</w:t>
            </w:r>
            <w:r w:rsidR="007279FF">
              <w:rPr>
                <w:rFonts w:ascii="Times New Roman" w:eastAsia="仿宋_GB2312" w:hAnsi="Times New Roman" w:cs="Times New Roman" w:hint="eastAsia"/>
                <w:b/>
                <w:bCs/>
                <w:sz w:val="24"/>
                <w:szCs w:val="24"/>
              </w:rPr>
              <w:t>（包括名称、用量）</w:t>
            </w:r>
            <w:r w:rsidRPr="00790C9F">
              <w:rPr>
                <w:rFonts w:ascii="Times New Roman" w:eastAsia="仿宋_GB2312" w:hAnsi="Times New Roman" w:cs="Times New Roman"/>
                <w:b/>
                <w:bCs/>
                <w:sz w:val="24"/>
                <w:szCs w:val="24"/>
              </w:rPr>
              <w:t>及主要设施规格、数量</w:t>
            </w:r>
            <w:r w:rsidR="007279FF">
              <w:rPr>
                <w:rFonts w:ascii="Times New Roman" w:eastAsia="仿宋_GB2312" w:hAnsi="Times New Roman" w:cs="Times New Roman" w:hint="eastAsia"/>
                <w:b/>
                <w:bCs/>
                <w:sz w:val="24"/>
                <w:szCs w:val="24"/>
              </w:rPr>
              <w:t>（包括锅炉、发电机等）</w:t>
            </w:r>
          </w:p>
          <w:p w:rsidR="008D1258" w:rsidRDefault="007279FF" w:rsidP="007279FF">
            <w:pPr>
              <w:spacing w:line="360" w:lineRule="auto"/>
              <w:ind w:firstLineChars="150" w:firstLine="36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主要原料：见表</w:t>
            </w:r>
            <w:r>
              <w:rPr>
                <w:rFonts w:ascii="Times New Roman" w:eastAsia="仿宋_GB2312" w:hAnsi="Times New Roman" w:cs="Times New Roman" w:hint="eastAsia"/>
                <w:sz w:val="24"/>
                <w:szCs w:val="24"/>
              </w:rPr>
              <w:t>1-1</w:t>
            </w:r>
            <w:r>
              <w:rPr>
                <w:rFonts w:ascii="Times New Roman" w:eastAsia="仿宋_GB2312" w:hAnsi="Times New Roman" w:cs="Times New Roman" w:hint="eastAsia"/>
                <w:sz w:val="24"/>
                <w:szCs w:val="24"/>
              </w:rPr>
              <w:t>。</w:t>
            </w:r>
          </w:p>
          <w:p w:rsidR="007279FF" w:rsidRPr="007279FF" w:rsidRDefault="007279FF" w:rsidP="007279FF">
            <w:pPr>
              <w:spacing w:line="360" w:lineRule="auto"/>
              <w:ind w:firstLineChars="150" w:firstLine="36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主要设备：见表</w:t>
            </w:r>
            <w:r>
              <w:rPr>
                <w:rFonts w:ascii="Times New Roman" w:eastAsia="仿宋_GB2312" w:hAnsi="Times New Roman" w:cs="Times New Roman" w:hint="eastAsia"/>
                <w:sz w:val="24"/>
                <w:szCs w:val="24"/>
              </w:rPr>
              <w:t>1-2</w:t>
            </w:r>
            <w:r>
              <w:rPr>
                <w:rFonts w:ascii="Times New Roman" w:eastAsia="仿宋_GB2312" w:hAnsi="Times New Roman" w:cs="Times New Roman" w:hint="eastAsia"/>
                <w:sz w:val="24"/>
                <w:szCs w:val="24"/>
              </w:rPr>
              <w:t>。</w:t>
            </w:r>
          </w:p>
        </w:tc>
      </w:tr>
      <w:tr w:rsidR="008D1258" w:rsidRPr="00790C9F" w:rsidTr="00BF7E2B">
        <w:trPr>
          <w:cantSplit/>
          <w:trHeight w:val="281"/>
          <w:jc w:val="center"/>
        </w:trPr>
        <w:tc>
          <w:tcPr>
            <w:tcW w:w="2088" w:type="dxa"/>
            <w:gridSpan w:val="2"/>
            <w:tcBorders>
              <w:top w:val="single" w:sz="4" w:space="0" w:color="auto"/>
              <w:left w:val="single" w:sz="4" w:space="0" w:color="auto"/>
              <w:bottom w:val="single" w:sz="4" w:space="0" w:color="auto"/>
              <w:right w:val="single" w:sz="4" w:space="0" w:color="auto"/>
            </w:tcBorders>
            <w:vAlign w:val="center"/>
          </w:tcPr>
          <w:p w:rsidR="008D1258" w:rsidRPr="00790C9F" w:rsidRDefault="008D1258" w:rsidP="008D1258">
            <w:pPr>
              <w:jc w:val="center"/>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水及能源消耗量</w:t>
            </w:r>
          </w:p>
        </w:tc>
        <w:tc>
          <w:tcPr>
            <w:tcW w:w="7008" w:type="dxa"/>
            <w:gridSpan w:val="12"/>
            <w:tcBorders>
              <w:top w:val="single" w:sz="4" w:space="0" w:color="auto"/>
              <w:left w:val="single" w:sz="4" w:space="0" w:color="auto"/>
              <w:bottom w:val="single" w:sz="4" w:space="0" w:color="auto"/>
              <w:right w:val="single" w:sz="4" w:space="0" w:color="auto"/>
            </w:tcBorders>
            <w:vAlign w:val="center"/>
          </w:tcPr>
          <w:p w:rsidR="008D1258" w:rsidRPr="00790C9F" w:rsidRDefault="008D1258" w:rsidP="008D1258">
            <w:pPr>
              <w:jc w:val="center"/>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w:t>
            </w:r>
          </w:p>
        </w:tc>
      </w:tr>
      <w:tr w:rsidR="008D1258" w:rsidRPr="00790C9F" w:rsidTr="00BF7E2B">
        <w:trPr>
          <w:cantSplit/>
          <w:trHeight w:val="271"/>
          <w:jc w:val="center"/>
        </w:trPr>
        <w:tc>
          <w:tcPr>
            <w:tcW w:w="2088" w:type="dxa"/>
            <w:gridSpan w:val="2"/>
            <w:tcBorders>
              <w:top w:val="single" w:sz="4" w:space="0" w:color="auto"/>
              <w:left w:val="single" w:sz="4" w:space="0" w:color="auto"/>
              <w:bottom w:val="single" w:sz="4" w:space="0" w:color="auto"/>
              <w:right w:val="single" w:sz="4" w:space="0" w:color="auto"/>
            </w:tcBorders>
            <w:vAlign w:val="center"/>
          </w:tcPr>
          <w:p w:rsidR="008D1258" w:rsidRPr="00790C9F" w:rsidRDefault="008D1258" w:rsidP="008D1258">
            <w:pPr>
              <w:jc w:val="center"/>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名　称</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8D1258" w:rsidRPr="00790C9F" w:rsidRDefault="008D1258" w:rsidP="008D1258">
            <w:pPr>
              <w:jc w:val="center"/>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消耗量</w:t>
            </w:r>
          </w:p>
        </w:tc>
        <w:tc>
          <w:tcPr>
            <w:tcW w:w="2576" w:type="dxa"/>
            <w:gridSpan w:val="6"/>
            <w:tcBorders>
              <w:top w:val="single" w:sz="4" w:space="0" w:color="auto"/>
              <w:left w:val="single" w:sz="4" w:space="0" w:color="auto"/>
              <w:bottom w:val="single" w:sz="4" w:space="0" w:color="auto"/>
              <w:right w:val="single" w:sz="4" w:space="0" w:color="auto"/>
            </w:tcBorders>
            <w:vAlign w:val="center"/>
          </w:tcPr>
          <w:p w:rsidR="008D1258" w:rsidRPr="00790C9F" w:rsidRDefault="008D1258" w:rsidP="008D1258">
            <w:pPr>
              <w:jc w:val="center"/>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名　称</w:t>
            </w:r>
          </w:p>
        </w:tc>
        <w:tc>
          <w:tcPr>
            <w:tcW w:w="2092" w:type="dxa"/>
            <w:gridSpan w:val="3"/>
            <w:tcBorders>
              <w:top w:val="single" w:sz="4" w:space="0" w:color="auto"/>
              <w:left w:val="single" w:sz="4" w:space="0" w:color="auto"/>
              <w:bottom w:val="single" w:sz="4" w:space="0" w:color="auto"/>
              <w:right w:val="single" w:sz="4" w:space="0" w:color="auto"/>
            </w:tcBorders>
            <w:vAlign w:val="center"/>
          </w:tcPr>
          <w:p w:rsidR="008D1258" w:rsidRPr="00790C9F" w:rsidRDefault="008D1258" w:rsidP="008D1258">
            <w:pPr>
              <w:jc w:val="center"/>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消耗量</w:t>
            </w:r>
          </w:p>
        </w:tc>
      </w:tr>
      <w:tr w:rsidR="008D1258" w:rsidRPr="00790C9F" w:rsidTr="00BF7E2B">
        <w:trPr>
          <w:cantSplit/>
          <w:trHeight w:val="260"/>
          <w:jc w:val="center"/>
        </w:trPr>
        <w:tc>
          <w:tcPr>
            <w:tcW w:w="2088" w:type="dxa"/>
            <w:gridSpan w:val="2"/>
            <w:tcBorders>
              <w:top w:val="single" w:sz="4" w:space="0" w:color="auto"/>
              <w:left w:val="single" w:sz="4" w:space="0" w:color="auto"/>
              <w:bottom w:val="single" w:sz="4" w:space="0" w:color="auto"/>
              <w:right w:val="single" w:sz="4" w:space="0" w:color="auto"/>
            </w:tcBorders>
            <w:vAlign w:val="center"/>
          </w:tcPr>
          <w:p w:rsidR="008D1258" w:rsidRPr="00790C9F" w:rsidRDefault="008D1258" w:rsidP="008D1258">
            <w:pPr>
              <w:jc w:val="center"/>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水（吨</w:t>
            </w:r>
            <w:r w:rsidRPr="00790C9F">
              <w:rPr>
                <w:rFonts w:ascii="Times New Roman" w:eastAsia="仿宋_GB2312" w:hAnsi="Times New Roman" w:cs="Times New Roman"/>
                <w:sz w:val="24"/>
                <w:szCs w:val="24"/>
              </w:rPr>
              <w:t>/</w:t>
            </w:r>
            <w:r w:rsidRPr="00790C9F">
              <w:rPr>
                <w:rFonts w:ascii="Times New Roman" w:eastAsia="仿宋_GB2312" w:hAnsi="Times New Roman" w:cs="Times New Roman"/>
                <w:sz w:val="24"/>
                <w:szCs w:val="24"/>
              </w:rPr>
              <w:t>年）</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8D1258" w:rsidRPr="007279FF" w:rsidRDefault="008A6040" w:rsidP="008D1258">
            <w:pPr>
              <w:jc w:val="center"/>
              <w:rPr>
                <w:rFonts w:ascii="Times New Roman" w:eastAsia="仿宋_GB2312" w:hAnsi="Times New Roman" w:cs="Times New Roman"/>
                <w:color w:val="FF0000"/>
                <w:sz w:val="24"/>
                <w:szCs w:val="24"/>
              </w:rPr>
            </w:pPr>
            <w:r>
              <w:rPr>
                <w:rFonts w:ascii="Times New Roman" w:eastAsia="仿宋_GB2312" w:hAnsi="Times New Roman" w:cs="Times New Roman" w:hint="eastAsia"/>
                <w:sz w:val="24"/>
                <w:szCs w:val="24"/>
              </w:rPr>
              <w:t>2260</w:t>
            </w:r>
          </w:p>
        </w:tc>
        <w:tc>
          <w:tcPr>
            <w:tcW w:w="2576" w:type="dxa"/>
            <w:gridSpan w:val="6"/>
            <w:tcBorders>
              <w:top w:val="single" w:sz="4" w:space="0" w:color="auto"/>
              <w:left w:val="single" w:sz="4" w:space="0" w:color="auto"/>
              <w:bottom w:val="single" w:sz="4" w:space="0" w:color="auto"/>
              <w:right w:val="single" w:sz="4" w:space="0" w:color="auto"/>
            </w:tcBorders>
            <w:vAlign w:val="center"/>
          </w:tcPr>
          <w:p w:rsidR="008D1258" w:rsidRPr="00790C9F" w:rsidRDefault="008D1258" w:rsidP="008D1258">
            <w:pPr>
              <w:jc w:val="center"/>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柴油（吨</w:t>
            </w:r>
            <w:r w:rsidRPr="00790C9F">
              <w:rPr>
                <w:rFonts w:ascii="Times New Roman" w:eastAsia="仿宋_GB2312" w:hAnsi="Times New Roman" w:cs="Times New Roman"/>
                <w:sz w:val="24"/>
                <w:szCs w:val="24"/>
              </w:rPr>
              <w:t>/</w:t>
            </w:r>
            <w:r w:rsidRPr="00790C9F">
              <w:rPr>
                <w:rFonts w:ascii="Times New Roman" w:eastAsia="仿宋_GB2312" w:hAnsi="Times New Roman" w:cs="Times New Roman"/>
                <w:sz w:val="24"/>
                <w:szCs w:val="24"/>
              </w:rPr>
              <w:t>年）</w:t>
            </w:r>
          </w:p>
        </w:tc>
        <w:tc>
          <w:tcPr>
            <w:tcW w:w="2092" w:type="dxa"/>
            <w:gridSpan w:val="3"/>
            <w:tcBorders>
              <w:top w:val="single" w:sz="4" w:space="0" w:color="auto"/>
              <w:left w:val="single" w:sz="4" w:space="0" w:color="auto"/>
              <w:bottom w:val="single" w:sz="4" w:space="0" w:color="auto"/>
              <w:right w:val="single" w:sz="4" w:space="0" w:color="auto"/>
            </w:tcBorders>
            <w:vAlign w:val="center"/>
          </w:tcPr>
          <w:p w:rsidR="008D1258" w:rsidRPr="00790C9F" w:rsidRDefault="008D1258" w:rsidP="008D1258">
            <w:pPr>
              <w:jc w:val="center"/>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w:t>
            </w:r>
          </w:p>
        </w:tc>
      </w:tr>
      <w:tr w:rsidR="008D1258" w:rsidRPr="00790C9F" w:rsidTr="00BF7E2B">
        <w:trPr>
          <w:cantSplit/>
          <w:trHeight w:val="251"/>
          <w:jc w:val="center"/>
        </w:trPr>
        <w:tc>
          <w:tcPr>
            <w:tcW w:w="2088" w:type="dxa"/>
            <w:gridSpan w:val="2"/>
            <w:tcBorders>
              <w:top w:val="single" w:sz="4" w:space="0" w:color="auto"/>
              <w:left w:val="single" w:sz="4" w:space="0" w:color="auto"/>
              <w:bottom w:val="single" w:sz="4" w:space="0" w:color="auto"/>
              <w:right w:val="single" w:sz="4" w:space="0" w:color="auto"/>
            </w:tcBorders>
            <w:vAlign w:val="center"/>
          </w:tcPr>
          <w:p w:rsidR="008D1258" w:rsidRPr="00790C9F" w:rsidRDefault="008D1258" w:rsidP="008D1258">
            <w:pPr>
              <w:jc w:val="center"/>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电（度）</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8D1258" w:rsidRPr="007279FF" w:rsidRDefault="007279FF" w:rsidP="008D1258">
            <w:pPr>
              <w:jc w:val="center"/>
              <w:rPr>
                <w:rFonts w:ascii="Times New Roman" w:eastAsia="仿宋_GB2312" w:hAnsi="Times New Roman" w:cs="Times New Roman"/>
                <w:color w:val="FF0000"/>
                <w:sz w:val="24"/>
                <w:szCs w:val="24"/>
              </w:rPr>
            </w:pPr>
            <w:r w:rsidRPr="00284B92">
              <w:rPr>
                <w:rFonts w:ascii="Times New Roman" w:eastAsia="仿宋_GB2312" w:hAnsi="Times New Roman" w:cs="Times New Roman" w:hint="eastAsia"/>
                <w:sz w:val="24"/>
                <w:szCs w:val="24"/>
              </w:rPr>
              <w:t>20</w:t>
            </w:r>
            <w:r w:rsidR="00284B92" w:rsidRPr="00284B92">
              <w:rPr>
                <w:rFonts w:ascii="Times New Roman" w:eastAsia="仿宋_GB2312" w:hAnsi="Times New Roman" w:cs="Times New Roman" w:hint="eastAsia"/>
                <w:sz w:val="24"/>
                <w:szCs w:val="24"/>
              </w:rPr>
              <w:t>000</w:t>
            </w:r>
          </w:p>
        </w:tc>
        <w:tc>
          <w:tcPr>
            <w:tcW w:w="2576" w:type="dxa"/>
            <w:gridSpan w:val="6"/>
            <w:tcBorders>
              <w:top w:val="single" w:sz="4" w:space="0" w:color="auto"/>
              <w:left w:val="single" w:sz="4" w:space="0" w:color="auto"/>
              <w:bottom w:val="single" w:sz="4" w:space="0" w:color="auto"/>
              <w:right w:val="single" w:sz="4" w:space="0" w:color="auto"/>
            </w:tcBorders>
            <w:vAlign w:val="center"/>
          </w:tcPr>
          <w:p w:rsidR="008D1258" w:rsidRPr="00790C9F" w:rsidRDefault="008D1258" w:rsidP="008D1258">
            <w:pPr>
              <w:jc w:val="center"/>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燃气（标立方米</w:t>
            </w:r>
            <w:r w:rsidRPr="00790C9F">
              <w:rPr>
                <w:rFonts w:ascii="Times New Roman" w:eastAsia="仿宋_GB2312" w:hAnsi="Times New Roman" w:cs="Times New Roman"/>
                <w:sz w:val="24"/>
                <w:szCs w:val="24"/>
              </w:rPr>
              <w:t>/</w:t>
            </w:r>
            <w:r w:rsidRPr="00790C9F">
              <w:rPr>
                <w:rFonts w:ascii="Times New Roman" w:eastAsia="仿宋_GB2312" w:hAnsi="Times New Roman" w:cs="Times New Roman"/>
                <w:sz w:val="24"/>
                <w:szCs w:val="24"/>
              </w:rPr>
              <w:t>年）</w:t>
            </w:r>
          </w:p>
        </w:tc>
        <w:tc>
          <w:tcPr>
            <w:tcW w:w="2092" w:type="dxa"/>
            <w:gridSpan w:val="3"/>
            <w:tcBorders>
              <w:top w:val="single" w:sz="4" w:space="0" w:color="auto"/>
              <w:left w:val="single" w:sz="4" w:space="0" w:color="auto"/>
              <w:bottom w:val="single" w:sz="4" w:space="0" w:color="auto"/>
              <w:right w:val="single" w:sz="4" w:space="0" w:color="auto"/>
            </w:tcBorders>
            <w:vAlign w:val="center"/>
          </w:tcPr>
          <w:p w:rsidR="008D1258" w:rsidRPr="00790C9F" w:rsidRDefault="008D1258" w:rsidP="008D1258">
            <w:pPr>
              <w:jc w:val="center"/>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w:t>
            </w:r>
          </w:p>
        </w:tc>
      </w:tr>
      <w:tr w:rsidR="008D1258" w:rsidRPr="00790C9F" w:rsidTr="00BF7E2B">
        <w:trPr>
          <w:cantSplit/>
          <w:trHeight w:val="241"/>
          <w:jc w:val="center"/>
        </w:trPr>
        <w:tc>
          <w:tcPr>
            <w:tcW w:w="2088" w:type="dxa"/>
            <w:gridSpan w:val="2"/>
            <w:tcBorders>
              <w:top w:val="single" w:sz="4" w:space="0" w:color="auto"/>
              <w:left w:val="single" w:sz="4" w:space="0" w:color="auto"/>
              <w:bottom w:val="single" w:sz="4" w:space="0" w:color="auto"/>
              <w:right w:val="single" w:sz="4" w:space="0" w:color="auto"/>
            </w:tcBorders>
            <w:vAlign w:val="center"/>
          </w:tcPr>
          <w:p w:rsidR="008D1258" w:rsidRPr="00790C9F" w:rsidRDefault="008D1258" w:rsidP="008D1258">
            <w:pPr>
              <w:jc w:val="center"/>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燃煤（吨</w:t>
            </w:r>
            <w:r w:rsidRPr="00790C9F">
              <w:rPr>
                <w:rFonts w:ascii="Times New Roman" w:eastAsia="仿宋_GB2312" w:hAnsi="Times New Roman" w:cs="Times New Roman"/>
                <w:sz w:val="24"/>
                <w:szCs w:val="24"/>
              </w:rPr>
              <w:t>/</w:t>
            </w:r>
            <w:r w:rsidRPr="00790C9F">
              <w:rPr>
                <w:rFonts w:ascii="Times New Roman" w:eastAsia="仿宋_GB2312" w:hAnsi="Times New Roman" w:cs="Times New Roman"/>
                <w:sz w:val="24"/>
                <w:szCs w:val="24"/>
              </w:rPr>
              <w:t>年）</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8D1258" w:rsidRPr="00790C9F" w:rsidRDefault="008D1258" w:rsidP="008D1258">
            <w:pPr>
              <w:jc w:val="center"/>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w:t>
            </w:r>
          </w:p>
        </w:tc>
        <w:tc>
          <w:tcPr>
            <w:tcW w:w="2576" w:type="dxa"/>
            <w:gridSpan w:val="6"/>
            <w:tcBorders>
              <w:top w:val="single" w:sz="4" w:space="0" w:color="auto"/>
              <w:left w:val="single" w:sz="4" w:space="0" w:color="auto"/>
              <w:bottom w:val="single" w:sz="4" w:space="0" w:color="auto"/>
              <w:right w:val="single" w:sz="4" w:space="0" w:color="auto"/>
            </w:tcBorders>
            <w:vAlign w:val="center"/>
          </w:tcPr>
          <w:p w:rsidR="008D1258" w:rsidRPr="00790C9F" w:rsidRDefault="008D1258" w:rsidP="008D1258">
            <w:pPr>
              <w:jc w:val="center"/>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其它</w:t>
            </w:r>
          </w:p>
        </w:tc>
        <w:tc>
          <w:tcPr>
            <w:tcW w:w="2092" w:type="dxa"/>
            <w:gridSpan w:val="3"/>
            <w:tcBorders>
              <w:top w:val="single" w:sz="4" w:space="0" w:color="auto"/>
              <w:left w:val="single" w:sz="4" w:space="0" w:color="auto"/>
              <w:bottom w:val="single" w:sz="4" w:space="0" w:color="auto"/>
              <w:right w:val="single" w:sz="4" w:space="0" w:color="auto"/>
            </w:tcBorders>
            <w:vAlign w:val="center"/>
          </w:tcPr>
          <w:p w:rsidR="008D1258" w:rsidRPr="00790C9F" w:rsidRDefault="008D1258" w:rsidP="008D1258">
            <w:pPr>
              <w:jc w:val="center"/>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w:t>
            </w:r>
          </w:p>
        </w:tc>
      </w:tr>
      <w:tr w:rsidR="008D1258" w:rsidRPr="00790C9F" w:rsidTr="00BF7E2B">
        <w:trPr>
          <w:cantSplit/>
          <w:trHeight w:val="759"/>
          <w:jc w:val="center"/>
        </w:trPr>
        <w:tc>
          <w:tcPr>
            <w:tcW w:w="9096" w:type="dxa"/>
            <w:gridSpan w:val="14"/>
            <w:tcBorders>
              <w:top w:val="single" w:sz="4" w:space="0" w:color="auto"/>
              <w:left w:val="single" w:sz="4" w:space="0" w:color="auto"/>
              <w:bottom w:val="single" w:sz="4" w:space="0" w:color="auto"/>
              <w:right w:val="single" w:sz="4" w:space="0" w:color="auto"/>
            </w:tcBorders>
          </w:tcPr>
          <w:p w:rsidR="008D1258" w:rsidRPr="00790C9F" w:rsidRDefault="008D1258" w:rsidP="008D1258">
            <w:pPr>
              <w:adjustRightInd w:val="0"/>
              <w:snapToGrid w:val="0"/>
              <w:rPr>
                <w:rFonts w:ascii="Times New Roman" w:eastAsia="仿宋_GB2312" w:hAnsi="Times New Roman" w:cs="Times New Roman"/>
                <w:b/>
                <w:bCs/>
                <w:sz w:val="24"/>
                <w:szCs w:val="24"/>
              </w:rPr>
            </w:pPr>
            <w:r w:rsidRPr="00790C9F">
              <w:rPr>
                <w:rFonts w:ascii="Times New Roman" w:eastAsia="仿宋_GB2312" w:hAnsi="Times New Roman" w:cs="Times New Roman"/>
                <w:b/>
                <w:bCs/>
                <w:sz w:val="24"/>
                <w:szCs w:val="24"/>
              </w:rPr>
              <w:t>废水（工业废水、生活</w:t>
            </w:r>
            <w:r w:rsidRPr="00790C9F">
              <w:rPr>
                <w:rFonts w:ascii="Times New Roman" w:eastAsia="仿宋_GB2312" w:hAnsi="Times New Roman" w:cs="Times New Roman" w:hint="eastAsia"/>
                <w:b/>
                <w:bCs/>
                <w:sz w:val="24"/>
                <w:szCs w:val="24"/>
              </w:rPr>
              <w:t>污</w:t>
            </w:r>
            <w:r w:rsidRPr="00790C9F">
              <w:rPr>
                <w:rFonts w:ascii="Times New Roman" w:eastAsia="仿宋_GB2312" w:hAnsi="Times New Roman" w:cs="Times New Roman"/>
                <w:b/>
                <w:bCs/>
                <w:sz w:val="24"/>
                <w:szCs w:val="24"/>
              </w:rPr>
              <w:t>水）排水量及排放去向：</w:t>
            </w:r>
            <w:r w:rsidRPr="00790C9F">
              <w:rPr>
                <w:rFonts w:ascii="Times New Roman" w:eastAsia="仿宋_GB2312" w:hAnsi="Times New Roman" w:cs="Times New Roman" w:hint="eastAsia"/>
                <w:b/>
                <w:bCs/>
                <w:sz w:val="24"/>
                <w:szCs w:val="24"/>
              </w:rPr>
              <w:t xml:space="preserve"> </w:t>
            </w:r>
          </w:p>
          <w:p w:rsidR="008D1258" w:rsidRPr="00790C9F" w:rsidRDefault="008D1258" w:rsidP="008D1258">
            <w:pPr>
              <w:adjustRightInd w:val="0"/>
              <w:snapToGrid w:val="0"/>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废水类型：生活</w:t>
            </w:r>
            <w:r w:rsidRPr="00790C9F">
              <w:rPr>
                <w:rFonts w:ascii="Times New Roman" w:eastAsia="仿宋_GB2312" w:hAnsi="Times New Roman" w:cs="Times New Roman" w:hint="eastAsia"/>
                <w:sz w:val="24"/>
                <w:szCs w:val="24"/>
              </w:rPr>
              <w:t>污水</w:t>
            </w:r>
          </w:p>
          <w:p w:rsidR="008D1258" w:rsidRPr="00790C9F" w:rsidRDefault="008D1258" w:rsidP="008D1258">
            <w:pPr>
              <w:adjustRightInd w:val="0"/>
              <w:snapToGrid w:val="0"/>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排</w:t>
            </w:r>
            <w:r w:rsidRPr="00790C9F">
              <w:rPr>
                <w:rFonts w:ascii="Times New Roman" w:eastAsia="仿宋_GB2312" w:hAnsi="Times New Roman" w:cs="Times New Roman"/>
                <w:sz w:val="24"/>
                <w:szCs w:val="24"/>
              </w:rPr>
              <w:t xml:space="preserve"> </w:t>
            </w:r>
            <w:r w:rsidRPr="00790C9F">
              <w:rPr>
                <w:rFonts w:ascii="Times New Roman" w:eastAsia="仿宋_GB2312" w:hAnsi="Times New Roman" w:cs="Times New Roman"/>
                <w:sz w:val="24"/>
                <w:szCs w:val="24"/>
              </w:rPr>
              <w:t>水</w:t>
            </w:r>
            <w:r w:rsidRPr="00790C9F">
              <w:rPr>
                <w:rFonts w:ascii="Times New Roman" w:eastAsia="仿宋_GB2312" w:hAnsi="Times New Roman" w:cs="Times New Roman"/>
                <w:sz w:val="24"/>
                <w:szCs w:val="24"/>
              </w:rPr>
              <w:t xml:space="preserve"> </w:t>
            </w:r>
            <w:r w:rsidRPr="00790C9F">
              <w:rPr>
                <w:rFonts w:ascii="Times New Roman" w:eastAsia="仿宋_GB2312" w:hAnsi="Times New Roman" w:cs="Times New Roman"/>
                <w:sz w:val="24"/>
                <w:szCs w:val="24"/>
              </w:rPr>
              <w:t>量：</w:t>
            </w:r>
            <w:r w:rsidR="008A6040">
              <w:rPr>
                <w:rFonts w:ascii="Times New Roman" w:eastAsia="仿宋_GB2312" w:hAnsi="Times New Roman" w:cs="Times New Roman" w:hint="eastAsia"/>
                <w:sz w:val="24"/>
                <w:szCs w:val="24"/>
              </w:rPr>
              <w:t>960</w:t>
            </w:r>
            <w:r w:rsidR="007279FF">
              <w:rPr>
                <w:rFonts w:ascii="Times New Roman" w:eastAsia="仿宋_GB2312" w:hAnsi="Times New Roman" w:cs="Times New Roman" w:hint="eastAsia"/>
                <w:sz w:val="24"/>
                <w:szCs w:val="24"/>
              </w:rPr>
              <w:t>t/a</w:t>
            </w:r>
          </w:p>
          <w:p w:rsidR="008D1258" w:rsidRPr="00790C9F" w:rsidRDefault="008D1258" w:rsidP="007279FF">
            <w:pPr>
              <w:adjustRightInd w:val="0"/>
              <w:snapToGrid w:val="0"/>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排放去向：</w:t>
            </w:r>
            <w:r w:rsidR="00A067E3" w:rsidRPr="00790C9F">
              <w:rPr>
                <w:rFonts w:ascii="Times New Roman" w:eastAsia="仿宋_GB2312" w:hAnsi="Times New Roman" w:cs="Times New Roman" w:hint="eastAsia"/>
                <w:sz w:val="24"/>
                <w:szCs w:val="24"/>
              </w:rPr>
              <w:t>排入</w:t>
            </w:r>
            <w:r w:rsidR="00EF5D4D">
              <w:rPr>
                <w:rFonts w:ascii="Times New Roman" w:eastAsia="仿宋_GB2312" w:hAnsi="Times New Roman" w:cs="Times New Roman" w:hint="eastAsia"/>
                <w:sz w:val="24"/>
                <w:szCs w:val="24"/>
              </w:rPr>
              <w:t>升压站内</w:t>
            </w:r>
            <w:r w:rsidR="00A067E3" w:rsidRPr="00790C9F">
              <w:rPr>
                <w:rFonts w:ascii="Times New Roman" w:eastAsia="仿宋_GB2312" w:hAnsi="Times New Roman" w:cs="Times New Roman" w:hint="eastAsia"/>
                <w:sz w:val="24"/>
                <w:szCs w:val="24"/>
              </w:rPr>
              <w:t>化粪池处理后</w:t>
            </w:r>
            <w:r w:rsidR="007279FF">
              <w:rPr>
                <w:rFonts w:ascii="Times New Roman" w:eastAsia="仿宋_GB2312" w:hAnsi="Times New Roman" w:cs="Times New Roman" w:hint="eastAsia"/>
                <w:sz w:val="24"/>
                <w:szCs w:val="24"/>
              </w:rPr>
              <w:t>，定期清理</w:t>
            </w:r>
            <w:r w:rsidR="00A067E3" w:rsidRPr="00790C9F">
              <w:rPr>
                <w:rFonts w:ascii="Times New Roman" w:eastAsia="仿宋_GB2312" w:hAnsi="Times New Roman" w:cs="Times New Roman" w:hint="eastAsia"/>
                <w:sz w:val="24"/>
                <w:szCs w:val="24"/>
              </w:rPr>
              <w:t>。</w:t>
            </w:r>
          </w:p>
        </w:tc>
      </w:tr>
      <w:tr w:rsidR="008D1258" w:rsidRPr="00790C9F" w:rsidTr="00D377AC">
        <w:trPr>
          <w:cantSplit/>
          <w:trHeight w:val="1642"/>
          <w:jc w:val="center"/>
        </w:trPr>
        <w:tc>
          <w:tcPr>
            <w:tcW w:w="9096" w:type="dxa"/>
            <w:gridSpan w:val="14"/>
            <w:tcBorders>
              <w:top w:val="single" w:sz="4" w:space="0" w:color="auto"/>
              <w:left w:val="single" w:sz="4" w:space="0" w:color="auto"/>
              <w:bottom w:val="single" w:sz="4" w:space="0" w:color="auto"/>
              <w:right w:val="single" w:sz="4" w:space="0" w:color="auto"/>
            </w:tcBorders>
          </w:tcPr>
          <w:p w:rsidR="008D1258" w:rsidRPr="00790C9F" w:rsidRDefault="007279FF" w:rsidP="008D1258">
            <w:pPr>
              <w:spacing w:line="400" w:lineRule="exact"/>
              <w:rPr>
                <w:rFonts w:ascii="Times New Roman" w:eastAsia="仿宋_GB2312" w:hAnsi="Times New Roman" w:cs="Times New Roman"/>
                <w:b/>
                <w:sz w:val="24"/>
                <w:szCs w:val="24"/>
              </w:rPr>
            </w:pPr>
            <w:r>
              <w:rPr>
                <w:rFonts w:ascii="Times New Roman" w:eastAsia="仿宋_GB2312" w:hAnsi="Times New Roman" w:cs="Times New Roman" w:hint="eastAsia"/>
                <w:b/>
                <w:sz w:val="24"/>
                <w:szCs w:val="24"/>
              </w:rPr>
              <w:t>放射性同位素和伴有电磁辐射的设施的使用情况</w:t>
            </w:r>
            <w:r w:rsidR="008D1258" w:rsidRPr="00790C9F">
              <w:rPr>
                <w:rFonts w:ascii="Times New Roman" w:eastAsia="仿宋_GB2312" w:hAnsi="Times New Roman" w:cs="Times New Roman"/>
                <w:b/>
                <w:sz w:val="24"/>
                <w:szCs w:val="24"/>
              </w:rPr>
              <w:t>：</w:t>
            </w:r>
          </w:p>
          <w:p w:rsidR="008D1258" w:rsidRPr="00790C9F" w:rsidRDefault="007279FF" w:rsidP="007279FF">
            <w:pPr>
              <w:spacing w:line="400" w:lineRule="exact"/>
              <w:ind w:firstLineChars="225" w:firstLine="540"/>
              <w:rPr>
                <w:rFonts w:ascii="Times New Roman" w:eastAsia="仿宋_GB2312" w:hAnsi="Times New Roman" w:cs="Times New Roman"/>
                <w:b/>
                <w:bCs/>
                <w:sz w:val="24"/>
                <w:szCs w:val="24"/>
              </w:rPr>
            </w:pPr>
            <w:r>
              <w:rPr>
                <w:rFonts w:ascii="Times New Roman" w:eastAsia="仿宋_GB2312" w:hAnsi="Times New Roman" w:cs="Times New Roman" w:hint="eastAsia"/>
                <w:sz w:val="24"/>
                <w:szCs w:val="24"/>
              </w:rPr>
              <w:t>本工程配套</w:t>
            </w:r>
            <w:r w:rsidR="008D1258" w:rsidRPr="00790C9F">
              <w:rPr>
                <w:rFonts w:ascii="Times New Roman" w:eastAsia="仿宋_GB2312" w:hAnsi="Times New Roman" w:cs="Times New Roman" w:hint="eastAsia"/>
                <w:sz w:val="24"/>
                <w:szCs w:val="24"/>
              </w:rPr>
              <w:t>11</w:t>
            </w:r>
            <w:r w:rsidR="008D1258" w:rsidRPr="00790C9F">
              <w:rPr>
                <w:rFonts w:ascii="Times New Roman" w:eastAsia="仿宋_GB2312" w:hAnsi="Times New Roman" w:cs="Times New Roman"/>
                <w:sz w:val="24"/>
                <w:szCs w:val="24"/>
              </w:rPr>
              <w:t>0kV</w:t>
            </w:r>
            <w:r w:rsidR="008D1258" w:rsidRPr="00790C9F">
              <w:rPr>
                <w:rFonts w:ascii="Times New Roman" w:eastAsia="仿宋_GB2312" w:hAnsi="Times New Roman" w:cs="Times New Roman" w:hint="eastAsia"/>
                <w:sz w:val="24"/>
                <w:szCs w:val="24"/>
              </w:rPr>
              <w:t>输变电工程</w:t>
            </w:r>
            <w:r w:rsidR="008D1258" w:rsidRPr="00790C9F">
              <w:rPr>
                <w:rFonts w:ascii="Times New Roman" w:eastAsia="仿宋_GB2312" w:hAnsi="Times New Roman" w:cs="Times New Roman"/>
                <w:sz w:val="24"/>
                <w:szCs w:val="24"/>
              </w:rPr>
              <w:t>运行时</w:t>
            </w:r>
            <w:r>
              <w:rPr>
                <w:rFonts w:ascii="Times New Roman" w:eastAsia="仿宋_GB2312" w:hAnsi="Times New Roman" w:cs="Times New Roman" w:hint="eastAsia"/>
                <w:sz w:val="24"/>
                <w:szCs w:val="24"/>
              </w:rPr>
              <w:t>会</w:t>
            </w:r>
            <w:r w:rsidR="008D1258" w:rsidRPr="00790C9F">
              <w:rPr>
                <w:rFonts w:ascii="Times New Roman" w:eastAsia="仿宋_GB2312" w:hAnsi="Times New Roman" w:cs="Times New Roman"/>
                <w:sz w:val="24"/>
                <w:szCs w:val="24"/>
              </w:rPr>
              <w:t>产生</w:t>
            </w:r>
            <w:r>
              <w:rPr>
                <w:rFonts w:ascii="Times New Roman" w:eastAsia="仿宋_GB2312" w:hAnsi="Times New Roman" w:cs="Times New Roman" w:hint="eastAsia"/>
                <w:sz w:val="24"/>
                <w:szCs w:val="24"/>
              </w:rPr>
              <w:t>电磁</w:t>
            </w:r>
            <w:r w:rsidR="008D1258" w:rsidRPr="00790C9F">
              <w:rPr>
                <w:rFonts w:ascii="Times New Roman" w:eastAsia="仿宋_GB2312" w:hAnsi="Times New Roman" w:cs="Times New Roman"/>
                <w:sz w:val="24"/>
                <w:szCs w:val="24"/>
              </w:rPr>
              <w:t>影响</w:t>
            </w:r>
            <w:r>
              <w:rPr>
                <w:rFonts w:ascii="Times New Roman" w:eastAsia="仿宋_GB2312" w:hAnsi="Times New Roman" w:cs="Times New Roman" w:hint="eastAsia"/>
                <w:sz w:val="24"/>
                <w:szCs w:val="24"/>
              </w:rPr>
              <w:t>，配套</w:t>
            </w:r>
            <w:r w:rsidR="005C3F6D">
              <w:rPr>
                <w:rFonts w:ascii="Times New Roman" w:eastAsia="仿宋_GB2312" w:hAnsi="Times New Roman" w:cs="Times New Roman" w:hint="eastAsia"/>
                <w:sz w:val="24"/>
                <w:szCs w:val="24"/>
              </w:rPr>
              <w:t>110kV</w:t>
            </w:r>
            <w:r>
              <w:rPr>
                <w:rFonts w:ascii="Times New Roman" w:eastAsia="仿宋_GB2312" w:hAnsi="Times New Roman" w:cs="Times New Roman" w:hint="eastAsia"/>
                <w:sz w:val="24"/>
                <w:szCs w:val="24"/>
              </w:rPr>
              <w:t>输变电工程另行委托</w:t>
            </w:r>
            <w:r w:rsidR="005C3F6D">
              <w:rPr>
                <w:rFonts w:ascii="Times New Roman" w:eastAsia="仿宋_GB2312" w:hAnsi="Times New Roman" w:cs="Times New Roman" w:hint="eastAsia"/>
                <w:sz w:val="24"/>
                <w:szCs w:val="24"/>
              </w:rPr>
              <w:t>环境影响</w:t>
            </w:r>
            <w:r>
              <w:rPr>
                <w:rFonts w:ascii="Times New Roman" w:eastAsia="仿宋_GB2312" w:hAnsi="Times New Roman" w:cs="Times New Roman" w:hint="eastAsia"/>
                <w:sz w:val="24"/>
                <w:szCs w:val="24"/>
              </w:rPr>
              <w:t>评价</w:t>
            </w:r>
            <w:r w:rsidR="008D1258" w:rsidRPr="00790C9F">
              <w:rPr>
                <w:rFonts w:ascii="Times New Roman" w:eastAsia="仿宋_GB2312" w:hAnsi="Times New Roman" w:cs="Times New Roman"/>
                <w:sz w:val="24"/>
                <w:szCs w:val="24"/>
              </w:rPr>
              <w:t>。</w:t>
            </w:r>
          </w:p>
        </w:tc>
      </w:tr>
      <w:tr w:rsidR="007279FF" w:rsidRPr="00790C9F" w:rsidTr="007279FF">
        <w:trPr>
          <w:cantSplit/>
          <w:trHeight w:val="12742"/>
          <w:jc w:val="center"/>
        </w:trPr>
        <w:tc>
          <w:tcPr>
            <w:tcW w:w="9096" w:type="dxa"/>
            <w:gridSpan w:val="14"/>
            <w:tcBorders>
              <w:top w:val="single" w:sz="4" w:space="0" w:color="auto"/>
              <w:left w:val="single" w:sz="4" w:space="0" w:color="auto"/>
              <w:bottom w:val="single" w:sz="4" w:space="0" w:color="auto"/>
              <w:right w:val="single" w:sz="4" w:space="0" w:color="auto"/>
            </w:tcBorders>
          </w:tcPr>
          <w:p w:rsidR="007279FF" w:rsidRDefault="007279FF" w:rsidP="007279FF">
            <w:pPr>
              <w:spacing w:line="400" w:lineRule="exact"/>
              <w:jc w:val="center"/>
              <w:rPr>
                <w:rFonts w:ascii="Times New Roman" w:eastAsia="仿宋_GB2312" w:hAnsi="Times New Roman" w:cs="Times New Roman"/>
                <w:b/>
                <w:sz w:val="24"/>
                <w:szCs w:val="24"/>
              </w:rPr>
            </w:pPr>
            <w:r>
              <w:rPr>
                <w:rFonts w:ascii="Times New Roman" w:eastAsia="仿宋_GB2312" w:hAnsi="Times New Roman" w:cs="Times New Roman" w:hint="eastAsia"/>
                <w:b/>
                <w:sz w:val="24"/>
                <w:szCs w:val="24"/>
              </w:rPr>
              <w:t>表</w:t>
            </w:r>
            <w:r>
              <w:rPr>
                <w:rFonts w:ascii="Times New Roman" w:eastAsia="仿宋_GB2312" w:hAnsi="Times New Roman" w:cs="Times New Roman" w:hint="eastAsia"/>
                <w:b/>
                <w:sz w:val="24"/>
                <w:szCs w:val="24"/>
              </w:rPr>
              <w:t xml:space="preserve">1-1  </w:t>
            </w:r>
            <w:r>
              <w:rPr>
                <w:rFonts w:ascii="Times New Roman" w:eastAsia="仿宋_GB2312" w:hAnsi="Times New Roman" w:cs="Times New Roman" w:hint="eastAsia"/>
                <w:b/>
                <w:sz w:val="24"/>
                <w:szCs w:val="24"/>
              </w:rPr>
              <w:t>主要原辅材料消耗</w:t>
            </w:r>
          </w:p>
          <w:tbl>
            <w:tblPr>
              <w:tblStyle w:val="ab"/>
              <w:tblW w:w="0" w:type="auto"/>
              <w:tblLook w:val="04A0" w:firstRow="1" w:lastRow="0" w:firstColumn="1" w:lastColumn="0" w:noHBand="0" w:noVBand="1"/>
            </w:tblPr>
            <w:tblGrid>
              <w:gridCol w:w="1601"/>
              <w:gridCol w:w="2831"/>
              <w:gridCol w:w="2216"/>
              <w:gridCol w:w="2217"/>
            </w:tblGrid>
            <w:tr w:rsidR="007279FF" w:rsidTr="007279FF">
              <w:tc>
                <w:tcPr>
                  <w:tcW w:w="1601" w:type="dxa"/>
                  <w:vAlign w:val="center"/>
                </w:tcPr>
                <w:p w:rsidR="007279FF" w:rsidRDefault="007279FF" w:rsidP="007279FF">
                  <w:pPr>
                    <w:spacing w:line="400" w:lineRule="exact"/>
                    <w:jc w:val="center"/>
                    <w:rPr>
                      <w:rFonts w:eastAsia="仿宋_GB2312"/>
                      <w:b/>
                      <w:sz w:val="24"/>
                      <w:szCs w:val="24"/>
                    </w:rPr>
                  </w:pPr>
                  <w:r>
                    <w:rPr>
                      <w:rFonts w:eastAsia="仿宋_GB2312" w:hint="eastAsia"/>
                      <w:b/>
                      <w:sz w:val="24"/>
                      <w:szCs w:val="24"/>
                    </w:rPr>
                    <w:t>序号</w:t>
                  </w:r>
                </w:p>
              </w:tc>
              <w:tc>
                <w:tcPr>
                  <w:tcW w:w="2831" w:type="dxa"/>
                  <w:vAlign w:val="center"/>
                </w:tcPr>
                <w:p w:rsidR="007279FF" w:rsidRDefault="007279FF" w:rsidP="007279FF">
                  <w:pPr>
                    <w:spacing w:line="400" w:lineRule="exact"/>
                    <w:jc w:val="center"/>
                    <w:rPr>
                      <w:rFonts w:eastAsia="仿宋_GB2312"/>
                      <w:b/>
                      <w:sz w:val="24"/>
                      <w:szCs w:val="24"/>
                    </w:rPr>
                  </w:pPr>
                  <w:r>
                    <w:rPr>
                      <w:rFonts w:eastAsia="仿宋_GB2312" w:hint="eastAsia"/>
                      <w:b/>
                      <w:sz w:val="24"/>
                      <w:szCs w:val="24"/>
                    </w:rPr>
                    <w:t>名称</w:t>
                  </w:r>
                </w:p>
              </w:tc>
              <w:tc>
                <w:tcPr>
                  <w:tcW w:w="2216" w:type="dxa"/>
                  <w:vAlign w:val="center"/>
                </w:tcPr>
                <w:p w:rsidR="007279FF" w:rsidRDefault="007279FF" w:rsidP="007279FF">
                  <w:pPr>
                    <w:spacing w:line="400" w:lineRule="exact"/>
                    <w:jc w:val="center"/>
                    <w:rPr>
                      <w:rFonts w:eastAsia="仿宋_GB2312"/>
                      <w:b/>
                      <w:sz w:val="24"/>
                      <w:szCs w:val="24"/>
                    </w:rPr>
                  </w:pPr>
                  <w:r>
                    <w:rPr>
                      <w:rFonts w:eastAsia="仿宋_GB2312" w:hint="eastAsia"/>
                      <w:b/>
                      <w:sz w:val="24"/>
                      <w:szCs w:val="24"/>
                    </w:rPr>
                    <w:t>消耗量</w:t>
                  </w:r>
                </w:p>
              </w:tc>
              <w:tc>
                <w:tcPr>
                  <w:tcW w:w="2217" w:type="dxa"/>
                  <w:vAlign w:val="center"/>
                </w:tcPr>
                <w:p w:rsidR="007279FF" w:rsidRDefault="007279FF" w:rsidP="007279FF">
                  <w:pPr>
                    <w:spacing w:line="400" w:lineRule="exact"/>
                    <w:jc w:val="center"/>
                    <w:rPr>
                      <w:rFonts w:eastAsia="仿宋_GB2312"/>
                      <w:b/>
                      <w:sz w:val="24"/>
                      <w:szCs w:val="24"/>
                    </w:rPr>
                  </w:pPr>
                  <w:r>
                    <w:rPr>
                      <w:rFonts w:eastAsia="仿宋_GB2312" w:hint="eastAsia"/>
                      <w:b/>
                      <w:sz w:val="24"/>
                      <w:szCs w:val="24"/>
                    </w:rPr>
                    <w:t>备注</w:t>
                  </w:r>
                </w:p>
              </w:tc>
            </w:tr>
            <w:tr w:rsidR="007279FF" w:rsidTr="007279FF">
              <w:tc>
                <w:tcPr>
                  <w:tcW w:w="1601" w:type="dxa"/>
                  <w:vAlign w:val="center"/>
                </w:tcPr>
                <w:p w:rsidR="007279FF" w:rsidRPr="007279FF" w:rsidRDefault="007279FF" w:rsidP="007279FF">
                  <w:pPr>
                    <w:spacing w:line="400" w:lineRule="exact"/>
                    <w:jc w:val="center"/>
                    <w:rPr>
                      <w:rFonts w:eastAsia="仿宋_GB2312"/>
                      <w:b/>
                      <w:sz w:val="24"/>
                      <w:szCs w:val="24"/>
                    </w:rPr>
                  </w:pPr>
                  <w:r w:rsidRPr="007279FF">
                    <w:rPr>
                      <w:rFonts w:eastAsia="仿宋_GB2312" w:hint="eastAsia"/>
                      <w:b/>
                      <w:sz w:val="24"/>
                      <w:szCs w:val="24"/>
                    </w:rPr>
                    <w:t>1</w:t>
                  </w:r>
                </w:p>
              </w:tc>
              <w:tc>
                <w:tcPr>
                  <w:tcW w:w="2831" w:type="dxa"/>
                  <w:vAlign w:val="center"/>
                </w:tcPr>
                <w:p w:rsidR="007279FF" w:rsidRPr="007279FF" w:rsidRDefault="007279FF" w:rsidP="007279FF">
                  <w:pPr>
                    <w:spacing w:line="400" w:lineRule="exact"/>
                    <w:jc w:val="center"/>
                    <w:rPr>
                      <w:rFonts w:eastAsia="仿宋_GB2312"/>
                      <w:sz w:val="24"/>
                      <w:szCs w:val="24"/>
                    </w:rPr>
                  </w:pPr>
                  <w:r w:rsidRPr="007279FF">
                    <w:rPr>
                      <w:rFonts w:eastAsia="仿宋_GB2312" w:hint="eastAsia"/>
                      <w:sz w:val="24"/>
                      <w:szCs w:val="24"/>
                    </w:rPr>
                    <w:t>太阳能</w:t>
                  </w:r>
                </w:p>
              </w:tc>
              <w:tc>
                <w:tcPr>
                  <w:tcW w:w="2216" w:type="dxa"/>
                  <w:vAlign w:val="center"/>
                </w:tcPr>
                <w:p w:rsidR="007279FF" w:rsidRPr="007279FF" w:rsidRDefault="007279FF" w:rsidP="007279FF">
                  <w:pPr>
                    <w:spacing w:line="400" w:lineRule="exact"/>
                    <w:jc w:val="center"/>
                    <w:rPr>
                      <w:rFonts w:eastAsia="仿宋_GB2312"/>
                      <w:sz w:val="24"/>
                      <w:szCs w:val="24"/>
                    </w:rPr>
                  </w:pPr>
                  <w:r w:rsidRPr="007279FF">
                    <w:rPr>
                      <w:rFonts w:eastAsia="仿宋_GB2312" w:hint="eastAsia"/>
                      <w:sz w:val="24"/>
                      <w:szCs w:val="24"/>
                    </w:rPr>
                    <w:t>若干</w:t>
                  </w:r>
                </w:p>
              </w:tc>
              <w:tc>
                <w:tcPr>
                  <w:tcW w:w="2217" w:type="dxa"/>
                  <w:vAlign w:val="center"/>
                </w:tcPr>
                <w:p w:rsidR="007279FF" w:rsidRPr="007279FF" w:rsidRDefault="00A57D2A" w:rsidP="007279FF">
                  <w:pPr>
                    <w:spacing w:line="400" w:lineRule="exact"/>
                    <w:jc w:val="center"/>
                    <w:rPr>
                      <w:rFonts w:eastAsia="仿宋_GB2312"/>
                      <w:sz w:val="24"/>
                      <w:szCs w:val="24"/>
                    </w:rPr>
                  </w:pPr>
                  <w:r>
                    <w:rPr>
                      <w:rFonts w:eastAsia="仿宋_GB2312" w:hint="eastAsia"/>
                      <w:sz w:val="24"/>
                      <w:szCs w:val="24"/>
                    </w:rPr>
                    <w:t>/</w:t>
                  </w:r>
                </w:p>
              </w:tc>
            </w:tr>
          </w:tbl>
          <w:p w:rsidR="007279FF" w:rsidRDefault="007279FF" w:rsidP="008D1258">
            <w:pPr>
              <w:spacing w:line="400" w:lineRule="exact"/>
              <w:rPr>
                <w:rFonts w:ascii="Times New Roman" w:eastAsia="仿宋_GB2312" w:hAnsi="Times New Roman" w:cs="Times New Roman"/>
                <w:b/>
                <w:sz w:val="24"/>
                <w:szCs w:val="24"/>
              </w:rPr>
            </w:pPr>
          </w:p>
          <w:p w:rsidR="007279FF" w:rsidRDefault="007279FF" w:rsidP="007279FF">
            <w:pPr>
              <w:spacing w:line="400" w:lineRule="exact"/>
              <w:jc w:val="center"/>
              <w:rPr>
                <w:rFonts w:ascii="Times New Roman" w:eastAsia="仿宋_GB2312" w:hAnsi="Times New Roman" w:cs="Times New Roman"/>
                <w:b/>
                <w:sz w:val="24"/>
                <w:szCs w:val="24"/>
              </w:rPr>
            </w:pPr>
            <w:r>
              <w:rPr>
                <w:rFonts w:ascii="Times New Roman" w:eastAsia="仿宋_GB2312" w:hAnsi="Times New Roman" w:cs="Times New Roman" w:hint="eastAsia"/>
                <w:b/>
                <w:sz w:val="24"/>
                <w:szCs w:val="24"/>
              </w:rPr>
              <w:t>表</w:t>
            </w:r>
            <w:r>
              <w:rPr>
                <w:rFonts w:ascii="Times New Roman" w:eastAsia="仿宋_GB2312" w:hAnsi="Times New Roman" w:cs="Times New Roman" w:hint="eastAsia"/>
                <w:b/>
                <w:sz w:val="24"/>
                <w:szCs w:val="24"/>
              </w:rPr>
              <w:t xml:space="preserve">1-2  </w:t>
            </w:r>
            <w:r>
              <w:rPr>
                <w:rFonts w:ascii="Times New Roman" w:eastAsia="仿宋_GB2312" w:hAnsi="Times New Roman" w:cs="Times New Roman" w:hint="eastAsia"/>
                <w:b/>
                <w:sz w:val="24"/>
                <w:szCs w:val="24"/>
              </w:rPr>
              <w:t>生产设备清单</w:t>
            </w:r>
          </w:p>
          <w:tbl>
            <w:tblPr>
              <w:tblStyle w:val="ab"/>
              <w:tblW w:w="0" w:type="auto"/>
              <w:tblLook w:val="04A0" w:firstRow="1" w:lastRow="0" w:firstColumn="1" w:lastColumn="0" w:noHBand="0" w:noVBand="1"/>
            </w:tblPr>
            <w:tblGrid>
              <w:gridCol w:w="1601"/>
              <w:gridCol w:w="1276"/>
              <w:gridCol w:w="1555"/>
              <w:gridCol w:w="2216"/>
              <w:gridCol w:w="2217"/>
            </w:tblGrid>
            <w:tr w:rsidR="007279FF" w:rsidTr="007279FF">
              <w:tc>
                <w:tcPr>
                  <w:tcW w:w="1601" w:type="dxa"/>
                  <w:vAlign w:val="center"/>
                </w:tcPr>
                <w:p w:rsidR="007279FF" w:rsidRDefault="007279FF" w:rsidP="003B77DA">
                  <w:pPr>
                    <w:spacing w:line="400" w:lineRule="exact"/>
                    <w:jc w:val="center"/>
                    <w:rPr>
                      <w:rFonts w:eastAsia="仿宋_GB2312"/>
                      <w:b/>
                      <w:sz w:val="24"/>
                      <w:szCs w:val="24"/>
                    </w:rPr>
                  </w:pPr>
                  <w:r>
                    <w:rPr>
                      <w:rFonts w:eastAsia="仿宋_GB2312" w:hint="eastAsia"/>
                      <w:b/>
                      <w:sz w:val="24"/>
                      <w:szCs w:val="24"/>
                    </w:rPr>
                    <w:t>序号</w:t>
                  </w:r>
                </w:p>
              </w:tc>
              <w:tc>
                <w:tcPr>
                  <w:tcW w:w="2831" w:type="dxa"/>
                  <w:gridSpan w:val="2"/>
                  <w:vAlign w:val="center"/>
                </w:tcPr>
                <w:p w:rsidR="007279FF" w:rsidRDefault="007279FF" w:rsidP="003B77DA">
                  <w:pPr>
                    <w:spacing w:line="400" w:lineRule="exact"/>
                    <w:jc w:val="center"/>
                    <w:rPr>
                      <w:rFonts w:eastAsia="仿宋_GB2312"/>
                      <w:b/>
                      <w:sz w:val="24"/>
                      <w:szCs w:val="24"/>
                    </w:rPr>
                  </w:pPr>
                  <w:r>
                    <w:rPr>
                      <w:rFonts w:eastAsia="仿宋_GB2312" w:hint="eastAsia"/>
                      <w:b/>
                      <w:sz w:val="24"/>
                      <w:szCs w:val="24"/>
                    </w:rPr>
                    <w:t>名称</w:t>
                  </w:r>
                </w:p>
              </w:tc>
              <w:tc>
                <w:tcPr>
                  <w:tcW w:w="2216" w:type="dxa"/>
                  <w:vAlign w:val="center"/>
                </w:tcPr>
                <w:p w:rsidR="007279FF" w:rsidRDefault="007279FF" w:rsidP="003B77DA">
                  <w:pPr>
                    <w:spacing w:line="400" w:lineRule="exact"/>
                    <w:jc w:val="center"/>
                    <w:rPr>
                      <w:rFonts w:eastAsia="仿宋_GB2312"/>
                      <w:b/>
                      <w:sz w:val="24"/>
                      <w:szCs w:val="24"/>
                    </w:rPr>
                  </w:pPr>
                  <w:r>
                    <w:rPr>
                      <w:rFonts w:eastAsia="仿宋_GB2312" w:hint="eastAsia"/>
                      <w:b/>
                      <w:sz w:val="24"/>
                      <w:szCs w:val="24"/>
                    </w:rPr>
                    <w:t>规格型号</w:t>
                  </w:r>
                </w:p>
              </w:tc>
              <w:tc>
                <w:tcPr>
                  <w:tcW w:w="2217" w:type="dxa"/>
                  <w:vAlign w:val="center"/>
                </w:tcPr>
                <w:p w:rsidR="007279FF" w:rsidRDefault="007279FF" w:rsidP="003B77DA">
                  <w:pPr>
                    <w:spacing w:line="400" w:lineRule="exact"/>
                    <w:jc w:val="center"/>
                    <w:rPr>
                      <w:rFonts w:eastAsia="仿宋_GB2312"/>
                      <w:b/>
                      <w:sz w:val="24"/>
                      <w:szCs w:val="24"/>
                    </w:rPr>
                  </w:pPr>
                  <w:r>
                    <w:rPr>
                      <w:rFonts w:eastAsia="仿宋_GB2312" w:hint="eastAsia"/>
                      <w:b/>
                      <w:sz w:val="24"/>
                      <w:szCs w:val="24"/>
                    </w:rPr>
                    <w:t>数量</w:t>
                  </w:r>
                </w:p>
              </w:tc>
            </w:tr>
            <w:tr w:rsidR="007279FF" w:rsidTr="007279FF">
              <w:tc>
                <w:tcPr>
                  <w:tcW w:w="1601" w:type="dxa"/>
                  <w:vAlign w:val="center"/>
                </w:tcPr>
                <w:p w:rsidR="007279FF" w:rsidRPr="007279FF" w:rsidRDefault="007279FF" w:rsidP="003B77DA">
                  <w:pPr>
                    <w:spacing w:line="400" w:lineRule="exact"/>
                    <w:jc w:val="center"/>
                    <w:rPr>
                      <w:rFonts w:eastAsia="仿宋_GB2312"/>
                      <w:b/>
                      <w:sz w:val="24"/>
                      <w:szCs w:val="24"/>
                    </w:rPr>
                  </w:pPr>
                  <w:r w:rsidRPr="007279FF">
                    <w:rPr>
                      <w:rFonts w:eastAsia="仿宋_GB2312" w:hint="eastAsia"/>
                      <w:b/>
                      <w:sz w:val="24"/>
                      <w:szCs w:val="24"/>
                    </w:rPr>
                    <w:t>1</w:t>
                  </w:r>
                </w:p>
              </w:tc>
              <w:tc>
                <w:tcPr>
                  <w:tcW w:w="2831" w:type="dxa"/>
                  <w:gridSpan w:val="2"/>
                  <w:vAlign w:val="center"/>
                </w:tcPr>
                <w:p w:rsidR="007279FF" w:rsidRPr="007279FF" w:rsidRDefault="007279FF" w:rsidP="003B77DA">
                  <w:pPr>
                    <w:spacing w:line="400" w:lineRule="exact"/>
                    <w:jc w:val="center"/>
                    <w:rPr>
                      <w:rFonts w:eastAsia="仿宋_GB2312"/>
                      <w:sz w:val="24"/>
                      <w:szCs w:val="24"/>
                    </w:rPr>
                  </w:pPr>
                  <w:r w:rsidRPr="007279FF">
                    <w:rPr>
                      <w:rFonts w:eastAsia="仿宋_GB2312" w:hint="eastAsia"/>
                      <w:sz w:val="24"/>
                      <w:szCs w:val="24"/>
                    </w:rPr>
                    <w:t>多晶硅电池组件</w:t>
                  </w:r>
                </w:p>
              </w:tc>
              <w:tc>
                <w:tcPr>
                  <w:tcW w:w="2216" w:type="dxa"/>
                  <w:vAlign w:val="center"/>
                </w:tcPr>
                <w:p w:rsidR="007279FF" w:rsidRDefault="007279FF" w:rsidP="00A57D2A">
                  <w:pPr>
                    <w:jc w:val="center"/>
                    <w:rPr>
                      <w:rFonts w:eastAsia="仿宋_GB2312"/>
                      <w:sz w:val="24"/>
                      <w:szCs w:val="24"/>
                    </w:rPr>
                  </w:pPr>
                  <w:r w:rsidRPr="00A57D2A">
                    <w:rPr>
                      <w:rFonts w:eastAsia="仿宋_GB2312" w:hint="eastAsia"/>
                      <w:sz w:val="24"/>
                      <w:szCs w:val="24"/>
                    </w:rPr>
                    <w:t>2</w:t>
                  </w:r>
                  <w:r w:rsidR="00A57D2A" w:rsidRPr="00A57D2A">
                    <w:rPr>
                      <w:rFonts w:eastAsia="仿宋_GB2312" w:hint="eastAsia"/>
                      <w:sz w:val="24"/>
                      <w:szCs w:val="24"/>
                    </w:rPr>
                    <w:t>6</w:t>
                  </w:r>
                  <w:r w:rsidRPr="00A57D2A">
                    <w:rPr>
                      <w:rFonts w:eastAsia="仿宋_GB2312" w:hint="eastAsia"/>
                      <w:sz w:val="24"/>
                      <w:szCs w:val="24"/>
                    </w:rPr>
                    <w:t>0Wp</w:t>
                  </w:r>
                </w:p>
                <w:p w:rsidR="00A57D2A" w:rsidRPr="00A57D2A" w:rsidRDefault="00A57D2A" w:rsidP="00A57D2A">
                  <w:pPr>
                    <w:jc w:val="center"/>
                    <w:rPr>
                      <w:rFonts w:eastAsia="仿宋_GB2312"/>
                      <w:color w:val="FF0000"/>
                      <w:sz w:val="24"/>
                      <w:szCs w:val="24"/>
                    </w:rPr>
                  </w:pPr>
                  <w:r w:rsidRPr="00A57D2A">
                    <w:rPr>
                      <w:rFonts w:eastAsia="仿宋_GB2312"/>
                      <w:sz w:val="24"/>
                      <w:szCs w:val="24"/>
                    </w:rPr>
                    <w:t>1650×992×40</w:t>
                  </w:r>
                  <w:r>
                    <w:rPr>
                      <w:rFonts w:eastAsia="仿宋_GB2312" w:hint="eastAsia"/>
                      <w:sz w:val="24"/>
                      <w:szCs w:val="24"/>
                    </w:rPr>
                    <w:t>mm</w:t>
                  </w:r>
                </w:p>
              </w:tc>
              <w:tc>
                <w:tcPr>
                  <w:tcW w:w="2217" w:type="dxa"/>
                  <w:vAlign w:val="center"/>
                </w:tcPr>
                <w:p w:rsidR="007279FF" w:rsidRPr="00A57D2A" w:rsidRDefault="003436DB" w:rsidP="003B77DA">
                  <w:pPr>
                    <w:spacing w:line="400" w:lineRule="exact"/>
                    <w:jc w:val="center"/>
                    <w:rPr>
                      <w:rFonts w:eastAsia="仿宋_GB2312"/>
                      <w:color w:val="FF0000"/>
                      <w:sz w:val="24"/>
                      <w:szCs w:val="24"/>
                    </w:rPr>
                  </w:pPr>
                  <w:r>
                    <w:rPr>
                      <w:rFonts w:eastAsia="仿宋_GB2312" w:hint="eastAsia"/>
                      <w:sz w:val="24"/>
                      <w:szCs w:val="24"/>
                    </w:rPr>
                    <w:t>57703</w:t>
                  </w:r>
                  <w:r w:rsidR="007279FF" w:rsidRPr="00A57D2A">
                    <w:rPr>
                      <w:rFonts w:eastAsia="仿宋_GB2312" w:hint="eastAsia"/>
                      <w:sz w:val="24"/>
                      <w:szCs w:val="24"/>
                    </w:rPr>
                    <w:t>块</w:t>
                  </w:r>
                </w:p>
              </w:tc>
            </w:tr>
            <w:tr w:rsidR="007279FF" w:rsidTr="007279FF">
              <w:tc>
                <w:tcPr>
                  <w:tcW w:w="1601" w:type="dxa"/>
                  <w:vAlign w:val="center"/>
                </w:tcPr>
                <w:p w:rsidR="007279FF" w:rsidRPr="007279FF" w:rsidRDefault="007279FF" w:rsidP="003B77DA">
                  <w:pPr>
                    <w:spacing w:line="400" w:lineRule="exact"/>
                    <w:jc w:val="center"/>
                    <w:rPr>
                      <w:rFonts w:eastAsia="仿宋_GB2312"/>
                      <w:b/>
                      <w:sz w:val="24"/>
                      <w:szCs w:val="24"/>
                    </w:rPr>
                  </w:pPr>
                  <w:r w:rsidRPr="007279FF">
                    <w:rPr>
                      <w:rFonts w:eastAsia="仿宋_GB2312" w:hint="eastAsia"/>
                      <w:b/>
                      <w:sz w:val="24"/>
                      <w:szCs w:val="24"/>
                    </w:rPr>
                    <w:t>2</w:t>
                  </w:r>
                </w:p>
              </w:tc>
              <w:tc>
                <w:tcPr>
                  <w:tcW w:w="2831" w:type="dxa"/>
                  <w:gridSpan w:val="2"/>
                  <w:vAlign w:val="center"/>
                </w:tcPr>
                <w:p w:rsidR="007279FF" w:rsidRPr="007279FF" w:rsidRDefault="00A57D2A" w:rsidP="003B77DA">
                  <w:pPr>
                    <w:spacing w:line="400" w:lineRule="exact"/>
                    <w:jc w:val="center"/>
                    <w:rPr>
                      <w:rFonts w:eastAsia="仿宋_GB2312"/>
                      <w:sz w:val="24"/>
                      <w:szCs w:val="24"/>
                    </w:rPr>
                  </w:pPr>
                  <w:r>
                    <w:rPr>
                      <w:rFonts w:eastAsia="仿宋_GB2312" w:hint="eastAsia"/>
                      <w:sz w:val="24"/>
                      <w:szCs w:val="24"/>
                    </w:rPr>
                    <w:t>三角</w:t>
                  </w:r>
                  <w:r w:rsidR="007279FF" w:rsidRPr="007279FF">
                    <w:rPr>
                      <w:rFonts w:eastAsia="仿宋_GB2312" w:hint="eastAsia"/>
                      <w:sz w:val="24"/>
                      <w:szCs w:val="24"/>
                    </w:rPr>
                    <w:t>型支架</w:t>
                  </w:r>
                </w:p>
              </w:tc>
              <w:tc>
                <w:tcPr>
                  <w:tcW w:w="2216" w:type="dxa"/>
                  <w:vAlign w:val="center"/>
                </w:tcPr>
                <w:p w:rsidR="007279FF" w:rsidRPr="007279FF" w:rsidRDefault="00A57D2A" w:rsidP="003B77DA">
                  <w:pPr>
                    <w:spacing w:line="400" w:lineRule="exact"/>
                    <w:jc w:val="center"/>
                    <w:rPr>
                      <w:rFonts w:eastAsia="仿宋_GB2312"/>
                      <w:sz w:val="24"/>
                      <w:szCs w:val="24"/>
                    </w:rPr>
                  </w:pPr>
                  <w:r>
                    <w:rPr>
                      <w:rFonts w:eastAsia="仿宋_GB2312" w:hint="eastAsia"/>
                      <w:sz w:val="24"/>
                      <w:szCs w:val="24"/>
                    </w:rPr>
                    <w:t>/</w:t>
                  </w:r>
                </w:p>
              </w:tc>
              <w:tc>
                <w:tcPr>
                  <w:tcW w:w="2217" w:type="dxa"/>
                  <w:vAlign w:val="center"/>
                </w:tcPr>
                <w:p w:rsidR="007279FF" w:rsidRPr="007279FF" w:rsidRDefault="003436DB" w:rsidP="00A57D2A">
                  <w:pPr>
                    <w:spacing w:line="400" w:lineRule="exact"/>
                    <w:jc w:val="center"/>
                    <w:rPr>
                      <w:rFonts w:eastAsia="仿宋_GB2312"/>
                      <w:sz w:val="24"/>
                      <w:szCs w:val="24"/>
                    </w:rPr>
                  </w:pPr>
                  <w:r>
                    <w:rPr>
                      <w:rFonts w:eastAsia="仿宋_GB2312" w:hint="eastAsia"/>
                      <w:sz w:val="24"/>
                      <w:szCs w:val="24"/>
                    </w:rPr>
                    <w:t>1836</w:t>
                  </w:r>
                  <w:r w:rsidR="00A57D2A">
                    <w:rPr>
                      <w:rFonts w:eastAsia="仿宋_GB2312" w:hint="eastAsia"/>
                      <w:sz w:val="24"/>
                      <w:szCs w:val="24"/>
                    </w:rPr>
                    <w:t>个</w:t>
                  </w:r>
                </w:p>
              </w:tc>
            </w:tr>
            <w:tr w:rsidR="00A57D2A" w:rsidTr="007279FF">
              <w:tc>
                <w:tcPr>
                  <w:tcW w:w="1601" w:type="dxa"/>
                  <w:vAlign w:val="center"/>
                </w:tcPr>
                <w:p w:rsidR="00A57D2A" w:rsidRPr="007279FF" w:rsidRDefault="00A57D2A" w:rsidP="00AE71AB">
                  <w:pPr>
                    <w:spacing w:line="400" w:lineRule="exact"/>
                    <w:jc w:val="center"/>
                    <w:rPr>
                      <w:rFonts w:eastAsia="仿宋_GB2312"/>
                      <w:b/>
                      <w:sz w:val="24"/>
                      <w:szCs w:val="24"/>
                    </w:rPr>
                  </w:pPr>
                  <w:r w:rsidRPr="007279FF">
                    <w:rPr>
                      <w:rFonts w:eastAsia="仿宋_GB2312" w:hint="eastAsia"/>
                      <w:b/>
                      <w:sz w:val="24"/>
                      <w:szCs w:val="24"/>
                    </w:rPr>
                    <w:t>3</w:t>
                  </w:r>
                </w:p>
              </w:tc>
              <w:tc>
                <w:tcPr>
                  <w:tcW w:w="2831" w:type="dxa"/>
                  <w:gridSpan w:val="2"/>
                  <w:vAlign w:val="center"/>
                </w:tcPr>
                <w:p w:rsidR="00A57D2A" w:rsidRDefault="00A57D2A" w:rsidP="003B77DA">
                  <w:pPr>
                    <w:spacing w:line="400" w:lineRule="exact"/>
                    <w:jc w:val="center"/>
                    <w:rPr>
                      <w:rFonts w:eastAsia="仿宋_GB2312"/>
                      <w:sz w:val="24"/>
                      <w:szCs w:val="24"/>
                    </w:rPr>
                  </w:pPr>
                  <w:r>
                    <w:rPr>
                      <w:rFonts w:eastAsia="仿宋_GB2312" w:hint="eastAsia"/>
                      <w:sz w:val="24"/>
                      <w:szCs w:val="24"/>
                    </w:rPr>
                    <w:t>支架基础</w:t>
                  </w:r>
                </w:p>
              </w:tc>
              <w:tc>
                <w:tcPr>
                  <w:tcW w:w="2216" w:type="dxa"/>
                  <w:vAlign w:val="center"/>
                </w:tcPr>
                <w:p w:rsidR="00A57D2A" w:rsidRDefault="00A57D2A" w:rsidP="00A57D2A">
                  <w:pPr>
                    <w:jc w:val="center"/>
                    <w:rPr>
                      <w:rFonts w:eastAsia="仿宋_GB2312"/>
                      <w:sz w:val="24"/>
                      <w:szCs w:val="24"/>
                    </w:rPr>
                  </w:pPr>
                  <w:r>
                    <w:rPr>
                      <w:rFonts w:eastAsia="仿宋_GB2312" w:hint="eastAsia"/>
                      <w:sz w:val="24"/>
                      <w:szCs w:val="24"/>
                    </w:rPr>
                    <w:t>预应力混凝土管桩</w:t>
                  </w:r>
                </w:p>
                <w:p w:rsidR="00A57D2A" w:rsidRDefault="00A57D2A" w:rsidP="00A57D2A">
                  <w:pPr>
                    <w:jc w:val="center"/>
                    <w:rPr>
                      <w:rFonts w:eastAsia="仿宋_GB2312"/>
                      <w:sz w:val="24"/>
                      <w:szCs w:val="24"/>
                    </w:rPr>
                  </w:pPr>
                  <w:r>
                    <w:rPr>
                      <w:rFonts w:eastAsia="仿宋_GB2312" w:hint="eastAsia"/>
                      <w:sz w:val="24"/>
                      <w:szCs w:val="24"/>
                    </w:rPr>
                    <w:t>（</w:t>
                  </w:r>
                  <w:r>
                    <w:rPr>
                      <w:rFonts w:eastAsia="仿宋_GB2312" w:hint="eastAsia"/>
                      <w:sz w:val="24"/>
                      <w:szCs w:val="24"/>
                    </w:rPr>
                    <w:t>PC300A</w:t>
                  </w:r>
                  <w:r>
                    <w:rPr>
                      <w:rFonts w:eastAsia="仿宋_GB2312" w:hint="eastAsia"/>
                      <w:sz w:val="24"/>
                      <w:szCs w:val="24"/>
                    </w:rPr>
                    <w:t>）</w:t>
                  </w:r>
                </w:p>
              </w:tc>
              <w:tc>
                <w:tcPr>
                  <w:tcW w:w="2217" w:type="dxa"/>
                  <w:vAlign w:val="center"/>
                </w:tcPr>
                <w:p w:rsidR="00A57D2A" w:rsidRPr="007279FF" w:rsidRDefault="003436DB" w:rsidP="003B77DA">
                  <w:pPr>
                    <w:spacing w:line="400" w:lineRule="exact"/>
                    <w:jc w:val="center"/>
                    <w:rPr>
                      <w:rFonts w:eastAsia="仿宋_GB2312"/>
                      <w:sz w:val="24"/>
                      <w:szCs w:val="24"/>
                    </w:rPr>
                  </w:pPr>
                  <w:r>
                    <w:rPr>
                      <w:rFonts w:eastAsia="仿宋_GB2312" w:hint="eastAsia"/>
                      <w:sz w:val="24"/>
                      <w:szCs w:val="24"/>
                    </w:rPr>
                    <w:t>1836</w:t>
                  </w:r>
                  <w:r w:rsidR="00A57D2A">
                    <w:rPr>
                      <w:rFonts w:eastAsia="仿宋_GB2312" w:hint="eastAsia"/>
                      <w:sz w:val="24"/>
                      <w:szCs w:val="24"/>
                    </w:rPr>
                    <w:t>根</w:t>
                  </w:r>
                </w:p>
              </w:tc>
            </w:tr>
            <w:tr w:rsidR="00A57D2A" w:rsidTr="007279FF">
              <w:tc>
                <w:tcPr>
                  <w:tcW w:w="1601" w:type="dxa"/>
                  <w:vAlign w:val="center"/>
                </w:tcPr>
                <w:p w:rsidR="00A57D2A" w:rsidRPr="007279FF" w:rsidRDefault="00A57D2A" w:rsidP="00AE71AB">
                  <w:pPr>
                    <w:spacing w:line="400" w:lineRule="exact"/>
                    <w:jc w:val="center"/>
                    <w:rPr>
                      <w:rFonts w:eastAsia="仿宋_GB2312"/>
                      <w:b/>
                      <w:sz w:val="24"/>
                      <w:szCs w:val="24"/>
                    </w:rPr>
                  </w:pPr>
                  <w:r w:rsidRPr="007279FF">
                    <w:rPr>
                      <w:rFonts w:eastAsia="仿宋_GB2312" w:hint="eastAsia"/>
                      <w:b/>
                      <w:sz w:val="24"/>
                      <w:szCs w:val="24"/>
                    </w:rPr>
                    <w:t>4</w:t>
                  </w:r>
                </w:p>
              </w:tc>
              <w:tc>
                <w:tcPr>
                  <w:tcW w:w="2831" w:type="dxa"/>
                  <w:gridSpan w:val="2"/>
                  <w:vAlign w:val="center"/>
                </w:tcPr>
                <w:p w:rsidR="00A57D2A" w:rsidRPr="007279FF" w:rsidRDefault="00A57D2A" w:rsidP="00A57D2A">
                  <w:pPr>
                    <w:spacing w:line="400" w:lineRule="exact"/>
                    <w:jc w:val="center"/>
                    <w:rPr>
                      <w:rFonts w:eastAsia="仿宋_GB2312"/>
                      <w:sz w:val="24"/>
                      <w:szCs w:val="24"/>
                    </w:rPr>
                  </w:pPr>
                  <w:r>
                    <w:rPr>
                      <w:rFonts w:eastAsia="仿宋_GB2312" w:hint="eastAsia"/>
                      <w:sz w:val="24"/>
                      <w:szCs w:val="24"/>
                    </w:rPr>
                    <w:t>逆变器</w:t>
                  </w:r>
                </w:p>
              </w:tc>
              <w:tc>
                <w:tcPr>
                  <w:tcW w:w="2216" w:type="dxa"/>
                  <w:vAlign w:val="center"/>
                </w:tcPr>
                <w:p w:rsidR="00A57D2A" w:rsidRPr="007279FF" w:rsidRDefault="00A57D2A" w:rsidP="003B77DA">
                  <w:pPr>
                    <w:spacing w:line="400" w:lineRule="exact"/>
                    <w:jc w:val="center"/>
                    <w:rPr>
                      <w:rFonts w:eastAsia="仿宋_GB2312"/>
                      <w:sz w:val="24"/>
                      <w:szCs w:val="24"/>
                    </w:rPr>
                  </w:pPr>
                  <w:r w:rsidRPr="007279FF">
                    <w:rPr>
                      <w:rFonts w:eastAsia="仿宋_GB2312" w:hint="eastAsia"/>
                      <w:sz w:val="24"/>
                      <w:szCs w:val="24"/>
                    </w:rPr>
                    <w:t>500kW</w:t>
                  </w:r>
                </w:p>
              </w:tc>
              <w:tc>
                <w:tcPr>
                  <w:tcW w:w="2217" w:type="dxa"/>
                  <w:vAlign w:val="center"/>
                </w:tcPr>
                <w:p w:rsidR="00A57D2A" w:rsidRPr="007279FF" w:rsidRDefault="003436DB" w:rsidP="003B77DA">
                  <w:pPr>
                    <w:spacing w:line="400" w:lineRule="exact"/>
                    <w:jc w:val="center"/>
                    <w:rPr>
                      <w:rFonts w:eastAsia="仿宋_GB2312"/>
                      <w:sz w:val="24"/>
                      <w:szCs w:val="24"/>
                    </w:rPr>
                  </w:pPr>
                  <w:r>
                    <w:rPr>
                      <w:rFonts w:eastAsia="仿宋_GB2312" w:hint="eastAsia"/>
                      <w:sz w:val="24"/>
                      <w:szCs w:val="24"/>
                    </w:rPr>
                    <w:t>36</w:t>
                  </w:r>
                  <w:r w:rsidR="00A57D2A" w:rsidRPr="007279FF">
                    <w:rPr>
                      <w:rFonts w:eastAsia="仿宋_GB2312" w:hint="eastAsia"/>
                      <w:sz w:val="24"/>
                      <w:szCs w:val="24"/>
                    </w:rPr>
                    <w:t>台</w:t>
                  </w:r>
                </w:p>
              </w:tc>
            </w:tr>
            <w:tr w:rsidR="00A57D2A" w:rsidTr="007279FF">
              <w:tc>
                <w:tcPr>
                  <w:tcW w:w="1601" w:type="dxa"/>
                  <w:vAlign w:val="center"/>
                </w:tcPr>
                <w:p w:rsidR="00A57D2A" w:rsidRPr="007279FF" w:rsidRDefault="00A57D2A" w:rsidP="00FB1F48">
                  <w:pPr>
                    <w:spacing w:line="400" w:lineRule="exact"/>
                    <w:jc w:val="center"/>
                    <w:rPr>
                      <w:rFonts w:eastAsia="仿宋_GB2312"/>
                      <w:b/>
                      <w:sz w:val="24"/>
                      <w:szCs w:val="24"/>
                    </w:rPr>
                  </w:pPr>
                  <w:r w:rsidRPr="007279FF">
                    <w:rPr>
                      <w:rFonts w:eastAsia="仿宋_GB2312" w:hint="eastAsia"/>
                      <w:b/>
                      <w:sz w:val="24"/>
                      <w:szCs w:val="24"/>
                    </w:rPr>
                    <w:t>5</w:t>
                  </w:r>
                </w:p>
              </w:tc>
              <w:tc>
                <w:tcPr>
                  <w:tcW w:w="2831" w:type="dxa"/>
                  <w:gridSpan w:val="2"/>
                  <w:vAlign w:val="center"/>
                </w:tcPr>
                <w:p w:rsidR="00A57D2A" w:rsidRDefault="00D377AC" w:rsidP="00A57D2A">
                  <w:pPr>
                    <w:spacing w:line="400" w:lineRule="exact"/>
                    <w:jc w:val="center"/>
                    <w:rPr>
                      <w:rFonts w:eastAsia="仿宋_GB2312"/>
                      <w:sz w:val="24"/>
                      <w:szCs w:val="24"/>
                    </w:rPr>
                  </w:pPr>
                  <w:r>
                    <w:rPr>
                      <w:rFonts w:eastAsia="仿宋_GB2312" w:hint="eastAsia"/>
                      <w:sz w:val="24"/>
                      <w:szCs w:val="24"/>
                    </w:rPr>
                    <w:t>35kV</w:t>
                  </w:r>
                  <w:r w:rsidR="00A57D2A">
                    <w:rPr>
                      <w:rFonts w:eastAsia="仿宋_GB2312" w:hint="eastAsia"/>
                      <w:sz w:val="24"/>
                      <w:szCs w:val="24"/>
                    </w:rPr>
                    <w:t>箱式升压变电站</w:t>
                  </w:r>
                </w:p>
              </w:tc>
              <w:tc>
                <w:tcPr>
                  <w:tcW w:w="2216" w:type="dxa"/>
                  <w:vAlign w:val="center"/>
                </w:tcPr>
                <w:p w:rsidR="00A57D2A" w:rsidRPr="007279FF" w:rsidRDefault="00A57D2A" w:rsidP="003B77DA">
                  <w:pPr>
                    <w:spacing w:line="400" w:lineRule="exact"/>
                    <w:jc w:val="center"/>
                    <w:rPr>
                      <w:rFonts w:eastAsia="仿宋_GB2312"/>
                      <w:sz w:val="24"/>
                      <w:szCs w:val="24"/>
                    </w:rPr>
                  </w:pPr>
                  <w:r>
                    <w:rPr>
                      <w:rFonts w:eastAsia="仿宋_GB2312" w:hint="eastAsia"/>
                      <w:sz w:val="24"/>
                      <w:szCs w:val="24"/>
                    </w:rPr>
                    <w:t>35kV</w:t>
                  </w:r>
                </w:p>
              </w:tc>
              <w:tc>
                <w:tcPr>
                  <w:tcW w:w="2217" w:type="dxa"/>
                  <w:vAlign w:val="center"/>
                </w:tcPr>
                <w:p w:rsidR="00A57D2A" w:rsidRDefault="00A57D2A" w:rsidP="003436DB">
                  <w:pPr>
                    <w:spacing w:line="400" w:lineRule="exact"/>
                    <w:jc w:val="center"/>
                    <w:rPr>
                      <w:rFonts w:eastAsia="仿宋_GB2312"/>
                      <w:sz w:val="24"/>
                      <w:szCs w:val="24"/>
                    </w:rPr>
                  </w:pPr>
                  <w:r>
                    <w:rPr>
                      <w:rFonts w:eastAsia="仿宋_GB2312" w:hint="eastAsia"/>
                      <w:sz w:val="24"/>
                      <w:szCs w:val="24"/>
                    </w:rPr>
                    <w:t>1</w:t>
                  </w:r>
                  <w:r w:rsidR="003436DB">
                    <w:rPr>
                      <w:rFonts w:eastAsia="仿宋_GB2312" w:hint="eastAsia"/>
                      <w:sz w:val="24"/>
                      <w:szCs w:val="24"/>
                    </w:rPr>
                    <w:t>8</w:t>
                  </w:r>
                  <w:r>
                    <w:rPr>
                      <w:rFonts w:eastAsia="仿宋_GB2312" w:hint="eastAsia"/>
                      <w:sz w:val="24"/>
                      <w:szCs w:val="24"/>
                    </w:rPr>
                    <w:t>台</w:t>
                  </w:r>
                </w:p>
              </w:tc>
            </w:tr>
            <w:tr w:rsidR="00366E57" w:rsidTr="00A57D2A">
              <w:tc>
                <w:tcPr>
                  <w:tcW w:w="1601" w:type="dxa"/>
                  <w:vAlign w:val="center"/>
                </w:tcPr>
                <w:p w:rsidR="00366E57" w:rsidRPr="007279FF" w:rsidRDefault="00366E57" w:rsidP="00FB1F48">
                  <w:pPr>
                    <w:spacing w:line="400" w:lineRule="exact"/>
                    <w:jc w:val="center"/>
                    <w:rPr>
                      <w:rFonts w:eastAsia="仿宋_GB2312"/>
                      <w:b/>
                      <w:sz w:val="24"/>
                      <w:szCs w:val="24"/>
                    </w:rPr>
                  </w:pPr>
                  <w:r w:rsidRPr="007279FF">
                    <w:rPr>
                      <w:rFonts w:eastAsia="仿宋_GB2312" w:hint="eastAsia"/>
                      <w:b/>
                      <w:sz w:val="24"/>
                      <w:szCs w:val="24"/>
                    </w:rPr>
                    <w:t>6</w:t>
                  </w:r>
                </w:p>
              </w:tc>
              <w:tc>
                <w:tcPr>
                  <w:tcW w:w="1276" w:type="dxa"/>
                  <w:vMerge w:val="restart"/>
                  <w:vAlign w:val="center"/>
                </w:tcPr>
                <w:p w:rsidR="00366E57" w:rsidRPr="007279FF" w:rsidRDefault="00366E57" w:rsidP="003B77DA">
                  <w:pPr>
                    <w:spacing w:line="400" w:lineRule="exact"/>
                    <w:jc w:val="center"/>
                    <w:rPr>
                      <w:rFonts w:eastAsia="仿宋_GB2312"/>
                      <w:sz w:val="24"/>
                      <w:szCs w:val="24"/>
                    </w:rPr>
                  </w:pPr>
                  <w:r>
                    <w:rPr>
                      <w:rFonts w:eastAsia="仿宋_GB2312" w:hint="eastAsia"/>
                      <w:sz w:val="24"/>
                      <w:szCs w:val="24"/>
                    </w:rPr>
                    <w:t>110kV</w:t>
                  </w:r>
                  <w:r>
                    <w:rPr>
                      <w:rFonts w:eastAsia="仿宋_GB2312" w:hint="eastAsia"/>
                      <w:sz w:val="24"/>
                      <w:szCs w:val="24"/>
                    </w:rPr>
                    <w:t>升压站</w:t>
                  </w:r>
                </w:p>
              </w:tc>
              <w:tc>
                <w:tcPr>
                  <w:tcW w:w="1555" w:type="dxa"/>
                  <w:vAlign w:val="center"/>
                </w:tcPr>
                <w:p w:rsidR="00366E57" w:rsidRPr="007279FF" w:rsidRDefault="00366E57" w:rsidP="00A5434A">
                  <w:pPr>
                    <w:spacing w:line="400" w:lineRule="exact"/>
                    <w:jc w:val="center"/>
                    <w:rPr>
                      <w:rFonts w:eastAsia="仿宋_GB2312"/>
                      <w:sz w:val="24"/>
                      <w:szCs w:val="24"/>
                    </w:rPr>
                  </w:pPr>
                  <w:r w:rsidRPr="007279FF">
                    <w:rPr>
                      <w:rFonts w:eastAsia="仿宋_GB2312" w:hint="eastAsia"/>
                      <w:sz w:val="24"/>
                      <w:szCs w:val="24"/>
                    </w:rPr>
                    <w:t>主变压器</w:t>
                  </w:r>
                </w:p>
              </w:tc>
              <w:tc>
                <w:tcPr>
                  <w:tcW w:w="2216" w:type="dxa"/>
                  <w:vAlign w:val="center"/>
                </w:tcPr>
                <w:p w:rsidR="00366E57" w:rsidRPr="007279FF" w:rsidRDefault="00366E57" w:rsidP="00A57D2A">
                  <w:pPr>
                    <w:spacing w:line="400" w:lineRule="exact"/>
                    <w:jc w:val="center"/>
                    <w:rPr>
                      <w:rFonts w:eastAsia="仿宋_GB2312"/>
                      <w:sz w:val="24"/>
                      <w:szCs w:val="24"/>
                    </w:rPr>
                  </w:pPr>
                  <w:r>
                    <w:rPr>
                      <w:rFonts w:eastAsia="仿宋_GB2312" w:hint="eastAsia"/>
                      <w:sz w:val="24"/>
                      <w:szCs w:val="24"/>
                    </w:rPr>
                    <w:t>63MVA</w:t>
                  </w:r>
                </w:p>
              </w:tc>
              <w:tc>
                <w:tcPr>
                  <w:tcW w:w="2217" w:type="dxa"/>
                  <w:vAlign w:val="center"/>
                </w:tcPr>
                <w:p w:rsidR="00366E57" w:rsidRPr="007279FF" w:rsidRDefault="00366E57" w:rsidP="003B77DA">
                  <w:pPr>
                    <w:spacing w:line="400" w:lineRule="exact"/>
                    <w:jc w:val="center"/>
                    <w:rPr>
                      <w:rFonts w:eastAsia="仿宋_GB2312"/>
                      <w:sz w:val="24"/>
                      <w:szCs w:val="24"/>
                    </w:rPr>
                  </w:pPr>
                  <w:r>
                    <w:rPr>
                      <w:rFonts w:eastAsia="仿宋_GB2312" w:hint="eastAsia"/>
                      <w:sz w:val="24"/>
                      <w:szCs w:val="24"/>
                    </w:rPr>
                    <w:t>1</w:t>
                  </w:r>
                  <w:r>
                    <w:rPr>
                      <w:rFonts w:eastAsia="仿宋_GB2312" w:hint="eastAsia"/>
                      <w:sz w:val="24"/>
                      <w:szCs w:val="24"/>
                    </w:rPr>
                    <w:t>台（规划</w:t>
                  </w:r>
                  <w:r>
                    <w:rPr>
                      <w:rFonts w:eastAsia="仿宋_GB2312" w:hint="eastAsia"/>
                      <w:sz w:val="24"/>
                      <w:szCs w:val="24"/>
                    </w:rPr>
                    <w:t>2</w:t>
                  </w:r>
                  <w:r>
                    <w:rPr>
                      <w:rFonts w:eastAsia="仿宋_GB2312" w:hint="eastAsia"/>
                      <w:sz w:val="24"/>
                      <w:szCs w:val="24"/>
                    </w:rPr>
                    <w:t>台）</w:t>
                  </w:r>
                </w:p>
              </w:tc>
            </w:tr>
            <w:tr w:rsidR="00366E57" w:rsidTr="00A57D2A">
              <w:tc>
                <w:tcPr>
                  <w:tcW w:w="1601" w:type="dxa"/>
                  <w:vAlign w:val="center"/>
                </w:tcPr>
                <w:p w:rsidR="00366E57" w:rsidRPr="007279FF" w:rsidRDefault="00366E57" w:rsidP="00FB1F48">
                  <w:pPr>
                    <w:spacing w:line="400" w:lineRule="exact"/>
                    <w:jc w:val="center"/>
                    <w:rPr>
                      <w:rFonts w:eastAsia="仿宋_GB2312"/>
                      <w:b/>
                      <w:sz w:val="24"/>
                      <w:szCs w:val="24"/>
                    </w:rPr>
                  </w:pPr>
                  <w:r>
                    <w:rPr>
                      <w:rFonts w:eastAsia="仿宋_GB2312" w:hint="eastAsia"/>
                      <w:b/>
                      <w:sz w:val="24"/>
                      <w:szCs w:val="24"/>
                    </w:rPr>
                    <w:t>7</w:t>
                  </w:r>
                </w:p>
              </w:tc>
              <w:tc>
                <w:tcPr>
                  <w:tcW w:w="1276" w:type="dxa"/>
                  <w:vMerge/>
                  <w:vAlign w:val="center"/>
                </w:tcPr>
                <w:p w:rsidR="00366E57" w:rsidRPr="007279FF" w:rsidRDefault="00366E57" w:rsidP="003B77DA">
                  <w:pPr>
                    <w:spacing w:line="400" w:lineRule="exact"/>
                    <w:jc w:val="center"/>
                    <w:rPr>
                      <w:rFonts w:eastAsia="仿宋_GB2312"/>
                      <w:sz w:val="24"/>
                      <w:szCs w:val="24"/>
                    </w:rPr>
                  </w:pPr>
                </w:p>
              </w:tc>
              <w:tc>
                <w:tcPr>
                  <w:tcW w:w="1555" w:type="dxa"/>
                  <w:vAlign w:val="center"/>
                </w:tcPr>
                <w:p w:rsidR="00366E57" w:rsidRPr="007279FF" w:rsidRDefault="00366E57" w:rsidP="00A5434A">
                  <w:pPr>
                    <w:spacing w:line="400" w:lineRule="exact"/>
                    <w:jc w:val="center"/>
                    <w:rPr>
                      <w:rFonts w:eastAsia="仿宋_GB2312"/>
                      <w:sz w:val="24"/>
                      <w:szCs w:val="24"/>
                    </w:rPr>
                  </w:pPr>
                  <w:r>
                    <w:rPr>
                      <w:rFonts w:eastAsia="仿宋_GB2312" w:hint="eastAsia"/>
                      <w:sz w:val="24"/>
                      <w:szCs w:val="24"/>
                    </w:rPr>
                    <w:t>SF6</w:t>
                  </w:r>
                  <w:r w:rsidRPr="007279FF">
                    <w:rPr>
                      <w:rFonts w:eastAsia="仿宋_GB2312" w:hint="eastAsia"/>
                      <w:sz w:val="24"/>
                      <w:szCs w:val="24"/>
                    </w:rPr>
                    <w:t>断路器</w:t>
                  </w:r>
                </w:p>
              </w:tc>
              <w:tc>
                <w:tcPr>
                  <w:tcW w:w="2216" w:type="dxa"/>
                  <w:vAlign w:val="center"/>
                </w:tcPr>
                <w:p w:rsidR="00366E57" w:rsidRPr="007279FF" w:rsidRDefault="00366E57" w:rsidP="003B77DA">
                  <w:pPr>
                    <w:spacing w:line="400" w:lineRule="exact"/>
                    <w:jc w:val="center"/>
                    <w:rPr>
                      <w:rFonts w:eastAsia="仿宋_GB2312"/>
                      <w:sz w:val="24"/>
                      <w:szCs w:val="24"/>
                    </w:rPr>
                  </w:pPr>
                  <w:r w:rsidRPr="007279FF">
                    <w:rPr>
                      <w:rFonts w:eastAsia="仿宋_GB2312" w:hint="eastAsia"/>
                      <w:sz w:val="24"/>
                      <w:szCs w:val="24"/>
                    </w:rPr>
                    <w:t>110kV</w:t>
                  </w:r>
                </w:p>
              </w:tc>
              <w:tc>
                <w:tcPr>
                  <w:tcW w:w="2217" w:type="dxa"/>
                  <w:vAlign w:val="center"/>
                </w:tcPr>
                <w:p w:rsidR="00366E57" w:rsidRPr="007279FF" w:rsidRDefault="00366E57" w:rsidP="003B77DA">
                  <w:pPr>
                    <w:spacing w:line="400" w:lineRule="exact"/>
                    <w:jc w:val="center"/>
                    <w:rPr>
                      <w:rFonts w:eastAsia="仿宋_GB2312"/>
                      <w:sz w:val="24"/>
                      <w:szCs w:val="24"/>
                    </w:rPr>
                  </w:pPr>
                  <w:r w:rsidRPr="007279FF">
                    <w:rPr>
                      <w:rFonts w:eastAsia="仿宋_GB2312" w:hint="eastAsia"/>
                      <w:sz w:val="24"/>
                      <w:szCs w:val="24"/>
                    </w:rPr>
                    <w:t>1</w:t>
                  </w:r>
                  <w:r w:rsidRPr="007279FF">
                    <w:rPr>
                      <w:rFonts w:eastAsia="仿宋_GB2312" w:hint="eastAsia"/>
                      <w:sz w:val="24"/>
                      <w:szCs w:val="24"/>
                    </w:rPr>
                    <w:t>台</w:t>
                  </w:r>
                </w:p>
              </w:tc>
            </w:tr>
            <w:tr w:rsidR="00366E57" w:rsidTr="00A57D2A">
              <w:tc>
                <w:tcPr>
                  <w:tcW w:w="1601" w:type="dxa"/>
                  <w:vAlign w:val="center"/>
                </w:tcPr>
                <w:p w:rsidR="00366E57" w:rsidRPr="007279FF" w:rsidRDefault="00366E57" w:rsidP="00FB1F48">
                  <w:pPr>
                    <w:spacing w:line="400" w:lineRule="exact"/>
                    <w:jc w:val="center"/>
                    <w:rPr>
                      <w:rFonts w:eastAsia="仿宋_GB2312"/>
                      <w:b/>
                      <w:sz w:val="24"/>
                      <w:szCs w:val="24"/>
                    </w:rPr>
                  </w:pPr>
                  <w:r>
                    <w:rPr>
                      <w:rFonts w:eastAsia="仿宋_GB2312" w:hint="eastAsia"/>
                      <w:b/>
                      <w:sz w:val="24"/>
                      <w:szCs w:val="24"/>
                    </w:rPr>
                    <w:t>8</w:t>
                  </w:r>
                </w:p>
              </w:tc>
              <w:tc>
                <w:tcPr>
                  <w:tcW w:w="1276" w:type="dxa"/>
                  <w:vMerge/>
                  <w:vAlign w:val="center"/>
                </w:tcPr>
                <w:p w:rsidR="00366E57" w:rsidRPr="007279FF" w:rsidRDefault="00366E57" w:rsidP="003B77DA">
                  <w:pPr>
                    <w:spacing w:line="400" w:lineRule="exact"/>
                    <w:jc w:val="center"/>
                    <w:rPr>
                      <w:rFonts w:eastAsia="仿宋_GB2312"/>
                      <w:sz w:val="24"/>
                      <w:szCs w:val="24"/>
                    </w:rPr>
                  </w:pPr>
                </w:p>
              </w:tc>
              <w:tc>
                <w:tcPr>
                  <w:tcW w:w="1555" w:type="dxa"/>
                  <w:vAlign w:val="center"/>
                </w:tcPr>
                <w:p w:rsidR="00366E57" w:rsidRDefault="00366E57" w:rsidP="00A5434A">
                  <w:pPr>
                    <w:spacing w:line="400" w:lineRule="exact"/>
                    <w:jc w:val="center"/>
                    <w:rPr>
                      <w:rFonts w:eastAsia="仿宋_GB2312"/>
                      <w:sz w:val="24"/>
                      <w:szCs w:val="24"/>
                    </w:rPr>
                  </w:pPr>
                  <w:r>
                    <w:rPr>
                      <w:rFonts w:eastAsia="仿宋_GB2312" w:hint="eastAsia"/>
                      <w:sz w:val="24"/>
                      <w:szCs w:val="24"/>
                    </w:rPr>
                    <w:t>隔离开关</w:t>
                  </w:r>
                </w:p>
              </w:tc>
              <w:tc>
                <w:tcPr>
                  <w:tcW w:w="2216" w:type="dxa"/>
                  <w:vAlign w:val="center"/>
                </w:tcPr>
                <w:p w:rsidR="00366E57" w:rsidRPr="007279FF" w:rsidRDefault="00366E57" w:rsidP="003B77DA">
                  <w:pPr>
                    <w:spacing w:line="400" w:lineRule="exact"/>
                    <w:jc w:val="center"/>
                    <w:rPr>
                      <w:rFonts w:eastAsia="仿宋_GB2312"/>
                      <w:sz w:val="24"/>
                      <w:szCs w:val="24"/>
                    </w:rPr>
                  </w:pPr>
                  <w:r>
                    <w:rPr>
                      <w:rFonts w:eastAsia="仿宋_GB2312" w:hint="eastAsia"/>
                      <w:sz w:val="24"/>
                      <w:szCs w:val="24"/>
                    </w:rPr>
                    <w:t>110kV</w:t>
                  </w:r>
                </w:p>
              </w:tc>
              <w:tc>
                <w:tcPr>
                  <w:tcW w:w="2217" w:type="dxa"/>
                  <w:vAlign w:val="center"/>
                </w:tcPr>
                <w:p w:rsidR="00366E57" w:rsidRPr="007279FF" w:rsidRDefault="00366E57" w:rsidP="003B77DA">
                  <w:pPr>
                    <w:spacing w:line="400" w:lineRule="exact"/>
                    <w:jc w:val="center"/>
                    <w:rPr>
                      <w:rFonts w:eastAsia="仿宋_GB2312"/>
                      <w:sz w:val="24"/>
                      <w:szCs w:val="24"/>
                    </w:rPr>
                  </w:pPr>
                  <w:r>
                    <w:rPr>
                      <w:rFonts w:eastAsia="仿宋_GB2312" w:hint="eastAsia"/>
                      <w:sz w:val="24"/>
                      <w:szCs w:val="24"/>
                    </w:rPr>
                    <w:t>1</w:t>
                  </w:r>
                  <w:r>
                    <w:rPr>
                      <w:rFonts w:eastAsia="仿宋_GB2312" w:hint="eastAsia"/>
                      <w:sz w:val="24"/>
                      <w:szCs w:val="24"/>
                    </w:rPr>
                    <w:t>台</w:t>
                  </w:r>
                </w:p>
              </w:tc>
            </w:tr>
            <w:tr w:rsidR="00366E57" w:rsidTr="00A57D2A">
              <w:tc>
                <w:tcPr>
                  <w:tcW w:w="1601" w:type="dxa"/>
                  <w:vAlign w:val="center"/>
                </w:tcPr>
                <w:p w:rsidR="00366E57" w:rsidRPr="007279FF" w:rsidRDefault="00366E57" w:rsidP="00FB1F48">
                  <w:pPr>
                    <w:spacing w:line="400" w:lineRule="exact"/>
                    <w:jc w:val="center"/>
                    <w:rPr>
                      <w:rFonts w:eastAsia="仿宋_GB2312"/>
                      <w:b/>
                      <w:sz w:val="24"/>
                      <w:szCs w:val="24"/>
                    </w:rPr>
                  </w:pPr>
                  <w:r>
                    <w:rPr>
                      <w:rFonts w:eastAsia="仿宋_GB2312" w:hint="eastAsia"/>
                      <w:b/>
                      <w:sz w:val="24"/>
                      <w:szCs w:val="24"/>
                    </w:rPr>
                    <w:t>9</w:t>
                  </w:r>
                </w:p>
              </w:tc>
              <w:tc>
                <w:tcPr>
                  <w:tcW w:w="1276" w:type="dxa"/>
                  <w:vMerge/>
                  <w:vAlign w:val="center"/>
                </w:tcPr>
                <w:p w:rsidR="00366E57" w:rsidRPr="007279FF" w:rsidRDefault="00366E57" w:rsidP="003B77DA">
                  <w:pPr>
                    <w:spacing w:line="400" w:lineRule="exact"/>
                    <w:jc w:val="center"/>
                    <w:rPr>
                      <w:rFonts w:eastAsia="仿宋_GB2312"/>
                      <w:sz w:val="24"/>
                      <w:szCs w:val="24"/>
                    </w:rPr>
                  </w:pPr>
                </w:p>
              </w:tc>
              <w:tc>
                <w:tcPr>
                  <w:tcW w:w="1555" w:type="dxa"/>
                  <w:vAlign w:val="center"/>
                </w:tcPr>
                <w:p w:rsidR="00366E57" w:rsidRPr="007279FF" w:rsidRDefault="00366E57" w:rsidP="00A57D2A">
                  <w:pPr>
                    <w:jc w:val="center"/>
                    <w:rPr>
                      <w:rFonts w:eastAsia="仿宋_GB2312"/>
                      <w:sz w:val="24"/>
                      <w:szCs w:val="24"/>
                    </w:rPr>
                  </w:pPr>
                  <w:r>
                    <w:rPr>
                      <w:rFonts w:eastAsia="仿宋_GB2312" w:hint="eastAsia"/>
                      <w:sz w:val="24"/>
                      <w:szCs w:val="24"/>
                    </w:rPr>
                    <w:t>户内金属铠装式</w:t>
                  </w:r>
                  <w:r w:rsidRPr="007279FF">
                    <w:rPr>
                      <w:rFonts w:eastAsia="仿宋_GB2312" w:hint="eastAsia"/>
                      <w:sz w:val="24"/>
                      <w:szCs w:val="24"/>
                    </w:rPr>
                    <w:t>高压开关柜</w:t>
                  </w:r>
                </w:p>
              </w:tc>
              <w:tc>
                <w:tcPr>
                  <w:tcW w:w="2216" w:type="dxa"/>
                  <w:vAlign w:val="center"/>
                </w:tcPr>
                <w:p w:rsidR="00366E57" w:rsidRPr="007279FF" w:rsidRDefault="00366E57" w:rsidP="003B77DA">
                  <w:pPr>
                    <w:spacing w:line="400" w:lineRule="exact"/>
                    <w:jc w:val="center"/>
                    <w:rPr>
                      <w:rFonts w:eastAsia="仿宋_GB2312"/>
                      <w:sz w:val="24"/>
                      <w:szCs w:val="24"/>
                    </w:rPr>
                  </w:pPr>
                  <w:r w:rsidRPr="007279FF">
                    <w:rPr>
                      <w:rFonts w:eastAsia="仿宋_GB2312" w:hint="eastAsia"/>
                      <w:sz w:val="24"/>
                      <w:szCs w:val="24"/>
                    </w:rPr>
                    <w:t>35kV</w:t>
                  </w:r>
                </w:p>
              </w:tc>
              <w:tc>
                <w:tcPr>
                  <w:tcW w:w="2217" w:type="dxa"/>
                  <w:vAlign w:val="center"/>
                </w:tcPr>
                <w:p w:rsidR="00366E57" w:rsidRPr="007279FF" w:rsidRDefault="00366E57" w:rsidP="003B77DA">
                  <w:pPr>
                    <w:spacing w:line="400" w:lineRule="exact"/>
                    <w:jc w:val="center"/>
                    <w:rPr>
                      <w:rFonts w:eastAsia="仿宋_GB2312"/>
                      <w:sz w:val="24"/>
                      <w:szCs w:val="24"/>
                    </w:rPr>
                  </w:pPr>
                  <w:r w:rsidRPr="007279FF">
                    <w:rPr>
                      <w:rFonts w:eastAsia="仿宋_GB2312" w:hint="eastAsia"/>
                      <w:sz w:val="24"/>
                      <w:szCs w:val="24"/>
                    </w:rPr>
                    <w:t>1</w:t>
                  </w:r>
                  <w:r w:rsidRPr="007279FF">
                    <w:rPr>
                      <w:rFonts w:eastAsia="仿宋_GB2312" w:hint="eastAsia"/>
                      <w:sz w:val="24"/>
                      <w:szCs w:val="24"/>
                    </w:rPr>
                    <w:t>台</w:t>
                  </w:r>
                </w:p>
              </w:tc>
            </w:tr>
            <w:tr w:rsidR="00366E57" w:rsidTr="00A57D2A">
              <w:tc>
                <w:tcPr>
                  <w:tcW w:w="1601" w:type="dxa"/>
                  <w:vAlign w:val="center"/>
                </w:tcPr>
                <w:p w:rsidR="00366E57" w:rsidRPr="007279FF" w:rsidRDefault="00366E57" w:rsidP="00FB1F48">
                  <w:pPr>
                    <w:spacing w:line="400" w:lineRule="exact"/>
                    <w:jc w:val="center"/>
                    <w:rPr>
                      <w:rFonts w:eastAsia="仿宋_GB2312"/>
                      <w:b/>
                      <w:sz w:val="24"/>
                      <w:szCs w:val="24"/>
                    </w:rPr>
                  </w:pPr>
                  <w:r>
                    <w:rPr>
                      <w:rFonts w:eastAsia="仿宋_GB2312" w:hint="eastAsia"/>
                      <w:b/>
                      <w:sz w:val="24"/>
                      <w:szCs w:val="24"/>
                    </w:rPr>
                    <w:t>10</w:t>
                  </w:r>
                </w:p>
              </w:tc>
              <w:tc>
                <w:tcPr>
                  <w:tcW w:w="1276" w:type="dxa"/>
                  <w:vMerge/>
                  <w:vAlign w:val="center"/>
                </w:tcPr>
                <w:p w:rsidR="00366E57" w:rsidRPr="007279FF" w:rsidRDefault="00366E57" w:rsidP="003B77DA">
                  <w:pPr>
                    <w:spacing w:line="400" w:lineRule="exact"/>
                    <w:jc w:val="center"/>
                    <w:rPr>
                      <w:rFonts w:eastAsia="仿宋_GB2312"/>
                      <w:sz w:val="24"/>
                      <w:szCs w:val="24"/>
                    </w:rPr>
                  </w:pPr>
                </w:p>
              </w:tc>
              <w:tc>
                <w:tcPr>
                  <w:tcW w:w="1555" w:type="dxa"/>
                  <w:vAlign w:val="center"/>
                </w:tcPr>
                <w:p w:rsidR="00366E57" w:rsidRDefault="00366E57" w:rsidP="00A57D2A">
                  <w:pPr>
                    <w:jc w:val="center"/>
                    <w:rPr>
                      <w:rFonts w:eastAsia="仿宋_GB2312"/>
                      <w:sz w:val="24"/>
                      <w:szCs w:val="24"/>
                    </w:rPr>
                  </w:pPr>
                  <w:r>
                    <w:rPr>
                      <w:rFonts w:eastAsia="仿宋_GB2312" w:hint="eastAsia"/>
                      <w:sz w:val="24"/>
                      <w:szCs w:val="24"/>
                    </w:rPr>
                    <w:t>光伏进线柜</w:t>
                  </w:r>
                </w:p>
              </w:tc>
              <w:tc>
                <w:tcPr>
                  <w:tcW w:w="2216" w:type="dxa"/>
                  <w:vAlign w:val="center"/>
                </w:tcPr>
                <w:p w:rsidR="00366E57" w:rsidRPr="007279FF" w:rsidRDefault="00366E57" w:rsidP="003B77DA">
                  <w:pPr>
                    <w:spacing w:line="400" w:lineRule="exact"/>
                    <w:jc w:val="center"/>
                    <w:rPr>
                      <w:rFonts w:eastAsia="仿宋_GB2312"/>
                      <w:sz w:val="24"/>
                      <w:szCs w:val="24"/>
                    </w:rPr>
                  </w:pPr>
                  <w:r>
                    <w:rPr>
                      <w:rFonts w:eastAsia="仿宋_GB2312" w:hint="eastAsia"/>
                      <w:sz w:val="24"/>
                      <w:szCs w:val="24"/>
                    </w:rPr>
                    <w:t>35kV</w:t>
                  </w:r>
                </w:p>
              </w:tc>
              <w:tc>
                <w:tcPr>
                  <w:tcW w:w="2217" w:type="dxa"/>
                  <w:vAlign w:val="center"/>
                </w:tcPr>
                <w:p w:rsidR="00366E57" w:rsidRPr="007279FF" w:rsidRDefault="00366E57" w:rsidP="003B77DA">
                  <w:pPr>
                    <w:spacing w:line="400" w:lineRule="exact"/>
                    <w:jc w:val="center"/>
                    <w:rPr>
                      <w:rFonts w:eastAsia="仿宋_GB2312"/>
                      <w:sz w:val="24"/>
                      <w:szCs w:val="24"/>
                    </w:rPr>
                  </w:pPr>
                  <w:r>
                    <w:rPr>
                      <w:rFonts w:eastAsia="仿宋_GB2312" w:hint="eastAsia"/>
                      <w:sz w:val="24"/>
                      <w:szCs w:val="24"/>
                    </w:rPr>
                    <w:t>2</w:t>
                  </w:r>
                  <w:r>
                    <w:rPr>
                      <w:rFonts w:eastAsia="仿宋_GB2312" w:hint="eastAsia"/>
                      <w:sz w:val="24"/>
                      <w:szCs w:val="24"/>
                    </w:rPr>
                    <w:t>面</w:t>
                  </w:r>
                </w:p>
              </w:tc>
            </w:tr>
            <w:tr w:rsidR="00366E57" w:rsidTr="00A57D2A">
              <w:tc>
                <w:tcPr>
                  <w:tcW w:w="1601" w:type="dxa"/>
                  <w:vAlign w:val="center"/>
                </w:tcPr>
                <w:p w:rsidR="00366E57" w:rsidRPr="007279FF" w:rsidRDefault="00366E57" w:rsidP="00FB1F48">
                  <w:pPr>
                    <w:spacing w:line="400" w:lineRule="exact"/>
                    <w:jc w:val="center"/>
                    <w:rPr>
                      <w:rFonts w:eastAsia="仿宋_GB2312"/>
                      <w:b/>
                      <w:sz w:val="24"/>
                      <w:szCs w:val="24"/>
                    </w:rPr>
                  </w:pPr>
                  <w:r>
                    <w:rPr>
                      <w:rFonts w:eastAsia="仿宋_GB2312" w:hint="eastAsia"/>
                      <w:b/>
                      <w:sz w:val="24"/>
                      <w:szCs w:val="24"/>
                    </w:rPr>
                    <w:t>11</w:t>
                  </w:r>
                </w:p>
              </w:tc>
              <w:tc>
                <w:tcPr>
                  <w:tcW w:w="1276" w:type="dxa"/>
                  <w:vMerge/>
                  <w:vAlign w:val="center"/>
                </w:tcPr>
                <w:p w:rsidR="00366E57" w:rsidRPr="007279FF" w:rsidRDefault="00366E57" w:rsidP="003B77DA">
                  <w:pPr>
                    <w:spacing w:line="400" w:lineRule="exact"/>
                    <w:jc w:val="center"/>
                    <w:rPr>
                      <w:rFonts w:eastAsia="仿宋_GB2312"/>
                      <w:sz w:val="24"/>
                      <w:szCs w:val="24"/>
                    </w:rPr>
                  </w:pPr>
                </w:p>
              </w:tc>
              <w:tc>
                <w:tcPr>
                  <w:tcW w:w="1555" w:type="dxa"/>
                  <w:vAlign w:val="center"/>
                </w:tcPr>
                <w:p w:rsidR="00366E57" w:rsidRDefault="00366E57" w:rsidP="00A57D2A">
                  <w:pPr>
                    <w:jc w:val="center"/>
                    <w:rPr>
                      <w:rFonts w:eastAsia="仿宋_GB2312"/>
                      <w:sz w:val="24"/>
                      <w:szCs w:val="24"/>
                    </w:rPr>
                  </w:pPr>
                  <w:r>
                    <w:rPr>
                      <w:rFonts w:eastAsia="仿宋_GB2312" w:hint="eastAsia"/>
                      <w:sz w:val="24"/>
                      <w:szCs w:val="24"/>
                    </w:rPr>
                    <w:t>无功补偿柜</w:t>
                  </w:r>
                </w:p>
              </w:tc>
              <w:tc>
                <w:tcPr>
                  <w:tcW w:w="2216" w:type="dxa"/>
                  <w:vAlign w:val="center"/>
                </w:tcPr>
                <w:p w:rsidR="00366E57" w:rsidRPr="007279FF" w:rsidRDefault="00366E57" w:rsidP="003B77DA">
                  <w:pPr>
                    <w:spacing w:line="400" w:lineRule="exact"/>
                    <w:jc w:val="center"/>
                    <w:rPr>
                      <w:rFonts w:eastAsia="仿宋_GB2312"/>
                      <w:sz w:val="24"/>
                      <w:szCs w:val="24"/>
                    </w:rPr>
                  </w:pPr>
                  <w:r>
                    <w:rPr>
                      <w:rFonts w:eastAsia="仿宋_GB2312" w:hint="eastAsia"/>
                      <w:sz w:val="24"/>
                      <w:szCs w:val="24"/>
                    </w:rPr>
                    <w:t>35kV</w:t>
                  </w:r>
                </w:p>
              </w:tc>
              <w:tc>
                <w:tcPr>
                  <w:tcW w:w="2217" w:type="dxa"/>
                  <w:vAlign w:val="center"/>
                </w:tcPr>
                <w:p w:rsidR="00366E57" w:rsidRPr="007279FF" w:rsidRDefault="00366E57" w:rsidP="003B77DA">
                  <w:pPr>
                    <w:spacing w:line="400" w:lineRule="exact"/>
                    <w:jc w:val="center"/>
                    <w:rPr>
                      <w:rFonts w:eastAsia="仿宋_GB2312"/>
                      <w:sz w:val="24"/>
                      <w:szCs w:val="24"/>
                    </w:rPr>
                  </w:pPr>
                  <w:r>
                    <w:rPr>
                      <w:rFonts w:eastAsia="仿宋_GB2312" w:hint="eastAsia"/>
                      <w:sz w:val="24"/>
                      <w:szCs w:val="24"/>
                    </w:rPr>
                    <w:t>1</w:t>
                  </w:r>
                  <w:r>
                    <w:rPr>
                      <w:rFonts w:eastAsia="仿宋_GB2312" w:hint="eastAsia"/>
                      <w:sz w:val="24"/>
                      <w:szCs w:val="24"/>
                    </w:rPr>
                    <w:t>面</w:t>
                  </w:r>
                </w:p>
              </w:tc>
            </w:tr>
            <w:tr w:rsidR="00366E57" w:rsidTr="00A57D2A">
              <w:tc>
                <w:tcPr>
                  <w:tcW w:w="1601" w:type="dxa"/>
                  <w:vAlign w:val="center"/>
                </w:tcPr>
                <w:p w:rsidR="00366E57" w:rsidRPr="007279FF" w:rsidRDefault="00366E57" w:rsidP="00F35CE0">
                  <w:pPr>
                    <w:spacing w:line="400" w:lineRule="exact"/>
                    <w:jc w:val="center"/>
                    <w:rPr>
                      <w:rFonts w:eastAsia="仿宋_GB2312"/>
                      <w:b/>
                      <w:sz w:val="24"/>
                      <w:szCs w:val="24"/>
                    </w:rPr>
                  </w:pPr>
                  <w:r>
                    <w:rPr>
                      <w:rFonts w:eastAsia="仿宋_GB2312" w:hint="eastAsia"/>
                      <w:b/>
                      <w:sz w:val="24"/>
                      <w:szCs w:val="24"/>
                    </w:rPr>
                    <w:t>12</w:t>
                  </w:r>
                </w:p>
              </w:tc>
              <w:tc>
                <w:tcPr>
                  <w:tcW w:w="1276" w:type="dxa"/>
                  <w:vMerge/>
                  <w:vAlign w:val="center"/>
                </w:tcPr>
                <w:p w:rsidR="00366E57" w:rsidRPr="007279FF" w:rsidRDefault="00366E57" w:rsidP="003B77DA">
                  <w:pPr>
                    <w:spacing w:line="400" w:lineRule="exact"/>
                    <w:jc w:val="center"/>
                    <w:rPr>
                      <w:rFonts w:eastAsia="仿宋_GB2312"/>
                      <w:sz w:val="24"/>
                      <w:szCs w:val="24"/>
                    </w:rPr>
                  </w:pPr>
                </w:p>
              </w:tc>
              <w:tc>
                <w:tcPr>
                  <w:tcW w:w="1555" w:type="dxa"/>
                  <w:vAlign w:val="center"/>
                </w:tcPr>
                <w:p w:rsidR="00366E57" w:rsidRDefault="00366E57" w:rsidP="00A57D2A">
                  <w:pPr>
                    <w:jc w:val="center"/>
                    <w:rPr>
                      <w:rFonts w:eastAsia="仿宋_GB2312"/>
                      <w:sz w:val="24"/>
                      <w:szCs w:val="24"/>
                    </w:rPr>
                  </w:pPr>
                  <w:r>
                    <w:rPr>
                      <w:rFonts w:eastAsia="仿宋_GB2312" w:hint="eastAsia"/>
                      <w:sz w:val="24"/>
                      <w:szCs w:val="24"/>
                    </w:rPr>
                    <w:t>主变进线柜</w:t>
                  </w:r>
                </w:p>
              </w:tc>
              <w:tc>
                <w:tcPr>
                  <w:tcW w:w="2216" w:type="dxa"/>
                  <w:vAlign w:val="center"/>
                </w:tcPr>
                <w:p w:rsidR="00366E57" w:rsidRPr="007279FF" w:rsidRDefault="00366E57" w:rsidP="003B77DA">
                  <w:pPr>
                    <w:spacing w:line="400" w:lineRule="exact"/>
                    <w:jc w:val="center"/>
                    <w:rPr>
                      <w:rFonts w:eastAsia="仿宋_GB2312"/>
                      <w:sz w:val="24"/>
                      <w:szCs w:val="24"/>
                    </w:rPr>
                  </w:pPr>
                  <w:r>
                    <w:rPr>
                      <w:rFonts w:eastAsia="仿宋_GB2312" w:hint="eastAsia"/>
                      <w:sz w:val="24"/>
                      <w:szCs w:val="24"/>
                    </w:rPr>
                    <w:t>35kV</w:t>
                  </w:r>
                </w:p>
              </w:tc>
              <w:tc>
                <w:tcPr>
                  <w:tcW w:w="2217" w:type="dxa"/>
                  <w:vAlign w:val="center"/>
                </w:tcPr>
                <w:p w:rsidR="00366E57" w:rsidRDefault="00366E57" w:rsidP="003B77DA">
                  <w:pPr>
                    <w:spacing w:line="400" w:lineRule="exact"/>
                    <w:jc w:val="center"/>
                    <w:rPr>
                      <w:rFonts w:eastAsia="仿宋_GB2312"/>
                      <w:sz w:val="24"/>
                      <w:szCs w:val="24"/>
                    </w:rPr>
                  </w:pPr>
                  <w:r>
                    <w:rPr>
                      <w:rFonts w:eastAsia="仿宋_GB2312" w:hint="eastAsia"/>
                      <w:sz w:val="24"/>
                      <w:szCs w:val="24"/>
                    </w:rPr>
                    <w:t>1</w:t>
                  </w:r>
                  <w:r>
                    <w:rPr>
                      <w:rFonts w:eastAsia="仿宋_GB2312" w:hint="eastAsia"/>
                      <w:sz w:val="24"/>
                      <w:szCs w:val="24"/>
                    </w:rPr>
                    <w:t>面</w:t>
                  </w:r>
                </w:p>
              </w:tc>
            </w:tr>
            <w:tr w:rsidR="00366E57" w:rsidTr="00A57D2A">
              <w:tc>
                <w:tcPr>
                  <w:tcW w:w="1601" w:type="dxa"/>
                  <w:vAlign w:val="center"/>
                </w:tcPr>
                <w:p w:rsidR="00366E57" w:rsidRPr="007279FF" w:rsidRDefault="00366E57" w:rsidP="00F35CE0">
                  <w:pPr>
                    <w:spacing w:line="400" w:lineRule="exact"/>
                    <w:jc w:val="center"/>
                    <w:rPr>
                      <w:rFonts w:eastAsia="仿宋_GB2312"/>
                      <w:b/>
                      <w:sz w:val="24"/>
                      <w:szCs w:val="24"/>
                    </w:rPr>
                  </w:pPr>
                  <w:r>
                    <w:rPr>
                      <w:rFonts w:eastAsia="仿宋_GB2312" w:hint="eastAsia"/>
                      <w:b/>
                      <w:sz w:val="24"/>
                      <w:szCs w:val="24"/>
                    </w:rPr>
                    <w:t>13</w:t>
                  </w:r>
                </w:p>
              </w:tc>
              <w:tc>
                <w:tcPr>
                  <w:tcW w:w="1276" w:type="dxa"/>
                  <w:vMerge/>
                  <w:vAlign w:val="center"/>
                </w:tcPr>
                <w:p w:rsidR="00366E57" w:rsidRPr="007279FF" w:rsidRDefault="00366E57" w:rsidP="003B77DA">
                  <w:pPr>
                    <w:spacing w:line="400" w:lineRule="exact"/>
                    <w:jc w:val="center"/>
                    <w:rPr>
                      <w:rFonts w:eastAsia="仿宋_GB2312"/>
                      <w:sz w:val="24"/>
                      <w:szCs w:val="24"/>
                    </w:rPr>
                  </w:pPr>
                </w:p>
              </w:tc>
              <w:tc>
                <w:tcPr>
                  <w:tcW w:w="1555" w:type="dxa"/>
                  <w:vAlign w:val="center"/>
                </w:tcPr>
                <w:p w:rsidR="00366E57" w:rsidRPr="007279FF" w:rsidRDefault="00366E57" w:rsidP="00A57D2A">
                  <w:pPr>
                    <w:jc w:val="center"/>
                    <w:rPr>
                      <w:rFonts w:eastAsia="仿宋_GB2312"/>
                      <w:sz w:val="24"/>
                      <w:szCs w:val="24"/>
                    </w:rPr>
                  </w:pPr>
                  <w:r w:rsidRPr="007279FF">
                    <w:rPr>
                      <w:rFonts w:eastAsia="仿宋_GB2312" w:hint="eastAsia"/>
                      <w:sz w:val="24"/>
                      <w:szCs w:val="24"/>
                    </w:rPr>
                    <w:t>风冷热泵式空调机组</w:t>
                  </w:r>
                </w:p>
              </w:tc>
              <w:tc>
                <w:tcPr>
                  <w:tcW w:w="2216" w:type="dxa"/>
                  <w:vAlign w:val="center"/>
                </w:tcPr>
                <w:p w:rsidR="00366E57" w:rsidRPr="007279FF" w:rsidRDefault="00366E57" w:rsidP="003B77DA">
                  <w:pPr>
                    <w:spacing w:line="400" w:lineRule="exact"/>
                    <w:jc w:val="center"/>
                    <w:rPr>
                      <w:rFonts w:eastAsia="仿宋_GB2312"/>
                      <w:sz w:val="24"/>
                      <w:szCs w:val="24"/>
                    </w:rPr>
                  </w:pPr>
                  <w:r w:rsidRPr="007279FF">
                    <w:rPr>
                      <w:rFonts w:eastAsia="仿宋_GB2312" w:hint="eastAsia"/>
                      <w:sz w:val="24"/>
                      <w:szCs w:val="24"/>
                    </w:rPr>
                    <w:t>/</w:t>
                  </w:r>
                </w:p>
              </w:tc>
              <w:tc>
                <w:tcPr>
                  <w:tcW w:w="2217" w:type="dxa"/>
                  <w:vAlign w:val="center"/>
                </w:tcPr>
                <w:p w:rsidR="00366E57" w:rsidRPr="007279FF" w:rsidRDefault="00366E57" w:rsidP="003B77DA">
                  <w:pPr>
                    <w:spacing w:line="400" w:lineRule="exact"/>
                    <w:jc w:val="center"/>
                    <w:rPr>
                      <w:rFonts w:eastAsia="仿宋_GB2312"/>
                      <w:sz w:val="24"/>
                      <w:szCs w:val="24"/>
                    </w:rPr>
                  </w:pPr>
                  <w:r w:rsidRPr="007279FF">
                    <w:rPr>
                      <w:rFonts w:eastAsia="仿宋_GB2312" w:hint="eastAsia"/>
                      <w:sz w:val="24"/>
                      <w:szCs w:val="24"/>
                    </w:rPr>
                    <w:t>1</w:t>
                  </w:r>
                  <w:r w:rsidRPr="007279FF">
                    <w:rPr>
                      <w:rFonts w:eastAsia="仿宋_GB2312" w:hint="eastAsia"/>
                      <w:sz w:val="24"/>
                      <w:szCs w:val="24"/>
                    </w:rPr>
                    <w:t>套</w:t>
                  </w:r>
                </w:p>
              </w:tc>
            </w:tr>
            <w:tr w:rsidR="00366E57" w:rsidTr="00A57D2A">
              <w:tc>
                <w:tcPr>
                  <w:tcW w:w="1601" w:type="dxa"/>
                  <w:vAlign w:val="center"/>
                </w:tcPr>
                <w:p w:rsidR="00366E57" w:rsidRPr="007279FF" w:rsidRDefault="00366E57" w:rsidP="00F35CE0">
                  <w:pPr>
                    <w:spacing w:line="400" w:lineRule="exact"/>
                    <w:jc w:val="center"/>
                    <w:rPr>
                      <w:rFonts w:eastAsia="仿宋_GB2312"/>
                      <w:b/>
                      <w:sz w:val="24"/>
                      <w:szCs w:val="24"/>
                    </w:rPr>
                  </w:pPr>
                  <w:r>
                    <w:rPr>
                      <w:rFonts w:eastAsia="仿宋_GB2312" w:hint="eastAsia"/>
                      <w:b/>
                      <w:sz w:val="24"/>
                      <w:szCs w:val="24"/>
                    </w:rPr>
                    <w:t>14</w:t>
                  </w:r>
                </w:p>
              </w:tc>
              <w:tc>
                <w:tcPr>
                  <w:tcW w:w="1276" w:type="dxa"/>
                  <w:vMerge/>
                  <w:vAlign w:val="center"/>
                </w:tcPr>
                <w:p w:rsidR="00366E57" w:rsidRPr="007279FF" w:rsidRDefault="00366E57" w:rsidP="003B77DA">
                  <w:pPr>
                    <w:spacing w:line="400" w:lineRule="exact"/>
                    <w:jc w:val="center"/>
                    <w:rPr>
                      <w:rFonts w:eastAsia="仿宋_GB2312"/>
                      <w:sz w:val="24"/>
                      <w:szCs w:val="24"/>
                    </w:rPr>
                  </w:pPr>
                </w:p>
              </w:tc>
              <w:tc>
                <w:tcPr>
                  <w:tcW w:w="1555" w:type="dxa"/>
                  <w:vAlign w:val="center"/>
                </w:tcPr>
                <w:p w:rsidR="00366E57" w:rsidRPr="007279FF" w:rsidRDefault="00366E57" w:rsidP="00A57D2A">
                  <w:pPr>
                    <w:jc w:val="center"/>
                    <w:rPr>
                      <w:rFonts w:eastAsia="仿宋_GB2312"/>
                      <w:sz w:val="24"/>
                      <w:szCs w:val="24"/>
                    </w:rPr>
                  </w:pPr>
                  <w:r>
                    <w:rPr>
                      <w:rFonts w:eastAsia="仿宋_GB2312" w:hint="eastAsia"/>
                      <w:sz w:val="24"/>
                      <w:szCs w:val="24"/>
                    </w:rPr>
                    <w:t>接地变兼站变柜</w:t>
                  </w:r>
                </w:p>
              </w:tc>
              <w:tc>
                <w:tcPr>
                  <w:tcW w:w="2216" w:type="dxa"/>
                  <w:vAlign w:val="center"/>
                </w:tcPr>
                <w:p w:rsidR="00366E57" w:rsidRPr="007279FF" w:rsidRDefault="00366E57" w:rsidP="003B77DA">
                  <w:pPr>
                    <w:spacing w:line="400" w:lineRule="exact"/>
                    <w:jc w:val="center"/>
                    <w:rPr>
                      <w:rFonts w:eastAsia="仿宋_GB2312"/>
                      <w:sz w:val="24"/>
                      <w:szCs w:val="24"/>
                    </w:rPr>
                  </w:pPr>
                  <w:r>
                    <w:rPr>
                      <w:rFonts w:eastAsia="仿宋_GB2312" w:hint="eastAsia"/>
                      <w:sz w:val="24"/>
                      <w:szCs w:val="24"/>
                    </w:rPr>
                    <w:t>35kV</w:t>
                  </w:r>
                </w:p>
              </w:tc>
              <w:tc>
                <w:tcPr>
                  <w:tcW w:w="2217" w:type="dxa"/>
                  <w:vAlign w:val="center"/>
                </w:tcPr>
                <w:p w:rsidR="00366E57" w:rsidRPr="007279FF" w:rsidRDefault="00366E57" w:rsidP="003B77DA">
                  <w:pPr>
                    <w:spacing w:line="400" w:lineRule="exact"/>
                    <w:jc w:val="center"/>
                    <w:rPr>
                      <w:rFonts w:eastAsia="仿宋_GB2312"/>
                      <w:sz w:val="24"/>
                      <w:szCs w:val="24"/>
                    </w:rPr>
                  </w:pPr>
                  <w:r>
                    <w:rPr>
                      <w:rFonts w:eastAsia="仿宋_GB2312" w:hint="eastAsia"/>
                      <w:sz w:val="24"/>
                      <w:szCs w:val="24"/>
                    </w:rPr>
                    <w:t>1</w:t>
                  </w:r>
                  <w:r>
                    <w:rPr>
                      <w:rFonts w:eastAsia="仿宋_GB2312" w:hint="eastAsia"/>
                      <w:sz w:val="24"/>
                      <w:szCs w:val="24"/>
                    </w:rPr>
                    <w:t>面</w:t>
                  </w:r>
                </w:p>
              </w:tc>
            </w:tr>
            <w:tr w:rsidR="00366E57" w:rsidTr="00A57D2A">
              <w:tc>
                <w:tcPr>
                  <w:tcW w:w="1601" w:type="dxa"/>
                  <w:vAlign w:val="center"/>
                </w:tcPr>
                <w:p w:rsidR="00366E57" w:rsidRDefault="00366E57" w:rsidP="00F35CE0">
                  <w:pPr>
                    <w:spacing w:line="400" w:lineRule="exact"/>
                    <w:jc w:val="center"/>
                    <w:rPr>
                      <w:rFonts w:eastAsia="仿宋_GB2312"/>
                      <w:b/>
                      <w:sz w:val="24"/>
                      <w:szCs w:val="24"/>
                    </w:rPr>
                  </w:pPr>
                  <w:r>
                    <w:rPr>
                      <w:rFonts w:eastAsia="仿宋_GB2312" w:hint="eastAsia"/>
                      <w:b/>
                      <w:sz w:val="24"/>
                      <w:szCs w:val="24"/>
                    </w:rPr>
                    <w:t>15</w:t>
                  </w:r>
                </w:p>
              </w:tc>
              <w:tc>
                <w:tcPr>
                  <w:tcW w:w="1276" w:type="dxa"/>
                  <w:vMerge/>
                  <w:vAlign w:val="center"/>
                </w:tcPr>
                <w:p w:rsidR="00366E57" w:rsidRPr="007279FF" w:rsidRDefault="00366E57" w:rsidP="003B77DA">
                  <w:pPr>
                    <w:spacing w:line="400" w:lineRule="exact"/>
                    <w:jc w:val="center"/>
                    <w:rPr>
                      <w:rFonts w:eastAsia="仿宋_GB2312"/>
                      <w:sz w:val="24"/>
                      <w:szCs w:val="24"/>
                    </w:rPr>
                  </w:pPr>
                </w:p>
              </w:tc>
              <w:tc>
                <w:tcPr>
                  <w:tcW w:w="1555" w:type="dxa"/>
                  <w:vAlign w:val="center"/>
                </w:tcPr>
                <w:p w:rsidR="00366E57" w:rsidRDefault="00366E57" w:rsidP="00A57D2A">
                  <w:pPr>
                    <w:jc w:val="center"/>
                    <w:rPr>
                      <w:rFonts w:eastAsia="仿宋_GB2312"/>
                      <w:sz w:val="24"/>
                      <w:szCs w:val="24"/>
                    </w:rPr>
                  </w:pPr>
                  <w:r>
                    <w:rPr>
                      <w:rFonts w:eastAsia="仿宋_GB2312" w:hint="eastAsia"/>
                      <w:sz w:val="24"/>
                      <w:szCs w:val="24"/>
                    </w:rPr>
                    <w:t>蓄电池</w:t>
                  </w:r>
                </w:p>
              </w:tc>
              <w:tc>
                <w:tcPr>
                  <w:tcW w:w="2216" w:type="dxa"/>
                  <w:vAlign w:val="center"/>
                </w:tcPr>
                <w:p w:rsidR="00366E57" w:rsidRDefault="00366E57" w:rsidP="003B77DA">
                  <w:pPr>
                    <w:spacing w:line="400" w:lineRule="exact"/>
                    <w:jc w:val="center"/>
                    <w:rPr>
                      <w:rFonts w:eastAsia="仿宋_GB2312"/>
                      <w:sz w:val="24"/>
                      <w:szCs w:val="24"/>
                    </w:rPr>
                  </w:pPr>
                  <w:r w:rsidRPr="00366E57">
                    <w:rPr>
                      <w:rFonts w:eastAsia="仿宋_GB2312" w:hint="eastAsia"/>
                      <w:sz w:val="24"/>
                      <w:szCs w:val="24"/>
                    </w:rPr>
                    <w:t>200Ah</w:t>
                  </w:r>
                  <w:r w:rsidRPr="00366E57">
                    <w:rPr>
                      <w:rFonts w:eastAsia="仿宋_GB2312" w:hint="eastAsia"/>
                      <w:sz w:val="24"/>
                      <w:szCs w:val="24"/>
                    </w:rPr>
                    <w:t>阀控式密封铅酸蓄电池组</w:t>
                  </w:r>
                </w:p>
              </w:tc>
              <w:tc>
                <w:tcPr>
                  <w:tcW w:w="2217" w:type="dxa"/>
                  <w:vAlign w:val="center"/>
                </w:tcPr>
                <w:p w:rsidR="00366E57" w:rsidRDefault="00366E57" w:rsidP="003B77DA">
                  <w:pPr>
                    <w:spacing w:line="400" w:lineRule="exact"/>
                    <w:jc w:val="center"/>
                    <w:rPr>
                      <w:rFonts w:eastAsia="仿宋_GB2312"/>
                      <w:sz w:val="24"/>
                      <w:szCs w:val="24"/>
                    </w:rPr>
                  </w:pPr>
                  <w:r>
                    <w:rPr>
                      <w:rFonts w:eastAsia="仿宋_GB2312" w:hint="eastAsia"/>
                      <w:sz w:val="24"/>
                      <w:szCs w:val="24"/>
                    </w:rPr>
                    <w:t>2</w:t>
                  </w:r>
                  <w:r>
                    <w:rPr>
                      <w:rFonts w:eastAsia="仿宋_GB2312" w:hint="eastAsia"/>
                      <w:sz w:val="24"/>
                      <w:szCs w:val="24"/>
                    </w:rPr>
                    <w:t>组</w:t>
                  </w:r>
                </w:p>
              </w:tc>
            </w:tr>
          </w:tbl>
          <w:p w:rsidR="007279FF" w:rsidRDefault="007279FF" w:rsidP="008D1258">
            <w:pPr>
              <w:spacing w:line="400" w:lineRule="exact"/>
              <w:rPr>
                <w:rFonts w:ascii="Times New Roman" w:eastAsia="仿宋_GB2312" w:hAnsi="Times New Roman" w:cs="Times New Roman"/>
                <w:b/>
                <w:sz w:val="24"/>
                <w:szCs w:val="24"/>
              </w:rPr>
            </w:pPr>
          </w:p>
        </w:tc>
      </w:tr>
    </w:tbl>
    <w:p w:rsidR="008D1258" w:rsidRPr="00790C9F" w:rsidRDefault="008D1258" w:rsidP="008D1258">
      <w:pPr>
        <w:spacing w:line="400" w:lineRule="exact"/>
        <w:rPr>
          <w:rFonts w:ascii="Times New Roman" w:eastAsia="仿宋_GB2312" w:hAnsi="Times New Roman" w:cs="Times New Roman"/>
          <w:sz w:val="24"/>
          <w:szCs w:val="24"/>
        </w:rPr>
        <w:sectPr w:rsidR="008D1258" w:rsidRPr="00790C9F" w:rsidSect="008D1258">
          <w:headerReference w:type="even" r:id="rId11"/>
          <w:footerReference w:type="default" r:id="rId12"/>
          <w:pgSz w:w="11906" w:h="16838" w:code="9"/>
          <w:pgMar w:top="1418" w:right="1418" w:bottom="1701" w:left="1418" w:header="851" w:footer="992" w:gutter="0"/>
          <w:pgNumType w:start="1"/>
          <w:cols w:space="425"/>
          <w:docGrid w:type="linesAndChars" w:linePitch="312"/>
        </w:sectPr>
      </w:pPr>
    </w:p>
    <w:tbl>
      <w:tblPr>
        <w:tblW w:w="9017" w:type="dxa"/>
        <w:jc w:val="center"/>
        <w:tblInd w:w="120"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018"/>
      </w:tblGrid>
      <w:tr w:rsidR="008D1258" w:rsidRPr="00790C9F" w:rsidTr="00901074">
        <w:trPr>
          <w:trHeight w:val="3967"/>
          <w:jc w:val="center"/>
        </w:trPr>
        <w:tc>
          <w:tcPr>
            <w:tcW w:w="9017" w:type="dxa"/>
          </w:tcPr>
          <w:p w:rsidR="008D1258" w:rsidRPr="00790C9F" w:rsidRDefault="008D1258" w:rsidP="008D1258">
            <w:pPr>
              <w:spacing w:line="360" w:lineRule="auto"/>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br w:type="page"/>
            </w:r>
            <w:r w:rsidRPr="00790C9F">
              <w:rPr>
                <w:rFonts w:ascii="Times New Roman" w:eastAsia="仿宋_GB2312" w:hAnsi="Times New Roman" w:cs="Times New Roman"/>
                <w:b/>
                <w:sz w:val="24"/>
                <w:szCs w:val="24"/>
              </w:rPr>
              <w:t>工程内容及规模：</w:t>
            </w:r>
          </w:p>
          <w:p w:rsidR="00A3380B" w:rsidRPr="00A3380B" w:rsidRDefault="00A3380B" w:rsidP="00104721">
            <w:pPr>
              <w:pStyle w:val="af0"/>
              <w:numPr>
                <w:ilvl w:val="0"/>
                <w:numId w:val="2"/>
              </w:numPr>
              <w:snapToGrid w:val="0"/>
              <w:spacing w:beforeLines="50" w:before="156" w:afterLines="50" w:after="156"/>
              <w:ind w:firstLineChars="0"/>
              <w:rPr>
                <w:rFonts w:eastAsia="仿宋_GB2312"/>
                <w:b/>
                <w:sz w:val="24"/>
              </w:rPr>
            </w:pPr>
            <w:r w:rsidRPr="00A3380B">
              <w:rPr>
                <w:rFonts w:eastAsia="仿宋_GB2312" w:hint="eastAsia"/>
                <w:b/>
                <w:sz w:val="24"/>
              </w:rPr>
              <w:t>项目由来</w:t>
            </w:r>
          </w:p>
          <w:p w:rsidR="007279FF" w:rsidRDefault="007279FF" w:rsidP="007279FF">
            <w:pPr>
              <w:adjustRightInd w:val="0"/>
              <w:snapToGrid w:val="0"/>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能源是国民经济发展和人民生活必需的重要物质基础，在过去</w:t>
            </w:r>
            <w:r>
              <w:rPr>
                <w:rFonts w:ascii="Times New Roman" w:eastAsia="仿宋_GB2312" w:hAnsi="Times New Roman" w:cs="Times New Roman" w:hint="eastAsia"/>
                <w:sz w:val="24"/>
                <w:szCs w:val="24"/>
              </w:rPr>
              <w:t>200</w:t>
            </w:r>
            <w:r>
              <w:rPr>
                <w:rFonts w:ascii="Times New Roman" w:eastAsia="仿宋_GB2312" w:hAnsi="Times New Roman" w:cs="Times New Roman" w:hint="eastAsia"/>
                <w:sz w:val="24"/>
                <w:szCs w:val="24"/>
              </w:rPr>
              <w:t>年里，建立在煤炭、石油、天然气等化石燃料基础上的能源体系极大地推动了人类社会的发展。但是在使用化石燃料的同时，也带来了严重的环境污染和生态系统破坏。近年来，世界各国逐渐认识到能源的重要性，更认识到常规能源利用过程中对环境和生态系统的破坏，治理和缓解已经恶化的环境，并把可再生、无污染的新能源开发利用作为可持续发展的重要内容。</w:t>
            </w:r>
          </w:p>
          <w:p w:rsidR="007279FF" w:rsidRDefault="007279FF" w:rsidP="007279FF">
            <w:pPr>
              <w:adjustRightInd w:val="0"/>
              <w:snapToGrid w:val="0"/>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太阳能资源的开发利用是我国能源发展战略和调整电力结构的重要措施之一，中电投连云港青口渔光互补</w:t>
            </w:r>
            <w:r>
              <w:rPr>
                <w:rFonts w:ascii="Times New Roman" w:eastAsia="仿宋_GB2312" w:hAnsi="Times New Roman" w:cs="Times New Roman" w:hint="eastAsia"/>
                <w:sz w:val="24"/>
                <w:szCs w:val="24"/>
              </w:rPr>
              <w:t>50MW</w:t>
            </w:r>
            <w:r w:rsidR="00A57D2A">
              <w:rPr>
                <w:rFonts w:ascii="Times New Roman" w:eastAsia="仿宋_GB2312" w:hAnsi="Times New Roman" w:cs="Times New Roman" w:hint="eastAsia"/>
                <w:sz w:val="24"/>
                <w:szCs w:val="24"/>
              </w:rPr>
              <w:t>一期</w:t>
            </w:r>
            <w:r w:rsidR="00A57D2A">
              <w:rPr>
                <w:rFonts w:ascii="Times New Roman" w:eastAsia="仿宋_GB2312" w:hAnsi="Times New Roman" w:cs="Times New Roman" w:hint="eastAsia"/>
                <w:sz w:val="24"/>
                <w:szCs w:val="24"/>
              </w:rPr>
              <w:t>15MW</w:t>
            </w:r>
            <w:r w:rsidR="00A57D2A">
              <w:rPr>
                <w:rFonts w:ascii="Times New Roman" w:eastAsia="仿宋_GB2312" w:hAnsi="Times New Roman" w:cs="Times New Roman" w:hint="eastAsia"/>
                <w:sz w:val="24"/>
                <w:szCs w:val="24"/>
              </w:rPr>
              <w:t>集中式</w:t>
            </w:r>
            <w:r>
              <w:rPr>
                <w:rFonts w:ascii="Times New Roman" w:eastAsia="仿宋_GB2312" w:hAnsi="Times New Roman" w:cs="Times New Roman" w:hint="eastAsia"/>
                <w:sz w:val="24"/>
                <w:szCs w:val="24"/>
              </w:rPr>
              <w:t>光伏发电项目，符合我国能源发展战略的需要，项目全部投产后，平均每年上网发电量可达</w:t>
            </w:r>
            <w:r w:rsidR="00A57D2A">
              <w:rPr>
                <w:rFonts w:ascii="Times New Roman" w:eastAsia="仿宋_GB2312" w:hAnsi="Times New Roman" w:cs="Times New Roman" w:hint="eastAsia"/>
                <w:sz w:val="24"/>
                <w:szCs w:val="24"/>
              </w:rPr>
              <w:t>1680</w:t>
            </w:r>
            <w:r>
              <w:rPr>
                <w:rFonts w:ascii="Times New Roman" w:eastAsia="仿宋_GB2312" w:hAnsi="Times New Roman" w:cs="Times New Roman" w:hint="eastAsia"/>
                <w:sz w:val="24"/>
                <w:szCs w:val="24"/>
              </w:rPr>
              <w:t>万</w:t>
            </w:r>
            <w:r>
              <w:rPr>
                <w:rFonts w:ascii="Times New Roman" w:eastAsia="仿宋_GB2312" w:hAnsi="Times New Roman" w:cs="Times New Roman" w:hint="eastAsia"/>
                <w:sz w:val="24"/>
                <w:szCs w:val="24"/>
              </w:rPr>
              <w:t>kW</w:t>
            </w:r>
            <w:r w:rsidR="00600E91" w:rsidRPr="00600E91">
              <w:rPr>
                <w:rFonts w:ascii="Times New Roman" w:eastAsia="仿宋_GB2312" w:hAnsi="Times New Roman" w:cs="Times New Roman"/>
                <w:sz w:val="24"/>
                <w:szCs w:val="24"/>
              </w:rPr>
              <w:t>·</w:t>
            </w:r>
            <w:r>
              <w:rPr>
                <w:rFonts w:ascii="Times New Roman" w:eastAsia="仿宋_GB2312" w:hAnsi="Times New Roman" w:cs="Times New Roman" w:hint="eastAsia"/>
                <w:sz w:val="24"/>
                <w:szCs w:val="24"/>
              </w:rPr>
              <w:t>h</w:t>
            </w:r>
            <w:r>
              <w:rPr>
                <w:rFonts w:ascii="Times New Roman" w:eastAsia="仿宋_GB2312" w:hAnsi="Times New Roman" w:cs="Times New Roman" w:hint="eastAsia"/>
                <w:sz w:val="24"/>
                <w:szCs w:val="24"/>
              </w:rPr>
              <w:t>，节约等量标煤</w:t>
            </w:r>
            <w:r w:rsidR="00A57D2A">
              <w:rPr>
                <w:rFonts w:ascii="Times New Roman" w:eastAsia="仿宋_GB2312" w:hAnsi="Times New Roman" w:cs="Times New Roman" w:hint="eastAsia"/>
                <w:sz w:val="24"/>
                <w:szCs w:val="24"/>
              </w:rPr>
              <w:t>5523</w:t>
            </w:r>
            <w:r w:rsidR="00600E91">
              <w:rPr>
                <w:rFonts w:ascii="Times New Roman" w:eastAsia="仿宋_GB2312" w:hAnsi="Times New Roman" w:cs="Times New Roman" w:hint="eastAsia"/>
                <w:sz w:val="24"/>
                <w:szCs w:val="24"/>
              </w:rPr>
              <w:t>t</w:t>
            </w:r>
            <w:r>
              <w:rPr>
                <w:rFonts w:ascii="Times New Roman" w:eastAsia="仿宋_GB2312" w:hAnsi="Times New Roman" w:cs="Times New Roman" w:hint="eastAsia"/>
                <w:sz w:val="24"/>
                <w:szCs w:val="24"/>
              </w:rPr>
              <w:t>，减排效果显著。</w:t>
            </w:r>
          </w:p>
          <w:p w:rsidR="00600E91" w:rsidRDefault="00600E91" w:rsidP="007279FF">
            <w:pPr>
              <w:adjustRightInd w:val="0"/>
              <w:snapToGrid w:val="0"/>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此外，渔光互补光伏发电项目依托养殖池塘养殖业，在池塘上方开发建设光伏电站，在不影响渔业养殖的前提下，提升土地立体综合利用效率；上层用于光伏发电，下层用于水产养殖，由于只需将光伏面板支架立体布置于水面上方及池塘沿岸，因此不需要占用宝贵的农业、工业、住宅用地等，不仅节约了土地，提高了单位面积土地经济价值，在发电的同时也不会影响水产养殖，具有“一地两用、渔光互补”的特点，实现了社会效益、经济效益和环境效益的共赢。</w:t>
            </w:r>
          </w:p>
          <w:p w:rsidR="007279FF" w:rsidRDefault="007279FF" w:rsidP="007279FF">
            <w:pPr>
              <w:adjustRightInd w:val="0"/>
              <w:snapToGrid w:val="0"/>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综上，为优化能源结构，发展绿色能源，保护环境，减少温室气体排放，中电投连云港青口渔光互补光伏发电项目具有必要性。</w:t>
            </w:r>
          </w:p>
          <w:p w:rsidR="00A067E3" w:rsidRDefault="00A067E3" w:rsidP="00A3380B">
            <w:pPr>
              <w:adjustRightInd w:val="0"/>
              <w:snapToGrid w:val="0"/>
              <w:spacing w:line="360" w:lineRule="auto"/>
              <w:ind w:firstLineChars="200" w:firstLine="480"/>
              <w:rPr>
                <w:rFonts w:ascii="Times New Roman" w:eastAsia="仿宋_GB2312" w:hAnsi="Times New Roman" w:cs="Times New Roman"/>
                <w:sz w:val="24"/>
                <w:szCs w:val="24"/>
              </w:rPr>
            </w:pPr>
            <w:r w:rsidRPr="00790C9F">
              <w:rPr>
                <w:rFonts w:ascii="Times New Roman" w:eastAsia="仿宋_GB2312" w:hAnsi="Times New Roman" w:cs="Times New Roman" w:hint="eastAsia"/>
                <w:sz w:val="24"/>
                <w:szCs w:val="24"/>
              </w:rPr>
              <w:t>根据《中华人民共和国环境影响评价法》、《建设项目环境保护管理条例》及《建设项目环境影响评价分类管理名录》的有关要求，该项目需要进行环境影响评价。据此，</w:t>
            </w:r>
            <w:proofErr w:type="gramStart"/>
            <w:r w:rsidR="007279FF" w:rsidRPr="007279FF">
              <w:rPr>
                <w:rFonts w:ascii="Times New Roman" w:eastAsia="仿宋_GB2312" w:hAnsi="Times New Roman" w:cs="Times New Roman" w:hint="eastAsia"/>
                <w:sz w:val="24"/>
                <w:szCs w:val="24"/>
              </w:rPr>
              <w:t>中电投青云</w:t>
            </w:r>
            <w:proofErr w:type="gramEnd"/>
            <w:r w:rsidR="007279FF" w:rsidRPr="007279FF">
              <w:rPr>
                <w:rFonts w:ascii="Times New Roman" w:eastAsia="仿宋_GB2312" w:hAnsi="Times New Roman" w:cs="Times New Roman" w:hint="eastAsia"/>
                <w:sz w:val="24"/>
                <w:szCs w:val="24"/>
              </w:rPr>
              <w:t>光伏发电（连云港）有限公司</w:t>
            </w:r>
            <w:r w:rsidRPr="00790C9F">
              <w:rPr>
                <w:rFonts w:ascii="Times New Roman" w:eastAsia="仿宋_GB2312" w:hAnsi="Times New Roman" w:cs="Times New Roman" w:hint="eastAsia"/>
                <w:sz w:val="24"/>
                <w:szCs w:val="24"/>
              </w:rPr>
              <w:t>委托我中心进行该项目的环境影响评价，接受委托后，</w:t>
            </w:r>
            <w:r w:rsidR="00755868" w:rsidRPr="00755868">
              <w:rPr>
                <w:rFonts w:ascii="Times New Roman" w:eastAsia="仿宋_GB2312" w:hAnsi="Times New Roman" w:cs="Times New Roman" w:hint="eastAsia"/>
                <w:sz w:val="24"/>
                <w:szCs w:val="24"/>
              </w:rPr>
              <w:t>我中心通过资料调研、现场勘察、评价分析，并委托</w:t>
            </w:r>
            <w:r w:rsidR="00EF5D4D">
              <w:rPr>
                <w:rFonts w:ascii="Times New Roman" w:eastAsia="仿宋_GB2312" w:hAnsi="Times New Roman" w:cs="Times New Roman" w:hint="eastAsia"/>
                <w:sz w:val="24"/>
                <w:szCs w:val="24"/>
              </w:rPr>
              <w:t>江阴秋毫检测有限公司</w:t>
            </w:r>
            <w:r w:rsidR="00755868" w:rsidRPr="00755868">
              <w:rPr>
                <w:rFonts w:ascii="Times New Roman" w:eastAsia="仿宋_GB2312" w:hAnsi="Times New Roman" w:cs="Times New Roman" w:hint="eastAsia"/>
                <w:sz w:val="24"/>
                <w:szCs w:val="24"/>
              </w:rPr>
              <w:t>对项目周围环境进行了</w:t>
            </w:r>
            <w:r w:rsidR="00EF5D4D">
              <w:rPr>
                <w:rFonts w:ascii="Times New Roman" w:eastAsia="仿宋_GB2312" w:hAnsi="Times New Roman" w:cs="Times New Roman" w:hint="eastAsia"/>
                <w:sz w:val="24"/>
                <w:szCs w:val="24"/>
              </w:rPr>
              <w:t>检</w:t>
            </w:r>
            <w:r w:rsidR="00755868" w:rsidRPr="00755868">
              <w:rPr>
                <w:rFonts w:ascii="Times New Roman" w:eastAsia="仿宋_GB2312" w:hAnsi="Times New Roman" w:cs="Times New Roman" w:hint="eastAsia"/>
                <w:sz w:val="24"/>
                <w:szCs w:val="24"/>
              </w:rPr>
              <w:t>测，</w:t>
            </w:r>
            <w:r w:rsidRPr="00790C9F">
              <w:rPr>
                <w:rFonts w:ascii="Times New Roman" w:eastAsia="仿宋_GB2312" w:hAnsi="Times New Roman" w:cs="Times New Roman" w:hint="eastAsia"/>
                <w:sz w:val="24"/>
                <w:szCs w:val="24"/>
              </w:rPr>
              <w:t>在此基础上编制了</w:t>
            </w:r>
            <w:r w:rsidR="007279FF" w:rsidRPr="007279FF">
              <w:rPr>
                <w:rFonts w:ascii="Times New Roman" w:eastAsia="仿宋_GB2312" w:hAnsi="Times New Roman" w:cs="Times New Roman" w:hint="eastAsia"/>
                <w:sz w:val="24"/>
                <w:szCs w:val="24"/>
              </w:rPr>
              <w:t>中电投连云港</w:t>
            </w:r>
            <w:proofErr w:type="gramStart"/>
            <w:r w:rsidR="007279FF" w:rsidRPr="007279FF">
              <w:rPr>
                <w:rFonts w:ascii="Times New Roman" w:eastAsia="仿宋_GB2312" w:hAnsi="Times New Roman" w:cs="Times New Roman" w:hint="eastAsia"/>
                <w:sz w:val="24"/>
                <w:szCs w:val="24"/>
              </w:rPr>
              <w:t>青口渔光</w:t>
            </w:r>
            <w:proofErr w:type="gramEnd"/>
            <w:r w:rsidR="007279FF" w:rsidRPr="007279FF">
              <w:rPr>
                <w:rFonts w:ascii="Times New Roman" w:eastAsia="仿宋_GB2312" w:hAnsi="Times New Roman" w:cs="Times New Roman" w:hint="eastAsia"/>
                <w:sz w:val="24"/>
                <w:szCs w:val="24"/>
              </w:rPr>
              <w:t>互补</w:t>
            </w:r>
            <w:r w:rsidR="007279FF" w:rsidRPr="007279FF">
              <w:rPr>
                <w:rFonts w:ascii="Times New Roman" w:eastAsia="仿宋_GB2312" w:hAnsi="Times New Roman" w:cs="Times New Roman" w:hint="eastAsia"/>
                <w:sz w:val="24"/>
                <w:szCs w:val="24"/>
              </w:rPr>
              <w:t>50MW</w:t>
            </w:r>
            <w:r w:rsidR="007279FF" w:rsidRPr="007279FF">
              <w:rPr>
                <w:rFonts w:ascii="Times New Roman" w:eastAsia="仿宋_GB2312" w:hAnsi="Times New Roman" w:cs="Times New Roman" w:hint="eastAsia"/>
                <w:sz w:val="24"/>
                <w:szCs w:val="24"/>
              </w:rPr>
              <w:t>一期</w:t>
            </w:r>
            <w:r w:rsidR="007279FF" w:rsidRPr="007279FF">
              <w:rPr>
                <w:rFonts w:ascii="Times New Roman" w:eastAsia="仿宋_GB2312" w:hAnsi="Times New Roman" w:cs="Times New Roman" w:hint="eastAsia"/>
                <w:sz w:val="24"/>
                <w:szCs w:val="24"/>
              </w:rPr>
              <w:t>15MW</w:t>
            </w:r>
            <w:r w:rsidR="007279FF" w:rsidRPr="007279FF">
              <w:rPr>
                <w:rFonts w:ascii="Times New Roman" w:eastAsia="仿宋_GB2312" w:hAnsi="Times New Roman" w:cs="Times New Roman" w:hint="eastAsia"/>
                <w:sz w:val="24"/>
                <w:szCs w:val="24"/>
              </w:rPr>
              <w:t>集中式光伏发电项目</w:t>
            </w:r>
            <w:r w:rsidRPr="00790C9F">
              <w:rPr>
                <w:rFonts w:ascii="Times New Roman" w:eastAsia="仿宋_GB2312" w:hAnsi="Times New Roman" w:cs="Times New Roman" w:hint="eastAsia"/>
                <w:sz w:val="24"/>
                <w:szCs w:val="24"/>
              </w:rPr>
              <w:t>环境影响报告表。</w:t>
            </w:r>
          </w:p>
          <w:p w:rsidR="00A3380B" w:rsidRPr="00A3380B" w:rsidRDefault="00D377AC" w:rsidP="00EF356A">
            <w:pPr>
              <w:pStyle w:val="af0"/>
              <w:numPr>
                <w:ilvl w:val="0"/>
                <w:numId w:val="2"/>
              </w:numPr>
              <w:snapToGrid w:val="0"/>
              <w:spacing w:beforeLines="50" w:before="156" w:afterLines="50" w:after="156"/>
              <w:ind w:firstLineChars="0"/>
              <w:rPr>
                <w:rFonts w:eastAsia="仿宋_GB2312"/>
                <w:b/>
                <w:sz w:val="24"/>
              </w:rPr>
            </w:pPr>
            <w:r>
              <w:rPr>
                <w:rFonts w:eastAsia="仿宋_GB2312" w:hint="eastAsia"/>
                <w:b/>
                <w:sz w:val="24"/>
              </w:rPr>
              <w:t>项目概况及工程</w:t>
            </w:r>
            <w:r w:rsidR="00380948">
              <w:rPr>
                <w:rFonts w:eastAsia="仿宋_GB2312" w:hint="eastAsia"/>
                <w:b/>
                <w:sz w:val="24"/>
              </w:rPr>
              <w:t>规模</w:t>
            </w:r>
          </w:p>
          <w:p w:rsidR="00D377AC" w:rsidRDefault="00D377AC" w:rsidP="00901074">
            <w:pPr>
              <w:adjustRightInd w:val="0"/>
              <w:snapToGrid w:val="0"/>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1</w:t>
            </w:r>
            <w:r>
              <w:rPr>
                <w:rFonts w:ascii="Times New Roman" w:eastAsia="仿宋_GB2312" w:hAnsi="Times New Roman" w:cs="Times New Roman" w:hint="eastAsia"/>
                <w:sz w:val="24"/>
                <w:szCs w:val="24"/>
              </w:rPr>
              <w:t>）项目概况</w:t>
            </w:r>
          </w:p>
          <w:p w:rsidR="00D377AC" w:rsidRPr="00D377AC" w:rsidRDefault="00D377AC" w:rsidP="00D377AC">
            <w:pPr>
              <w:adjustRightInd w:val="0"/>
              <w:snapToGrid w:val="0"/>
              <w:spacing w:line="360" w:lineRule="auto"/>
              <w:ind w:firstLineChars="200" w:firstLine="480"/>
              <w:rPr>
                <w:rFonts w:ascii="Times New Roman" w:eastAsia="仿宋_GB2312" w:hAnsi="Times New Roman" w:cs="Times New Roman"/>
                <w:sz w:val="24"/>
                <w:szCs w:val="24"/>
              </w:rPr>
            </w:pPr>
            <w:r w:rsidRPr="00D377AC">
              <w:rPr>
                <w:rFonts w:ascii="Times New Roman" w:eastAsia="仿宋_GB2312" w:hAnsi="Times New Roman" w:cs="Times New Roman" w:hint="eastAsia"/>
                <w:sz w:val="24"/>
                <w:szCs w:val="24"/>
              </w:rPr>
              <w:t>项目名称：中电投连云港青口渔光互补</w:t>
            </w:r>
            <w:r w:rsidRPr="00D377AC">
              <w:rPr>
                <w:rFonts w:ascii="Times New Roman" w:eastAsia="仿宋_GB2312" w:hAnsi="Times New Roman" w:cs="Times New Roman" w:hint="eastAsia"/>
                <w:sz w:val="24"/>
                <w:szCs w:val="24"/>
              </w:rPr>
              <w:t>50MW</w:t>
            </w:r>
            <w:r w:rsidRPr="00D377AC">
              <w:rPr>
                <w:rFonts w:ascii="Times New Roman" w:eastAsia="仿宋_GB2312" w:hAnsi="Times New Roman" w:cs="Times New Roman" w:hint="eastAsia"/>
                <w:sz w:val="24"/>
                <w:szCs w:val="24"/>
              </w:rPr>
              <w:t>一期</w:t>
            </w:r>
            <w:r w:rsidRPr="00D377AC">
              <w:rPr>
                <w:rFonts w:ascii="Times New Roman" w:eastAsia="仿宋_GB2312" w:hAnsi="Times New Roman" w:cs="Times New Roman" w:hint="eastAsia"/>
                <w:sz w:val="24"/>
                <w:szCs w:val="24"/>
              </w:rPr>
              <w:t>15MW</w:t>
            </w:r>
            <w:r w:rsidRPr="00D377AC">
              <w:rPr>
                <w:rFonts w:ascii="Times New Roman" w:eastAsia="仿宋_GB2312" w:hAnsi="Times New Roman" w:cs="Times New Roman" w:hint="eastAsia"/>
                <w:sz w:val="24"/>
                <w:szCs w:val="24"/>
              </w:rPr>
              <w:t>集中式光伏发电项目</w:t>
            </w:r>
          </w:p>
          <w:p w:rsidR="00D377AC" w:rsidRPr="00D377AC" w:rsidRDefault="00D377AC" w:rsidP="00D377AC">
            <w:pPr>
              <w:adjustRightInd w:val="0"/>
              <w:snapToGrid w:val="0"/>
              <w:spacing w:line="360" w:lineRule="auto"/>
              <w:ind w:firstLineChars="200" w:firstLine="480"/>
              <w:rPr>
                <w:rFonts w:ascii="Times New Roman" w:eastAsia="仿宋_GB2312" w:hAnsi="Times New Roman" w:cs="Times New Roman"/>
                <w:sz w:val="24"/>
                <w:szCs w:val="24"/>
              </w:rPr>
            </w:pPr>
            <w:r w:rsidRPr="00D377AC">
              <w:rPr>
                <w:rFonts w:ascii="Times New Roman" w:eastAsia="仿宋_GB2312" w:hAnsi="Times New Roman" w:cs="Times New Roman" w:hint="eastAsia"/>
                <w:sz w:val="24"/>
                <w:szCs w:val="24"/>
              </w:rPr>
              <w:t>建设单位：中电投青云光伏发电（连云港）有限公司</w:t>
            </w:r>
          </w:p>
          <w:p w:rsidR="00D377AC" w:rsidRPr="00D377AC" w:rsidRDefault="00D377AC" w:rsidP="00D377AC">
            <w:pPr>
              <w:adjustRightInd w:val="0"/>
              <w:snapToGrid w:val="0"/>
              <w:spacing w:line="360" w:lineRule="auto"/>
              <w:ind w:firstLineChars="200" w:firstLine="480"/>
              <w:rPr>
                <w:rFonts w:ascii="Times New Roman" w:eastAsia="仿宋_GB2312" w:hAnsi="Times New Roman" w:cs="Times New Roman"/>
                <w:sz w:val="24"/>
                <w:szCs w:val="24"/>
              </w:rPr>
            </w:pPr>
            <w:r w:rsidRPr="00D377AC">
              <w:rPr>
                <w:rFonts w:ascii="Times New Roman" w:eastAsia="仿宋_GB2312" w:hAnsi="Times New Roman" w:cs="Times New Roman" w:hint="eastAsia"/>
                <w:sz w:val="24"/>
                <w:szCs w:val="24"/>
              </w:rPr>
              <w:t>建设地点：连云港市经济开发区青口盐场境内</w:t>
            </w:r>
          </w:p>
          <w:p w:rsidR="00D377AC" w:rsidRPr="00D377AC" w:rsidRDefault="00D377AC" w:rsidP="00D377AC">
            <w:pPr>
              <w:adjustRightInd w:val="0"/>
              <w:snapToGrid w:val="0"/>
              <w:spacing w:line="360" w:lineRule="auto"/>
              <w:ind w:firstLineChars="200" w:firstLine="480"/>
              <w:rPr>
                <w:rFonts w:ascii="Times New Roman" w:eastAsia="仿宋_GB2312" w:hAnsi="Times New Roman" w:cs="Times New Roman"/>
                <w:sz w:val="24"/>
                <w:szCs w:val="24"/>
              </w:rPr>
            </w:pPr>
            <w:r w:rsidRPr="00D377AC">
              <w:rPr>
                <w:rFonts w:ascii="Times New Roman" w:eastAsia="仿宋_GB2312" w:hAnsi="Times New Roman" w:cs="Times New Roman" w:hint="eastAsia"/>
                <w:sz w:val="24"/>
                <w:szCs w:val="24"/>
              </w:rPr>
              <w:t>建设性质：新建</w:t>
            </w:r>
          </w:p>
          <w:p w:rsidR="00D377AC" w:rsidRDefault="00600E91" w:rsidP="00D377AC">
            <w:pPr>
              <w:adjustRightInd w:val="0"/>
              <w:snapToGrid w:val="0"/>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周围用地情况</w:t>
            </w:r>
            <w:r w:rsidR="00D377AC" w:rsidRPr="00D377AC">
              <w:rPr>
                <w:rFonts w:ascii="Times New Roman" w:eastAsia="仿宋_GB2312" w:hAnsi="Times New Roman" w:cs="Times New Roman" w:hint="eastAsia"/>
                <w:sz w:val="24"/>
                <w:szCs w:val="24"/>
              </w:rPr>
              <w:t>：项目地目前为养殖鱼塘，东侧、南侧为乡村道路，西侧、北侧为二期预留场地（目前为养殖鱼塘）。</w:t>
            </w:r>
          </w:p>
          <w:p w:rsidR="00D377AC" w:rsidRDefault="00D377AC" w:rsidP="00D377AC">
            <w:pPr>
              <w:adjustRightInd w:val="0"/>
              <w:snapToGrid w:val="0"/>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职工人数：</w:t>
            </w:r>
            <w:r w:rsidRPr="00D377AC">
              <w:rPr>
                <w:rFonts w:ascii="Times New Roman" w:eastAsia="仿宋_GB2312" w:hAnsi="Times New Roman" w:cs="Times New Roman" w:hint="eastAsia"/>
                <w:sz w:val="24"/>
                <w:szCs w:val="24"/>
              </w:rPr>
              <w:t>光伏电站运营公司设有</w:t>
            </w:r>
            <w:r w:rsidRPr="00D377AC">
              <w:rPr>
                <w:rFonts w:ascii="Times New Roman" w:eastAsia="仿宋_GB2312" w:hAnsi="Times New Roman" w:cs="Times New Roman" w:hint="eastAsia"/>
                <w:sz w:val="24"/>
                <w:szCs w:val="24"/>
              </w:rPr>
              <w:t>8</w:t>
            </w:r>
            <w:r w:rsidRPr="00D377AC">
              <w:rPr>
                <w:rFonts w:ascii="Times New Roman" w:eastAsia="仿宋_GB2312" w:hAnsi="Times New Roman" w:cs="Times New Roman" w:hint="eastAsia"/>
                <w:sz w:val="24"/>
                <w:szCs w:val="24"/>
              </w:rPr>
              <w:t>人，其中管理人员</w:t>
            </w:r>
            <w:r w:rsidRPr="00D377AC">
              <w:rPr>
                <w:rFonts w:ascii="Times New Roman" w:eastAsia="仿宋_GB2312" w:hAnsi="Times New Roman" w:cs="Times New Roman" w:hint="eastAsia"/>
                <w:sz w:val="24"/>
                <w:szCs w:val="24"/>
              </w:rPr>
              <w:t>2</w:t>
            </w:r>
            <w:r w:rsidRPr="00D377AC">
              <w:rPr>
                <w:rFonts w:ascii="Times New Roman" w:eastAsia="仿宋_GB2312" w:hAnsi="Times New Roman" w:cs="Times New Roman" w:hint="eastAsia"/>
                <w:sz w:val="24"/>
                <w:szCs w:val="24"/>
              </w:rPr>
              <w:t>人，负责公司的各项日常工作；生产运行、设备管理</w:t>
            </w:r>
            <w:r w:rsidRPr="00D377AC">
              <w:rPr>
                <w:rFonts w:ascii="Times New Roman" w:eastAsia="仿宋_GB2312" w:hAnsi="Times New Roman" w:cs="Times New Roman" w:hint="eastAsia"/>
                <w:sz w:val="24"/>
                <w:szCs w:val="24"/>
              </w:rPr>
              <w:t>6</w:t>
            </w:r>
            <w:r w:rsidRPr="00D377AC">
              <w:rPr>
                <w:rFonts w:ascii="Times New Roman" w:eastAsia="仿宋_GB2312" w:hAnsi="Times New Roman" w:cs="Times New Roman" w:hint="eastAsia"/>
                <w:sz w:val="24"/>
                <w:szCs w:val="24"/>
              </w:rPr>
              <w:t>人，负责运营公司生产运营及安全管理。</w:t>
            </w:r>
          </w:p>
          <w:p w:rsidR="00D377AC" w:rsidRDefault="00D377AC" w:rsidP="00D377AC">
            <w:pPr>
              <w:adjustRightInd w:val="0"/>
              <w:snapToGrid w:val="0"/>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2</w:t>
            </w:r>
            <w:r>
              <w:rPr>
                <w:rFonts w:ascii="Times New Roman" w:eastAsia="仿宋_GB2312" w:hAnsi="Times New Roman" w:cs="Times New Roman" w:hint="eastAsia"/>
                <w:sz w:val="24"/>
                <w:szCs w:val="24"/>
              </w:rPr>
              <w:t>）工程内容</w:t>
            </w:r>
          </w:p>
          <w:p w:rsidR="00D377AC" w:rsidRPr="00D377AC" w:rsidRDefault="00D377AC" w:rsidP="00D377AC">
            <w:pPr>
              <w:adjustRightInd w:val="0"/>
              <w:snapToGrid w:val="0"/>
              <w:spacing w:line="360" w:lineRule="auto"/>
              <w:ind w:firstLineChars="200" w:firstLine="480"/>
              <w:rPr>
                <w:rFonts w:ascii="Times New Roman" w:eastAsia="仿宋_GB2312" w:hAnsi="Times New Roman" w:cs="Times New Roman"/>
                <w:sz w:val="24"/>
                <w:szCs w:val="24"/>
              </w:rPr>
            </w:pPr>
            <w:r w:rsidRPr="00D377AC">
              <w:rPr>
                <w:rFonts w:ascii="Times New Roman" w:eastAsia="仿宋_GB2312" w:hAnsi="Times New Roman" w:cs="Times New Roman" w:hint="eastAsia"/>
                <w:sz w:val="24"/>
                <w:szCs w:val="24"/>
              </w:rPr>
              <w:t>本工程分两个区域，其一为光伏场区域，包括光伏组件、箱式变和逆变器、集电线路等；其二为</w:t>
            </w:r>
            <w:r w:rsidRPr="00D377AC">
              <w:rPr>
                <w:rFonts w:ascii="Times New Roman" w:eastAsia="仿宋_GB2312" w:hAnsi="Times New Roman" w:cs="Times New Roman" w:hint="eastAsia"/>
                <w:sz w:val="24"/>
                <w:szCs w:val="24"/>
              </w:rPr>
              <w:t>110kV</w:t>
            </w:r>
            <w:r w:rsidRPr="00D377AC">
              <w:rPr>
                <w:rFonts w:ascii="Times New Roman" w:eastAsia="仿宋_GB2312" w:hAnsi="Times New Roman" w:cs="Times New Roman" w:hint="eastAsia"/>
                <w:sz w:val="24"/>
                <w:szCs w:val="24"/>
              </w:rPr>
              <w:t>升压站。</w:t>
            </w:r>
          </w:p>
          <w:p w:rsidR="00D377AC" w:rsidRPr="00D377AC" w:rsidRDefault="00D377AC" w:rsidP="00D377AC">
            <w:pPr>
              <w:adjustRightInd w:val="0"/>
              <w:snapToGrid w:val="0"/>
              <w:spacing w:line="360" w:lineRule="auto"/>
              <w:ind w:firstLineChars="200" w:firstLine="480"/>
              <w:rPr>
                <w:rFonts w:ascii="Times New Roman" w:eastAsia="仿宋_GB2312" w:hAnsi="Times New Roman" w:cs="Times New Roman"/>
                <w:sz w:val="24"/>
                <w:szCs w:val="24"/>
              </w:rPr>
            </w:pPr>
            <w:r w:rsidRPr="00D377AC">
              <w:rPr>
                <w:rFonts w:ascii="Times New Roman" w:eastAsia="仿宋_GB2312" w:hAnsi="Times New Roman" w:cs="Times New Roman" w:hint="eastAsia"/>
                <w:sz w:val="24"/>
                <w:szCs w:val="24"/>
              </w:rPr>
              <w:t>本期工程光伏场区域占地面积约</w:t>
            </w:r>
            <w:r w:rsidRPr="00D377AC">
              <w:rPr>
                <w:rFonts w:ascii="Times New Roman" w:eastAsia="仿宋_GB2312" w:hAnsi="Times New Roman" w:cs="Times New Roman" w:hint="eastAsia"/>
                <w:sz w:val="24"/>
                <w:szCs w:val="24"/>
              </w:rPr>
              <w:t>235312m</w:t>
            </w:r>
            <w:r w:rsidRPr="00D377AC">
              <w:rPr>
                <w:rFonts w:ascii="Times New Roman" w:eastAsia="仿宋_GB2312" w:hAnsi="Times New Roman" w:cs="Times New Roman" w:hint="eastAsia"/>
                <w:sz w:val="24"/>
                <w:szCs w:val="24"/>
                <w:vertAlign w:val="superscript"/>
              </w:rPr>
              <w:t>2</w:t>
            </w:r>
            <w:r w:rsidRPr="00D377AC">
              <w:rPr>
                <w:rFonts w:ascii="Times New Roman" w:eastAsia="仿宋_GB2312" w:hAnsi="Times New Roman" w:cs="Times New Roman" w:hint="eastAsia"/>
                <w:sz w:val="24"/>
                <w:szCs w:val="24"/>
              </w:rPr>
              <w:t>，光伏组件均匀分布于鱼塘内，</w:t>
            </w:r>
            <w:r w:rsidRPr="00D377AC">
              <w:rPr>
                <w:rFonts w:ascii="Times New Roman" w:eastAsia="仿宋_GB2312" w:hAnsi="Times New Roman" w:cs="Times New Roman" w:hint="eastAsia"/>
                <w:sz w:val="24"/>
                <w:szCs w:val="24"/>
              </w:rPr>
              <w:t>18</w:t>
            </w:r>
            <w:r w:rsidRPr="00D377AC">
              <w:rPr>
                <w:rFonts w:ascii="Times New Roman" w:eastAsia="仿宋_GB2312" w:hAnsi="Times New Roman" w:cs="Times New Roman" w:hint="eastAsia"/>
                <w:sz w:val="24"/>
                <w:szCs w:val="24"/>
              </w:rPr>
              <w:t>个逆变升压子站布置在养殖塘周边的环沟上方、靠近道路侧，采用水上设备平台的形式，平台西侧为逆变箱房，采用集装箱式成套电气设备。光伏场区平面布置图详见附图</w:t>
            </w:r>
            <w:r w:rsidRPr="00D377AC">
              <w:rPr>
                <w:rFonts w:ascii="Times New Roman" w:eastAsia="仿宋_GB2312" w:hAnsi="Times New Roman" w:cs="Times New Roman" w:hint="eastAsia"/>
                <w:sz w:val="24"/>
                <w:szCs w:val="24"/>
              </w:rPr>
              <w:t>2</w:t>
            </w:r>
            <w:r w:rsidRPr="00D377AC">
              <w:rPr>
                <w:rFonts w:ascii="Times New Roman" w:eastAsia="仿宋_GB2312" w:hAnsi="Times New Roman" w:cs="Times New Roman" w:hint="eastAsia"/>
                <w:sz w:val="24"/>
                <w:szCs w:val="24"/>
              </w:rPr>
              <w:t>。</w:t>
            </w:r>
          </w:p>
          <w:p w:rsidR="00D377AC" w:rsidRPr="00D377AC" w:rsidRDefault="00D377AC" w:rsidP="00D377AC">
            <w:pPr>
              <w:adjustRightInd w:val="0"/>
              <w:snapToGrid w:val="0"/>
              <w:spacing w:line="360" w:lineRule="auto"/>
              <w:ind w:firstLineChars="200" w:firstLine="480"/>
              <w:rPr>
                <w:rFonts w:ascii="Times New Roman" w:eastAsia="仿宋_GB2312" w:hAnsi="Times New Roman" w:cs="Times New Roman"/>
                <w:sz w:val="24"/>
                <w:szCs w:val="24"/>
              </w:rPr>
            </w:pPr>
            <w:r w:rsidRPr="00D377AC">
              <w:rPr>
                <w:rFonts w:ascii="Times New Roman" w:eastAsia="仿宋_GB2312" w:hAnsi="Times New Roman" w:cs="Times New Roman" w:hint="eastAsia"/>
                <w:sz w:val="24"/>
                <w:szCs w:val="24"/>
              </w:rPr>
              <w:t>110kV</w:t>
            </w:r>
            <w:r w:rsidRPr="00D377AC">
              <w:rPr>
                <w:rFonts w:ascii="Times New Roman" w:eastAsia="仿宋_GB2312" w:hAnsi="Times New Roman" w:cs="Times New Roman" w:hint="eastAsia"/>
                <w:sz w:val="24"/>
                <w:szCs w:val="24"/>
              </w:rPr>
              <w:t>升压站分为生活区和生产区，生活区主要包括生产综合楼，综合泵房及水池。车库及备品备件库、门卫室和化粪池等；生产区包括主变及配电装置楼、</w:t>
            </w:r>
            <w:r w:rsidRPr="00D377AC">
              <w:rPr>
                <w:rFonts w:ascii="Times New Roman" w:eastAsia="仿宋_GB2312" w:hAnsi="Times New Roman" w:cs="Times New Roman" w:hint="eastAsia"/>
                <w:sz w:val="24"/>
                <w:szCs w:val="24"/>
              </w:rPr>
              <w:t>SVG</w:t>
            </w:r>
            <w:r w:rsidRPr="00D377AC">
              <w:rPr>
                <w:rFonts w:ascii="Times New Roman" w:eastAsia="仿宋_GB2312" w:hAnsi="Times New Roman" w:cs="Times New Roman" w:hint="eastAsia"/>
                <w:sz w:val="24"/>
                <w:szCs w:val="24"/>
              </w:rPr>
              <w:t>室、主变基础、接地电阻装置基础、接地变成套装置基础、独立避雷针、事故油池和电缆沟等。</w:t>
            </w:r>
          </w:p>
          <w:p w:rsidR="00D377AC" w:rsidRPr="00D377AC" w:rsidRDefault="00D377AC" w:rsidP="00D377AC">
            <w:pPr>
              <w:adjustRightInd w:val="0"/>
              <w:snapToGrid w:val="0"/>
              <w:spacing w:line="360" w:lineRule="auto"/>
              <w:ind w:firstLineChars="200" w:firstLine="480"/>
              <w:rPr>
                <w:rFonts w:ascii="Times New Roman" w:eastAsia="仿宋_GB2312" w:hAnsi="Times New Roman" w:cs="Times New Roman"/>
                <w:sz w:val="24"/>
                <w:szCs w:val="24"/>
              </w:rPr>
            </w:pPr>
            <w:r w:rsidRPr="00D377AC">
              <w:rPr>
                <w:rFonts w:ascii="Times New Roman" w:eastAsia="仿宋_GB2312" w:hAnsi="Times New Roman" w:cs="Times New Roman" w:hint="eastAsia"/>
                <w:sz w:val="24"/>
                <w:szCs w:val="24"/>
              </w:rPr>
              <w:t>生产综合楼为一幢二层现浇钢筋混凝土框架结构</w:t>
            </w:r>
            <w:r w:rsidR="008A6040">
              <w:rPr>
                <w:rFonts w:ascii="Times New Roman" w:eastAsia="仿宋_GB2312" w:hAnsi="Times New Roman" w:cs="Times New Roman" w:hint="eastAsia"/>
                <w:sz w:val="24"/>
                <w:szCs w:val="24"/>
              </w:rPr>
              <w:t>建筑，主要设置主控室、继电保护室、办公室、会议室、宿舍、工具间</w:t>
            </w:r>
            <w:r w:rsidRPr="00D377AC">
              <w:rPr>
                <w:rFonts w:ascii="Times New Roman" w:eastAsia="仿宋_GB2312" w:hAnsi="Times New Roman" w:cs="Times New Roman" w:hint="eastAsia"/>
                <w:sz w:val="24"/>
                <w:szCs w:val="24"/>
              </w:rPr>
              <w:t>、厨房及卫生间。</w:t>
            </w:r>
          </w:p>
          <w:p w:rsidR="00D377AC" w:rsidRPr="00D377AC" w:rsidRDefault="00D377AC" w:rsidP="00D377AC">
            <w:pPr>
              <w:adjustRightInd w:val="0"/>
              <w:snapToGrid w:val="0"/>
              <w:spacing w:line="360" w:lineRule="auto"/>
              <w:ind w:firstLineChars="200" w:firstLine="480"/>
              <w:rPr>
                <w:rFonts w:ascii="Times New Roman" w:eastAsia="仿宋_GB2312" w:hAnsi="Times New Roman" w:cs="Times New Roman"/>
                <w:sz w:val="24"/>
                <w:szCs w:val="24"/>
              </w:rPr>
            </w:pPr>
            <w:r w:rsidRPr="00D377AC">
              <w:rPr>
                <w:rFonts w:ascii="Times New Roman" w:eastAsia="仿宋_GB2312" w:hAnsi="Times New Roman" w:cs="Times New Roman" w:hint="eastAsia"/>
                <w:sz w:val="24"/>
                <w:szCs w:val="24"/>
              </w:rPr>
              <w:t>主变及配电装置楼为一幢二层现浇钢筋混凝土框架结构建筑，主要设有</w:t>
            </w:r>
            <w:r w:rsidRPr="00D377AC">
              <w:rPr>
                <w:rFonts w:ascii="Times New Roman" w:eastAsia="仿宋_GB2312" w:hAnsi="Times New Roman" w:cs="Times New Roman" w:hint="eastAsia"/>
                <w:sz w:val="24"/>
                <w:szCs w:val="24"/>
              </w:rPr>
              <w:t>35kV</w:t>
            </w:r>
            <w:r w:rsidRPr="00D377AC">
              <w:rPr>
                <w:rFonts w:ascii="Times New Roman" w:eastAsia="仿宋_GB2312" w:hAnsi="Times New Roman" w:cs="Times New Roman" w:hint="eastAsia"/>
                <w:sz w:val="24"/>
                <w:szCs w:val="24"/>
              </w:rPr>
              <w:t>配电装置室、</w:t>
            </w:r>
            <w:r w:rsidRPr="00D377AC">
              <w:rPr>
                <w:rFonts w:ascii="Times New Roman" w:eastAsia="仿宋_GB2312" w:hAnsi="Times New Roman" w:cs="Times New Roman" w:hint="eastAsia"/>
                <w:sz w:val="24"/>
                <w:szCs w:val="24"/>
              </w:rPr>
              <w:t>GIS</w:t>
            </w:r>
            <w:r w:rsidRPr="00D377AC">
              <w:rPr>
                <w:rFonts w:ascii="Times New Roman" w:eastAsia="仿宋_GB2312" w:hAnsi="Times New Roman" w:cs="Times New Roman" w:hint="eastAsia"/>
                <w:sz w:val="24"/>
                <w:szCs w:val="24"/>
              </w:rPr>
              <w:t>室和半敞开式主变。</w:t>
            </w:r>
          </w:p>
          <w:p w:rsidR="00D377AC" w:rsidRDefault="00D377AC" w:rsidP="00D377AC">
            <w:pPr>
              <w:adjustRightInd w:val="0"/>
              <w:snapToGrid w:val="0"/>
              <w:spacing w:line="360" w:lineRule="auto"/>
              <w:ind w:firstLineChars="200" w:firstLine="480"/>
              <w:rPr>
                <w:rFonts w:ascii="Times New Roman" w:eastAsia="仿宋_GB2312" w:hAnsi="Times New Roman" w:cs="Times New Roman"/>
                <w:sz w:val="24"/>
                <w:szCs w:val="24"/>
              </w:rPr>
            </w:pPr>
            <w:r w:rsidRPr="00D377AC">
              <w:rPr>
                <w:rFonts w:ascii="Times New Roman" w:eastAsia="仿宋_GB2312" w:hAnsi="Times New Roman" w:cs="Times New Roman" w:hint="eastAsia"/>
                <w:sz w:val="24"/>
                <w:szCs w:val="24"/>
              </w:rPr>
              <w:t>升压站平面布置图详见附图</w:t>
            </w:r>
            <w:r w:rsidRPr="00D377AC">
              <w:rPr>
                <w:rFonts w:ascii="Times New Roman" w:eastAsia="仿宋_GB2312" w:hAnsi="Times New Roman" w:cs="Times New Roman" w:hint="eastAsia"/>
                <w:sz w:val="24"/>
                <w:szCs w:val="24"/>
              </w:rPr>
              <w:t>3</w:t>
            </w:r>
            <w:r w:rsidRPr="00D377AC">
              <w:rPr>
                <w:rFonts w:ascii="Times New Roman" w:eastAsia="仿宋_GB2312" w:hAnsi="Times New Roman" w:cs="Times New Roman" w:hint="eastAsia"/>
                <w:sz w:val="24"/>
                <w:szCs w:val="24"/>
              </w:rPr>
              <w:t>。</w:t>
            </w:r>
          </w:p>
          <w:p w:rsidR="00D377AC" w:rsidRDefault="00600E91" w:rsidP="00D377AC">
            <w:pPr>
              <w:adjustRightInd w:val="0"/>
              <w:snapToGrid w:val="0"/>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3</w:t>
            </w:r>
            <w:r w:rsidR="00D377AC">
              <w:rPr>
                <w:rFonts w:ascii="Times New Roman" w:eastAsia="仿宋_GB2312" w:hAnsi="Times New Roman" w:cs="Times New Roman" w:hint="eastAsia"/>
                <w:sz w:val="24"/>
                <w:szCs w:val="24"/>
              </w:rPr>
              <w:t>）工程规模</w:t>
            </w:r>
          </w:p>
          <w:p w:rsidR="00901074" w:rsidRDefault="005C3F6D" w:rsidP="00901074">
            <w:pPr>
              <w:adjustRightInd w:val="0"/>
              <w:snapToGrid w:val="0"/>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该项目主要从事太阳能发电项目，本光伏电站一期装机容量</w:t>
            </w:r>
            <w:r>
              <w:rPr>
                <w:rFonts w:ascii="Times New Roman" w:eastAsia="仿宋_GB2312" w:hAnsi="Times New Roman" w:cs="Times New Roman" w:hint="eastAsia"/>
                <w:sz w:val="24"/>
                <w:szCs w:val="24"/>
              </w:rPr>
              <w:t>15MW</w:t>
            </w:r>
            <w:r>
              <w:rPr>
                <w:rFonts w:ascii="Times New Roman" w:eastAsia="仿宋_GB2312" w:hAnsi="Times New Roman" w:cs="Times New Roman" w:hint="eastAsia"/>
                <w:sz w:val="24"/>
                <w:szCs w:val="24"/>
              </w:rPr>
              <w:t>，由</w:t>
            </w:r>
            <w:r w:rsidR="003436DB">
              <w:rPr>
                <w:rFonts w:ascii="Times New Roman" w:eastAsia="仿宋_GB2312" w:hAnsi="Times New Roman" w:cs="Times New Roman" w:hint="eastAsia"/>
                <w:sz w:val="24"/>
                <w:szCs w:val="24"/>
              </w:rPr>
              <w:t>1</w:t>
            </w:r>
            <w:r>
              <w:rPr>
                <w:rFonts w:ascii="Times New Roman" w:eastAsia="仿宋_GB2312" w:hAnsi="Times New Roman" w:cs="Times New Roman" w:hint="eastAsia"/>
                <w:sz w:val="24"/>
                <w:szCs w:val="24"/>
              </w:rPr>
              <w:t>8</w:t>
            </w:r>
            <w:r>
              <w:rPr>
                <w:rFonts w:ascii="Times New Roman" w:eastAsia="仿宋_GB2312" w:hAnsi="Times New Roman" w:cs="Times New Roman" w:hint="eastAsia"/>
                <w:sz w:val="24"/>
                <w:szCs w:val="24"/>
              </w:rPr>
              <w:t>个独立的发电单元组成，本期</w:t>
            </w:r>
            <w:r w:rsidR="00380948">
              <w:rPr>
                <w:rFonts w:ascii="Times New Roman" w:eastAsia="仿宋_GB2312" w:hAnsi="Times New Roman" w:cs="Times New Roman" w:hint="eastAsia"/>
                <w:sz w:val="24"/>
                <w:szCs w:val="24"/>
              </w:rPr>
              <w:t>总投资</w:t>
            </w:r>
            <w:r w:rsidR="00A57D2A" w:rsidRPr="00A57D2A">
              <w:rPr>
                <w:rFonts w:ascii="Times New Roman" w:eastAsia="仿宋_GB2312" w:hAnsi="Times New Roman" w:cs="Times New Roman"/>
                <w:sz w:val="24"/>
                <w:szCs w:val="24"/>
              </w:rPr>
              <w:t>12621</w:t>
            </w:r>
            <w:r w:rsidR="00380948">
              <w:rPr>
                <w:rFonts w:ascii="Times New Roman" w:eastAsia="仿宋_GB2312" w:hAnsi="Times New Roman" w:cs="Times New Roman" w:hint="eastAsia"/>
                <w:sz w:val="24"/>
                <w:szCs w:val="24"/>
              </w:rPr>
              <w:t>万元，场地总面积约</w:t>
            </w:r>
            <w:r w:rsidRPr="005C3F6D">
              <w:rPr>
                <w:rFonts w:ascii="Times New Roman" w:eastAsia="仿宋_GB2312" w:hAnsi="Times New Roman" w:cs="Times New Roman"/>
                <w:sz w:val="24"/>
                <w:szCs w:val="24"/>
              </w:rPr>
              <w:t>235312</w:t>
            </w:r>
            <w:r w:rsidR="00A57D2A">
              <w:rPr>
                <w:rFonts w:ascii="Times New Roman" w:eastAsia="仿宋_GB2312" w:hAnsi="Times New Roman" w:cs="Times New Roman" w:hint="eastAsia"/>
                <w:sz w:val="24"/>
                <w:szCs w:val="24"/>
              </w:rPr>
              <w:t>m</w:t>
            </w:r>
            <w:r w:rsidR="00A57D2A" w:rsidRPr="00A57D2A">
              <w:rPr>
                <w:rFonts w:ascii="Times New Roman" w:eastAsia="仿宋_GB2312" w:hAnsi="Times New Roman" w:cs="Times New Roman" w:hint="eastAsia"/>
                <w:sz w:val="24"/>
                <w:szCs w:val="24"/>
                <w:vertAlign w:val="superscript"/>
              </w:rPr>
              <w:t>2</w:t>
            </w:r>
            <w:r w:rsidR="00380948">
              <w:rPr>
                <w:rFonts w:ascii="Times New Roman" w:eastAsia="仿宋_GB2312" w:hAnsi="Times New Roman" w:cs="Times New Roman" w:hint="eastAsia"/>
                <w:sz w:val="24"/>
                <w:szCs w:val="24"/>
              </w:rPr>
              <w:t>，土地租赁</w:t>
            </w:r>
            <w:r>
              <w:rPr>
                <w:rFonts w:ascii="Times New Roman" w:eastAsia="仿宋_GB2312" w:hAnsi="Times New Roman" w:cs="Times New Roman" w:hint="eastAsia"/>
                <w:sz w:val="24"/>
                <w:szCs w:val="24"/>
              </w:rPr>
              <w:t>青口盐场养殖用地，</w:t>
            </w:r>
            <w:r w:rsidR="00380948">
              <w:rPr>
                <w:rFonts w:ascii="Times New Roman" w:eastAsia="仿宋_GB2312" w:hAnsi="Times New Roman" w:cs="Times New Roman" w:hint="eastAsia"/>
                <w:sz w:val="24"/>
                <w:szCs w:val="24"/>
              </w:rPr>
              <w:t>采用渔光互补方式，一地二用。</w:t>
            </w:r>
            <w:r w:rsidR="00A57D2A">
              <w:rPr>
                <w:rFonts w:ascii="Times New Roman" w:eastAsia="仿宋_GB2312" w:hAnsi="Times New Roman" w:cs="Times New Roman" w:hint="eastAsia"/>
                <w:sz w:val="24"/>
                <w:szCs w:val="24"/>
              </w:rPr>
              <w:t>一期</w:t>
            </w:r>
            <w:r w:rsidR="00380948">
              <w:rPr>
                <w:rFonts w:ascii="Times New Roman" w:eastAsia="仿宋_GB2312" w:hAnsi="Times New Roman" w:cs="Times New Roman" w:hint="eastAsia"/>
                <w:sz w:val="24"/>
                <w:szCs w:val="24"/>
              </w:rPr>
              <w:t>工程</w:t>
            </w:r>
            <w:r w:rsidR="003436DB">
              <w:rPr>
                <w:rFonts w:ascii="Times New Roman" w:eastAsia="仿宋_GB2312" w:hAnsi="Times New Roman" w:cs="Times New Roman" w:hint="eastAsia"/>
                <w:sz w:val="24"/>
                <w:szCs w:val="24"/>
              </w:rPr>
              <w:t>1</w:t>
            </w:r>
            <w:r w:rsidR="00380948">
              <w:rPr>
                <w:rFonts w:ascii="Times New Roman" w:eastAsia="仿宋_GB2312" w:hAnsi="Times New Roman" w:cs="Times New Roman" w:hint="eastAsia"/>
                <w:sz w:val="24"/>
                <w:szCs w:val="24"/>
              </w:rPr>
              <w:t>8</w:t>
            </w:r>
            <w:r w:rsidR="00380948">
              <w:rPr>
                <w:rFonts w:ascii="Times New Roman" w:eastAsia="仿宋_GB2312" w:hAnsi="Times New Roman" w:cs="Times New Roman" w:hint="eastAsia"/>
                <w:sz w:val="24"/>
                <w:szCs w:val="24"/>
              </w:rPr>
              <w:t>个逆变升压子站</w:t>
            </w:r>
            <w:r w:rsidR="00A57D2A">
              <w:rPr>
                <w:rFonts w:ascii="Times New Roman" w:eastAsia="仿宋_GB2312" w:hAnsi="Times New Roman" w:cs="Times New Roman" w:hint="eastAsia"/>
                <w:sz w:val="24"/>
                <w:szCs w:val="24"/>
              </w:rPr>
              <w:t>布置在养殖塘周边的环沟上方、靠近道路侧，采用水上设备平台的形式，平台西侧为逆变箱房，采用集装箱式成套电气设备，平面尺寸为</w:t>
            </w:r>
            <w:r w:rsidR="00A57D2A">
              <w:rPr>
                <w:rFonts w:ascii="Times New Roman" w:eastAsia="仿宋_GB2312" w:hAnsi="Times New Roman" w:cs="Times New Roman" w:hint="eastAsia"/>
                <w:sz w:val="24"/>
                <w:szCs w:val="24"/>
              </w:rPr>
              <w:t>7m</w:t>
            </w:r>
            <w:r w:rsidR="00A57D2A" w:rsidRPr="00A57D2A">
              <w:rPr>
                <w:rFonts w:ascii="Times New Roman" w:eastAsia="仿宋_GB2312" w:hAnsi="Times New Roman" w:cs="Times New Roman" w:hint="eastAsia"/>
                <w:sz w:val="24"/>
                <w:szCs w:val="24"/>
              </w:rPr>
              <w:t>×</w:t>
            </w:r>
            <w:r w:rsidR="00A57D2A">
              <w:rPr>
                <w:rFonts w:ascii="Times New Roman" w:eastAsia="仿宋_GB2312" w:hAnsi="Times New Roman" w:cs="Times New Roman" w:hint="eastAsia"/>
                <w:sz w:val="24"/>
                <w:szCs w:val="24"/>
              </w:rPr>
              <w:t>4m</w:t>
            </w:r>
            <w:r w:rsidR="00A57D2A">
              <w:rPr>
                <w:rFonts w:ascii="Times New Roman" w:eastAsia="仿宋_GB2312" w:hAnsi="Times New Roman" w:cs="Times New Roman" w:hint="eastAsia"/>
                <w:sz w:val="24"/>
                <w:szCs w:val="24"/>
              </w:rPr>
              <w:t>。</w:t>
            </w:r>
            <w:r w:rsidR="00901074">
              <w:rPr>
                <w:rFonts w:ascii="Times New Roman" w:eastAsia="仿宋_GB2312" w:hAnsi="Times New Roman" w:cs="Times New Roman" w:hint="eastAsia"/>
                <w:sz w:val="24"/>
                <w:szCs w:val="24"/>
              </w:rPr>
              <w:t>通过</w:t>
            </w:r>
            <w:r w:rsidR="00A57D2A">
              <w:rPr>
                <w:rFonts w:ascii="Times New Roman" w:eastAsia="仿宋_GB2312" w:hAnsi="Times New Roman" w:cs="Times New Roman" w:hint="eastAsia"/>
                <w:sz w:val="24"/>
                <w:szCs w:val="24"/>
              </w:rPr>
              <w:t>35</w:t>
            </w:r>
            <w:r w:rsidR="00901074">
              <w:rPr>
                <w:rFonts w:ascii="Times New Roman" w:eastAsia="仿宋_GB2312" w:hAnsi="Times New Roman" w:cs="Times New Roman" w:hint="eastAsia"/>
                <w:sz w:val="24"/>
                <w:szCs w:val="24"/>
              </w:rPr>
              <w:t>kV</w:t>
            </w:r>
            <w:r w:rsidR="00901074">
              <w:rPr>
                <w:rFonts w:ascii="Times New Roman" w:eastAsia="仿宋_GB2312" w:hAnsi="Times New Roman" w:cs="Times New Roman" w:hint="eastAsia"/>
                <w:sz w:val="24"/>
                <w:szCs w:val="24"/>
              </w:rPr>
              <w:t>电缆汇集至</w:t>
            </w:r>
            <w:r>
              <w:rPr>
                <w:rFonts w:ascii="Times New Roman" w:eastAsia="仿宋_GB2312" w:hAnsi="Times New Roman" w:cs="Times New Roman" w:hint="eastAsia"/>
                <w:sz w:val="24"/>
                <w:szCs w:val="24"/>
              </w:rPr>
              <w:t>110kV</w:t>
            </w:r>
            <w:r w:rsidR="00A57D2A">
              <w:rPr>
                <w:rFonts w:ascii="Times New Roman" w:eastAsia="仿宋_GB2312" w:hAnsi="Times New Roman" w:cs="Times New Roman" w:hint="eastAsia"/>
                <w:sz w:val="24"/>
                <w:szCs w:val="24"/>
              </w:rPr>
              <w:t>升压站内</w:t>
            </w:r>
            <w:r w:rsidR="00901074">
              <w:rPr>
                <w:rFonts w:ascii="Times New Roman" w:eastAsia="仿宋_GB2312" w:hAnsi="Times New Roman" w:cs="Times New Roman" w:hint="eastAsia"/>
                <w:sz w:val="24"/>
                <w:szCs w:val="24"/>
              </w:rPr>
              <w:t>综合楼</w:t>
            </w:r>
            <w:r w:rsidR="00A57D2A">
              <w:rPr>
                <w:rFonts w:ascii="Times New Roman" w:eastAsia="仿宋_GB2312" w:hAnsi="Times New Roman" w:cs="Times New Roman" w:hint="eastAsia"/>
                <w:sz w:val="24"/>
                <w:szCs w:val="24"/>
              </w:rPr>
              <w:t>35</w:t>
            </w:r>
            <w:r w:rsidR="00901074">
              <w:rPr>
                <w:rFonts w:ascii="Times New Roman" w:eastAsia="仿宋_GB2312" w:hAnsi="Times New Roman" w:cs="Times New Roman" w:hint="eastAsia"/>
                <w:sz w:val="24"/>
                <w:szCs w:val="24"/>
              </w:rPr>
              <w:t>kV</w:t>
            </w:r>
            <w:r w:rsidR="00901074">
              <w:rPr>
                <w:rFonts w:ascii="Times New Roman" w:eastAsia="仿宋_GB2312" w:hAnsi="Times New Roman" w:cs="Times New Roman" w:hint="eastAsia"/>
                <w:sz w:val="24"/>
                <w:szCs w:val="24"/>
              </w:rPr>
              <w:t>配电</w:t>
            </w:r>
            <w:r w:rsidR="00A57D2A">
              <w:rPr>
                <w:rFonts w:ascii="Times New Roman" w:eastAsia="仿宋_GB2312" w:hAnsi="Times New Roman" w:cs="Times New Roman" w:hint="eastAsia"/>
                <w:sz w:val="24"/>
                <w:szCs w:val="24"/>
              </w:rPr>
              <w:t>室内。太阳能电池方阵内部</w:t>
            </w:r>
            <w:r>
              <w:rPr>
                <w:rFonts w:ascii="Times New Roman" w:eastAsia="仿宋_GB2312" w:hAnsi="Times New Roman" w:cs="Times New Roman" w:hint="eastAsia"/>
                <w:sz w:val="24"/>
                <w:szCs w:val="24"/>
              </w:rPr>
              <w:t>设置</w:t>
            </w:r>
            <w:r w:rsidR="00A57D2A">
              <w:rPr>
                <w:rFonts w:ascii="Times New Roman" w:eastAsia="仿宋_GB2312" w:hAnsi="Times New Roman" w:cs="Times New Roman" w:hint="eastAsia"/>
                <w:sz w:val="24"/>
                <w:szCs w:val="24"/>
              </w:rPr>
              <w:t>每个子单元和逆变升压子站的检修通道</w:t>
            </w:r>
            <w:r w:rsidR="00901074">
              <w:rPr>
                <w:rFonts w:ascii="Times New Roman" w:eastAsia="仿宋_GB2312" w:hAnsi="Times New Roman" w:cs="Times New Roman" w:hint="eastAsia"/>
                <w:sz w:val="24"/>
                <w:szCs w:val="24"/>
              </w:rPr>
              <w:t>。太阳电池方阵的安装方式采用固定倾角安装，固定式阵列安装约</w:t>
            </w:r>
            <w:r w:rsidR="00A57D2A">
              <w:rPr>
                <w:rFonts w:ascii="Times New Roman" w:eastAsia="仿宋_GB2312" w:hAnsi="Times New Roman" w:cs="Times New Roman" w:hint="eastAsia"/>
                <w:sz w:val="24"/>
                <w:szCs w:val="24"/>
              </w:rPr>
              <w:t>15</w:t>
            </w:r>
            <w:r w:rsidR="00901074">
              <w:rPr>
                <w:rFonts w:ascii="Times New Roman" w:eastAsia="仿宋_GB2312" w:hAnsi="Times New Roman" w:cs="Times New Roman" w:hint="eastAsia"/>
                <w:sz w:val="24"/>
                <w:szCs w:val="24"/>
              </w:rPr>
              <w:t>MW</w:t>
            </w:r>
            <w:r w:rsidR="00901074">
              <w:rPr>
                <w:rFonts w:ascii="Times New Roman" w:eastAsia="仿宋_GB2312" w:hAnsi="Times New Roman" w:cs="Times New Roman" w:hint="eastAsia"/>
                <w:sz w:val="24"/>
                <w:szCs w:val="24"/>
              </w:rPr>
              <w:t>。太阳能电池发出的直流逆变为</w:t>
            </w:r>
            <w:r w:rsidR="00A57D2A">
              <w:rPr>
                <w:rFonts w:ascii="Times New Roman" w:eastAsia="仿宋_GB2312" w:hAnsi="Times New Roman" w:cs="Times New Roman" w:hint="eastAsia"/>
                <w:sz w:val="24"/>
                <w:szCs w:val="24"/>
              </w:rPr>
              <w:t>315</w:t>
            </w:r>
            <w:r w:rsidR="00901074">
              <w:rPr>
                <w:rFonts w:ascii="Times New Roman" w:eastAsia="仿宋_GB2312" w:hAnsi="Times New Roman" w:cs="Times New Roman" w:hint="eastAsia"/>
                <w:sz w:val="24"/>
                <w:szCs w:val="24"/>
              </w:rPr>
              <w:t>V</w:t>
            </w:r>
            <w:r w:rsidR="008E2BC7">
              <w:rPr>
                <w:rFonts w:ascii="Times New Roman" w:eastAsia="仿宋_GB2312" w:hAnsi="Times New Roman" w:cs="Times New Roman" w:hint="eastAsia"/>
                <w:sz w:val="24"/>
                <w:szCs w:val="24"/>
              </w:rPr>
              <w:t>交流后，经</w:t>
            </w:r>
            <w:r w:rsidR="00901074">
              <w:rPr>
                <w:rFonts w:ascii="Times New Roman" w:eastAsia="仿宋_GB2312" w:hAnsi="Times New Roman" w:cs="Times New Roman" w:hint="eastAsia"/>
                <w:sz w:val="24"/>
                <w:szCs w:val="24"/>
              </w:rPr>
              <w:t>升压至</w:t>
            </w:r>
            <w:r w:rsidR="00A57D2A">
              <w:rPr>
                <w:rFonts w:ascii="Times New Roman" w:eastAsia="仿宋_GB2312" w:hAnsi="Times New Roman" w:cs="Times New Roman" w:hint="eastAsia"/>
                <w:sz w:val="24"/>
                <w:szCs w:val="24"/>
              </w:rPr>
              <w:t>35</w:t>
            </w:r>
            <w:r w:rsidR="00901074">
              <w:rPr>
                <w:rFonts w:ascii="Times New Roman" w:eastAsia="仿宋_GB2312" w:hAnsi="Times New Roman" w:cs="Times New Roman" w:hint="eastAsia"/>
                <w:sz w:val="24"/>
                <w:szCs w:val="24"/>
              </w:rPr>
              <w:t>kV</w:t>
            </w:r>
            <w:r>
              <w:rPr>
                <w:rFonts w:ascii="Times New Roman" w:eastAsia="仿宋_GB2312" w:hAnsi="Times New Roman" w:cs="Times New Roman" w:hint="eastAsia"/>
                <w:sz w:val="24"/>
                <w:szCs w:val="24"/>
              </w:rPr>
              <w:t>后并入电网，</w:t>
            </w:r>
            <w:r w:rsidR="00901074">
              <w:rPr>
                <w:rFonts w:ascii="Times New Roman" w:eastAsia="仿宋_GB2312" w:hAnsi="Times New Roman" w:cs="Times New Roman" w:hint="eastAsia"/>
                <w:sz w:val="24"/>
                <w:szCs w:val="24"/>
              </w:rPr>
              <w:t>共计配置</w:t>
            </w:r>
            <w:r w:rsidR="003436DB">
              <w:rPr>
                <w:rFonts w:ascii="Times New Roman" w:eastAsia="仿宋_GB2312" w:hAnsi="Times New Roman" w:cs="Times New Roman" w:hint="eastAsia"/>
                <w:sz w:val="24"/>
                <w:szCs w:val="24"/>
              </w:rPr>
              <w:t>1</w:t>
            </w:r>
            <w:r w:rsidR="00901074">
              <w:rPr>
                <w:rFonts w:ascii="Times New Roman" w:eastAsia="仿宋_GB2312" w:hAnsi="Times New Roman" w:cs="Times New Roman" w:hint="eastAsia"/>
                <w:sz w:val="24"/>
                <w:szCs w:val="24"/>
              </w:rPr>
              <w:t>8</w:t>
            </w:r>
            <w:r w:rsidR="00901074">
              <w:rPr>
                <w:rFonts w:ascii="Times New Roman" w:eastAsia="仿宋_GB2312" w:hAnsi="Times New Roman" w:cs="Times New Roman" w:hint="eastAsia"/>
                <w:sz w:val="24"/>
                <w:szCs w:val="24"/>
              </w:rPr>
              <w:t>个逆变升压子站，每个逆变升压子站设有</w:t>
            </w:r>
            <w:r w:rsidR="00901074">
              <w:rPr>
                <w:rFonts w:ascii="Times New Roman" w:eastAsia="仿宋_GB2312" w:hAnsi="Times New Roman" w:cs="Times New Roman" w:hint="eastAsia"/>
                <w:sz w:val="24"/>
                <w:szCs w:val="24"/>
              </w:rPr>
              <w:t>1</w:t>
            </w:r>
            <w:r w:rsidR="00901074">
              <w:rPr>
                <w:rFonts w:ascii="Times New Roman" w:eastAsia="仿宋_GB2312" w:hAnsi="Times New Roman" w:cs="Times New Roman" w:hint="eastAsia"/>
                <w:sz w:val="24"/>
                <w:szCs w:val="24"/>
              </w:rPr>
              <w:t>个电气间，室内设</w:t>
            </w:r>
            <w:r w:rsidR="00901074">
              <w:rPr>
                <w:rFonts w:ascii="Times New Roman" w:eastAsia="仿宋_GB2312" w:hAnsi="Times New Roman" w:cs="Times New Roman" w:hint="eastAsia"/>
                <w:sz w:val="24"/>
                <w:szCs w:val="24"/>
              </w:rPr>
              <w:t>1</w:t>
            </w:r>
            <w:r w:rsidR="00901074">
              <w:rPr>
                <w:rFonts w:ascii="Times New Roman" w:eastAsia="仿宋_GB2312" w:hAnsi="Times New Roman" w:cs="Times New Roman" w:hint="eastAsia"/>
                <w:sz w:val="24"/>
                <w:szCs w:val="24"/>
              </w:rPr>
              <w:t>台</w:t>
            </w:r>
            <w:r w:rsidR="00901074">
              <w:rPr>
                <w:rFonts w:ascii="Times New Roman" w:eastAsia="仿宋_GB2312" w:hAnsi="Times New Roman" w:cs="Times New Roman" w:hint="eastAsia"/>
                <w:sz w:val="24"/>
                <w:szCs w:val="24"/>
              </w:rPr>
              <w:t>1000kVA</w:t>
            </w:r>
            <w:r w:rsidR="00901074">
              <w:rPr>
                <w:rFonts w:ascii="Times New Roman" w:eastAsia="仿宋_GB2312" w:hAnsi="Times New Roman" w:cs="Times New Roman" w:hint="eastAsia"/>
                <w:sz w:val="24"/>
                <w:szCs w:val="24"/>
              </w:rPr>
              <w:t>变压器及相应电气装置。其主体工程及产品方案见表</w:t>
            </w:r>
            <w:r w:rsidR="00901074">
              <w:rPr>
                <w:rFonts w:ascii="Times New Roman" w:eastAsia="仿宋_GB2312" w:hAnsi="Times New Roman" w:cs="Times New Roman" w:hint="eastAsia"/>
                <w:sz w:val="24"/>
                <w:szCs w:val="24"/>
              </w:rPr>
              <w:t>1-3</w:t>
            </w:r>
            <w:r w:rsidR="00901074">
              <w:rPr>
                <w:rFonts w:ascii="Times New Roman" w:eastAsia="仿宋_GB2312" w:hAnsi="Times New Roman" w:cs="Times New Roman" w:hint="eastAsia"/>
                <w:sz w:val="24"/>
                <w:szCs w:val="24"/>
              </w:rPr>
              <w:t>，公用及辅助工程见表</w:t>
            </w:r>
            <w:r w:rsidR="00901074">
              <w:rPr>
                <w:rFonts w:ascii="Times New Roman" w:eastAsia="仿宋_GB2312" w:hAnsi="Times New Roman" w:cs="Times New Roman" w:hint="eastAsia"/>
                <w:sz w:val="24"/>
                <w:szCs w:val="24"/>
              </w:rPr>
              <w:t>1-4</w:t>
            </w:r>
            <w:r w:rsidR="00901074">
              <w:rPr>
                <w:rFonts w:ascii="Times New Roman" w:eastAsia="仿宋_GB2312" w:hAnsi="Times New Roman" w:cs="Times New Roman" w:hint="eastAsia"/>
                <w:sz w:val="24"/>
                <w:szCs w:val="24"/>
              </w:rPr>
              <w:t>：</w:t>
            </w:r>
          </w:p>
          <w:p w:rsidR="00901074" w:rsidRPr="00A57D2A" w:rsidRDefault="00901074" w:rsidP="005C3F6D">
            <w:pPr>
              <w:spacing w:line="400" w:lineRule="exact"/>
              <w:jc w:val="center"/>
              <w:rPr>
                <w:rFonts w:ascii="Times New Roman" w:eastAsia="仿宋_GB2312" w:hAnsi="Times New Roman" w:cs="Times New Roman"/>
                <w:b/>
                <w:sz w:val="24"/>
                <w:szCs w:val="24"/>
              </w:rPr>
            </w:pPr>
            <w:r w:rsidRPr="00A57D2A">
              <w:rPr>
                <w:rFonts w:ascii="Times New Roman" w:eastAsia="仿宋_GB2312" w:hAnsi="Times New Roman" w:cs="Times New Roman" w:hint="eastAsia"/>
                <w:b/>
                <w:sz w:val="24"/>
                <w:szCs w:val="24"/>
              </w:rPr>
              <w:t>表</w:t>
            </w:r>
            <w:r w:rsidRPr="00A57D2A">
              <w:rPr>
                <w:rFonts w:ascii="Times New Roman" w:eastAsia="仿宋_GB2312" w:hAnsi="Times New Roman" w:cs="Times New Roman" w:hint="eastAsia"/>
                <w:b/>
                <w:sz w:val="24"/>
                <w:szCs w:val="24"/>
              </w:rPr>
              <w:t xml:space="preserve">1-3  </w:t>
            </w:r>
            <w:r w:rsidRPr="00A57D2A">
              <w:rPr>
                <w:rFonts w:ascii="Times New Roman" w:eastAsia="仿宋_GB2312" w:hAnsi="Times New Roman" w:cs="Times New Roman" w:hint="eastAsia"/>
                <w:b/>
                <w:sz w:val="24"/>
                <w:szCs w:val="24"/>
              </w:rPr>
              <w:t>主体工程及产品方案</w:t>
            </w:r>
          </w:p>
          <w:tbl>
            <w:tblPr>
              <w:tblStyle w:val="ab"/>
              <w:tblW w:w="0" w:type="auto"/>
              <w:tblLook w:val="04A0" w:firstRow="1" w:lastRow="0" w:firstColumn="1" w:lastColumn="0" w:noHBand="0" w:noVBand="1"/>
            </w:tblPr>
            <w:tblGrid>
              <w:gridCol w:w="854"/>
              <w:gridCol w:w="2268"/>
              <w:gridCol w:w="1559"/>
              <w:gridCol w:w="1276"/>
              <w:gridCol w:w="2835"/>
            </w:tblGrid>
            <w:tr w:rsidR="00600E91" w:rsidTr="00600E91">
              <w:trPr>
                <w:trHeight w:val="477"/>
              </w:trPr>
              <w:tc>
                <w:tcPr>
                  <w:tcW w:w="854" w:type="dxa"/>
                  <w:vAlign w:val="center"/>
                </w:tcPr>
                <w:p w:rsidR="00600E91" w:rsidRDefault="00600E91" w:rsidP="00901074">
                  <w:pPr>
                    <w:adjustRightInd w:val="0"/>
                    <w:snapToGrid w:val="0"/>
                    <w:jc w:val="center"/>
                    <w:rPr>
                      <w:rFonts w:eastAsia="仿宋_GB2312"/>
                      <w:sz w:val="24"/>
                      <w:szCs w:val="24"/>
                    </w:rPr>
                  </w:pPr>
                  <w:r>
                    <w:rPr>
                      <w:rFonts w:eastAsia="仿宋_GB2312" w:hint="eastAsia"/>
                      <w:sz w:val="24"/>
                      <w:szCs w:val="24"/>
                    </w:rPr>
                    <w:t>序号</w:t>
                  </w:r>
                </w:p>
              </w:tc>
              <w:tc>
                <w:tcPr>
                  <w:tcW w:w="2268" w:type="dxa"/>
                  <w:vAlign w:val="center"/>
                </w:tcPr>
                <w:p w:rsidR="00600E91" w:rsidRDefault="00600E91" w:rsidP="00901074">
                  <w:pPr>
                    <w:adjustRightInd w:val="0"/>
                    <w:snapToGrid w:val="0"/>
                    <w:jc w:val="center"/>
                    <w:rPr>
                      <w:rFonts w:eastAsia="仿宋_GB2312"/>
                      <w:sz w:val="24"/>
                      <w:szCs w:val="24"/>
                    </w:rPr>
                  </w:pPr>
                  <w:r>
                    <w:rPr>
                      <w:rFonts w:eastAsia="仿宋_GB2312" w:hint="eastAsia"/>
                      <w:sz w:val="24"/>
                      <w:szCs w:val="24"/>
                    </w:rPr>
                    <w:t>工程名称（生产线）</w:t>
                  </w:r>
                </w:p>
              </w:tc>
              <w:tc>
                <w:tcPr>
                  <w:tcW w:w="1559" w:type="dxa"/>
                  <w:vAlign w:val="center"/>
                </w:tcPr>
                <w:p w:rsidR="00600E91" w:rsidRDefault="00600E91" w:rsidP="00901074">
                  <w:pPr>
                    <w:adjustRightInd w:val="0"/>
                    <w:snapToGrid w:val="0"/>
                    <w:jc w:val="center"/>
                    <w:rPr>
                      <w:rFonts w:eastAsia="仿宋_GB2312"/>
                      <w:sz w:val="24"/>
                      <w:szCs w:val="24"/>
                    </w:rPr>
                  </w:pPr>
                  <w:r>
                    <w:rPr>
                      <w:rFonts w:eastAsia="仿宋_GB2312" w:hint="eastAsia"/>
                      <w:sz w:val="24"/>
                      <w:szCs w:val="24"/>
                    </w:rPr>
                    <w:t>产品名称</w:t>
                  </w:r>
                </w:p>
              </w:tc>
              <w:tc>
                <w:tcPr>
                  <w:tcW w:w="1276" w:type="dxa"/>
                  <w:vAlign w:val="center"/>
                </w:tcPr>
                <w:p w:rsidR="00600E91" w:rsidRDefault="00600E91" w:rsidP="00901074">
                  <w:pPr>
                    <w:adjustRightInd w:val="0"/>
                    <w:snapToGrid w:val="0"/>
                    <w:jc w:val="center"/>
                    <w:rPr>
                      <w:rFonts w:eastAsia="仿宋_GB2312"/>
                      <w:sz w:val="24"/>
                      <w:szCs w:val="24"/>
                    </w:rPr>
                  </w:pPr>
                  <w:r>
                    <w:rPr>
                      <w:rFonts w:eastAsia="仿宋_GB2312" w:hint="eastAsia"/>
                      <w:sz w:val="24"/>
                      <w:szCs w:val="24"/>
                    </w:rPr>
                    <w:t>产品型号</w:t>
                  </w:r>
                </w:p>
              </w:tc>
              <w:tc>
                <w:tcPr>
                  <w:tcW w:w="2835" w:type="dxa"/>
                  <w:vAlign w:val="center"/>
                </w:tcPr>
                <w:p w:rsidR="00600E91" w:rsidRDefault="00600E91" w:rsidP="00901074">
                  <w:pPr>
                    <w:adjustRightInd w:val="0"/>
                    <w:snapToGrid w:val="0"/>
                    <w:jc w:val="center"/>
                    <w:rPr>
                      <w:rFonts w:eastAsia="仿宋_GB2312"/>
                      <w:sz w:val="24"/>
                      <w:szCs w:val="24"/>
                    </w:rPr>
                  </w:pPr>
                  <w:r>
                    <w:rPr>
                      <w:rFonts w:eastAsia="仿宋_GB2312" w:hint="eastAsia"/>
                      <w:sz w:val="24"/>
                      <w:szCs w:val="24"/>
                    </w:rPr>
                    <w:t>设计能力</w:t>
                  </w:r>
                </w:p>
              </w:tc>
            </w:tr>
            <w:tr w:rsidR="00600E91" w:rsidTr="00600E91">
              <w:trPr>
                <w:trHeight w:val="555"/>
              </w:trPr>
              <w:tc>
                <w:tcPr>
                  <w:tcW w:w="854" w:type="dxa"/>
                  <w:vAlign w:val="center"/>
                </w:tcPr>
                <w:p w:rsidR="00600E91" w:rsidRDefault="00600E91" w:rsidP="00901074">
                  <w:pPr>
                    <w:adjustRightInd w:val="0"/>
                    <w:snapToGrid w:val="0"/>
                    <w:jc w:val="center"/>
                    <w:rPr>
                      <w:rFonts w:eastAsia="仿宋_GB2312"/>
                      <w:sz w:val="24"/>
                      <w:szCs w:val="24"/>
                    </w:rPr>
                  </w:pPr>
                  <w:r>
                    <w:rPr>
                      <w:rFonts w:eastAsia="仿宋_GB2312" w:hint="eastAsia"/>
                      <w:sz w:val="24"/>
                      <w:szCs w:val="24"/>
                    </w:rPr>
                    <w:t>1</w:t>
                  </w:r>
                </w:p>
              </w:tc>
              <w:tc>
                <w:tcPr>
                  <w:tcW w:w="2268" w:type="dxa"/>
                  <w:vAlign w:val="center"/>
                </w:tcPr>
                <w:p w:rsidR="00600E91" w:rsidRDefault="00600E91" w:rsidP="00901074">
                  <w:pPr>
                    <w:adjustRightInd w:val="0"/>
                    <w:snapToGrid w:val="0"/>
                    <w:jc w:val="center"/>
                    <w:rPr>
                      <w:rFonts w:eastAsia="仿宋_GB2312"/>
                      <w:sz w:val="24"/>
                      <w:szCs w:val="24"/>
                    </w:rPr>
                  </w:pPr>
                  <w:r>
                    <w:rPr>
                      <w:rFonts w:eastAsia="仿宋_GB2312" w:hint="eastAsia"/>
                      <w:sz w:val="24"/>
                      <w:szCs w:val="24"/>
                    </w:rPr>
                    <w:t>太阳能发电</w:t>
                  </w:r>
                </w:p>
              </w:tc>
              <w:tc>
                <w:tcPr>
                  <w:tcW w:w="1559" w:type="dxa"/>
                  <w:vAlign w:val="center"/>
                </w:tcPr>
                <w:p w:rsidR="00600E91" w:rsidRDefault="00600E91" w:rsidP="00901074">
                  <w:pPr>
                    <w:adjustRightInd w:val="0"/>
                    <w:snapToGrid w:val="0"/>
                    <w:jc w:val="center"/>
                    <w:rPr>
                      <w:rFonts w:eastAsia="仿宋_GB2312"/>
                      <w:sz w:val="24"/>
                      <w:szCs w:val="24"/>
                    </w:rPr>
                  </w:pPr>
                  <w:r>
                    <w:rPr>
                      <w:rFonts w:eastAsia="仿宋_GB2312" w:hint="eastAsia"/>
                      <w:sz w:val="24"/>
                      <w:szCs w:val="24"/>
                    </w:rPr>
                    <w:t>电能</w:t>
                  </w:r>
                </w:p>
              </w:tc>
              <w:tc>
                <w:tcPr>
                  <w:tcW w:w="1276" w:type="dxa"/>
                  <w:vAlign w:val="center"/>
                </w:tcPr>
                <w:p w:rsidR="00600E91" w:rsidRDefault="00600E91" w:rsidP="00901074">
                  <w:pPr>
                    <w:adjustRightInd w:val="0"/>
                    <w:snapToGrid w:val="0"/>
                    <w:jc w:val="center"/>
                    <w:rPr>
                      <w:rFonts w:eastAsia="仿宋_GB2312"/>
                      <w:sz w:val="24"/>
                      <w:szCs w:val="24"/>
                    </w:rPr>
                  </w:pPr>
                  <w:r>
                    <w:rPr>
                      <w:rFonts w:eastAsia="仿宋_GB2312" w:hint="eastAsia"/>
                      <w:sz w:val="24"/>
                      <w:szCs w:val="24"/>
                    </w:rPr>
                    <w:t>/</w:t>
                  </w:r>
                </w:p>
              </w:tc>
              <w:tc>
                <w:tcPr>
                  <w:tcW w:w="2835" w:type="dxa"/>
                  <w:vAlign w:val="center"/>
                </w:tcPr>
                <w:p w:rsidR="00600E91" w:rsidRDefault="00600E91" w:rsidP="00600E91">
                  <w:pPr>
                    <w:adjustRightInd w:val="0"/>
                    <w:snapToGrid w:val="0"/>
                    <w:jc w:val="center"/>
                    <w:rPr>
                      <w:rFonts w:eastAsia="仿宋_GB2312"/>
                      <w:sz w:val="24"/>
                      <w:szCs w:val="24"/>
                    </w:rPr>
                  </w:pPr>
                  <w:r>
                    <w:rPr>
                      <w:rFonts w:eastAsia="仿宋_GB2312" w:hint="eastAsia"/>
                      <w:sz w:val="24"/>
                      <w:szCs w:val="24"/>
                    </w:rPr>
                    <w:t>1680</w:t>
                  </w:r>
                  <w:r>
                    <w:rPr>
                      <w:rFonts w:eastAsia="仿宋_GB2312" w:hint="eastAsia"/>
                      <w:sz w:val="24"/>
                      <w:szCs w:val="24"/>
                    </w:rPr>
                    <w:t>万</w:t>
                  </w:r>
                  <w:r>
                    <w:rPr>
                      <w:rFonts w:eastAsia="仿宋_GB2312" w:hint="eastAsia"/>
                      <w:sz w:val="24"/>
                      <w:szCs w:val="24"/>
                    </w:rPr>
                    <w:t>kW</w:t>
                  </w:r>
                  <w:r w:rsidRPr="00600E91">
                    <w:rPr>
                      <w:rFonts w:eastAsia="仿宋_GB2312" w:hint="eastAsia"/>
                      <w:sz w:val="24"/>
                      <w:szCs w:val="24"/>
                    </w:rPr>
                    <w:t>·</w:t>
                  </w:r>
                  <w:r>
                    <w:rPr>
                      <w:rFonts w:eastAsia="仿宋_GB2312" w:hint="eastAsia"/>
                      <w:sz w:val="24"/>
                      <w:szCs w:val="24"/>
                    </w:rPr>
                    <w:t>h/a</w:t>
                  </w:r>
                </w:p>
              </w:tc>
            </w:tr>
          </w:tbl>
          <w:p w:rsidR="00380948" w:rsidRPr="00A57D2A" w:rsidRDefault="00901074" w:rsidP="005C3F6D">
            <w:pPr>
              <w:spacing w:line="400" w:lineRule="exact"/>
              <w:jc w:val="center"/>
              <w:rPr>
                <w:rFonts w:ascii="Times New Roman" w:eastAsia="仿宋_GB2312" w:hAnsi="Times New Roman" w:cs="Times New Roman"/>
                <w:b/>
                <w:sz w:val="24"/>
                <w:szCs w:val="24"/>
              </w:rPr>
            </w:pPr>
            <w:r w:rsidRPr="00A57D2A">
              <w:rPr>
                <w:rFonts w:ascii="Times New Roman" w:eastAsia="仿宋_GB2312" w:hAnsi="Times New Roman" w:cs="Times New Roman" w:hint="eastAsia"/>
                <w:b/>
                <w:sz w:val="24"/>
                <w:szCs w:val="24"/>
              </w:rPr>
              <w:t>表</w:t>
            </w:r>
            <w:r w:rsidRPr="00A57D2A">
              <w:rPr>
                <w:rFonts w:ascii="Times New Roman" w:eastAsia="仿宋_GB2312" w:hAnsi="Times New Roman" w:cs="Times New Roman" w:hint="eastAsia"/>
                <w:b/>
                <w:sz w:val="24"/>
                <w:szCs w:val="24"/>
              </w:rPr>
              <w:t xml:space="preserve">1-4  </w:t>
            </w:r>
            <w:r w:rsidRPr="00A57D2A">
              <w:rPr>
                <w:rFonts w:ascii="Times New Roman" w:eastAsia="仿宋_GB2312" w:hAnsi="Times New Roman" w:cs="Times New Roman" w:hint="eastAsia"/>
                <w:b/>
                <w:sz w:val="24"/>
                <w:szCs w:val="24"/>
              </w:rPr>
              <w:t>公用及辅助工程</w:t>
            </w:r>
          </w:p>
          <w:tbl>
            <w:tblPr>
              <w:tblStyle w:val="ab"/>
              <w:tblW w:w="8792" w:type="dxa"/>
              <w:tblLook w:val="04A0" w:firstRow="1" w:lastRow="0" w:firstColumn="1" w:lastColumn="0" w:noHBand="0" w:noVBand="1"/>
            </w:tblPr>
            <w:tblGrid>
              <w:gridCol w:w="712"/>
              <w:gridCol w:w="1276"/>
              <w:gridCol w:w="2409"/>
              <w:gridCol w:w="2410"/>
              <w:gridCol w:w="1985"/>
            </w:tblGrid>
            <w:tr w:rsidR="00901074" w:rsidTr="00600E91">
              <w:trPr>
                <w:trHeight w:val="477"/>
              </w:trPr>
              <w:tc>
                <w:tcPr>
                  <w:tcW w:w="712" w:type="dxa"/>
                  <w:vAlign w:val="center"/>
                </w:tcPr>
                <w:p w:rsidR="00901074" w:rsidRDefault="00901074" w:rsidP="001A1813">
                  <w:pPr>
                    <w:adjustRightInd w:val="0"/>
                    <w:snapToGrid w:val="0"/>
                    <w:jc w:val="center"/>
                    <w:rPr>
                      <w:rFonts w:eastAsia="仿宋_GB2312"/>
                      <w:sz w:val="24"/>
                      <w:szCs w:val="24"/>
                    </w:rPr>
                  </w:pPr>
                </w:p>
              </w:tc>
              <w:tc>
                <w:tcPr>
                  <w:tcW w:w="3685" w:type="dxa"/>
                  <w:gridSpan w:val="2"/>
                  <w:vAlign w:val="center"/>
                </w:tcPr>
                <w:p w:rsidR="00901074" w:rsidRDefault="00901074" w:rsidP="001A1813">
                  <w:pPr>
                    <w:adjustRightInd w:val="0"/>
                    <w:snapToGrid w:val="0"/>
                    <w:jc w:val="center"/>
                    <w:rPr>
                      <w:rFonts w:eastAsia="仿宋_GB2312"/>
                      <w:sz w:val="24"/>
                      <w:szCs w:val="24"/>
                    </w:rPr>
                  </w:pPr>
                  <w:r>
                    <w:rPr>
                      <w:rFonts w:eastAsia="仿宋_GB2312" w:hint="eastAsia"/>
                      <w:sz w:val="24"/>
                      <w:szCs w:val="24"/>
                    </w:rPr>
                    <w:t>建设名称</w:t>
                  </w:r>
                </w:p>
              </w:tc>
              <w:tc>
                <w:tcPr>
                  <w:tcW w:w="2410" w:type="dxa"/>
                  <w:vAlign w:val="center"/>
                </w:tcPr>
                <w:p w:rsidR="00901074" w:rsidRDefault="00901074" w:rsidP="001A1813">
                  <w:pPr>
                    <w:adjustRightInd w:val="0"/>
                    <w:snapToGrid w:val="0"/>
                    <w:jc w:val="center"/>
                    <w:rPr>
                      <w:rFonts w:eastAsia="仿宋_GB2312"/>
                      <w:sz w:val="24"/>
                      <w:szCs w:val="24"/>
                    </w:rPr>
                  </w:pPr>
                  <w:r>
                    <w:rPr>
                      <w:rFonts w:eastAsia="仿宋_GB2312" w:hint="eastAsia"/>
                      <w:sz w:val="24"/>
                      <w:szCs w:val="24"/>
                    </w:rPr>
                    <w:t>设计能力</w:t>
                  </w:r>
                </w:p>
              </w:tc>
              <w:tc>
                <w:tcPr>
                  <w:tcW w:w="1985" w:type="dxa"/>
                  <w:vAlign w:val="center"/>
                </w:tcPr>
                <w:p w:rsidR="00901074" w:rsidRDefault="00901074" w:rsidP="001A1813">
                  <w:pPr>
                    <w:adjustRightInd w:val="0"/>
                    <w:snapToGrid w:val="0"/>
                    <w:jc w:val="center"/>
                    <w:rPr>
                      <w:rFonts w:eastAsia="仿宋_GB2312"/>
                      <w:sz w:val="24"/>
                      <w:szCs w:val="24"/>
                    </w:rPr>
                  </w:pPr>
                  <w:r>
                    <w:rPr>
                      <w:rFonts w:eastAsia="仿宋_GB2312" w:hint="eastAsia"/>
                      <w:sz w:val="24"/>
                      <w:szCs w:val="24"/>
                    </w:rPr>
                    <w:t>备注</w:t>
                  </w:r>
                </w:p>
              </w:tc>
            </w:tr>
            <w:tr w:rsidR="00A57D2A" w:rsidTr="00600E91">
              <w:trPr>
                <w:trHeight w:hRule="exact" w:val="397"/>
              </w:trPr>
              <w:tc>
                <w:tcPr>
                  <w:tcW w:w="712" w:type="dxa"/>
                  <w:vMerge w:val="restart"/>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贮运工程</w:t>
                  </w:r>
                </w:p>
              </w:tc>
              <w:tc>
                <w:tcPr>
                  <w:tcW w:w="1276"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贮存</w:t>
                  </w:r>
                </w:p>
              </w:tc>
              <w:tc>
                <w:tcPr>
                  <w:tcW w:w="2409"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仓库</w:t>
                  </w:r>
                </w:p>
              </w:tc>
              <w:tc>
                <w:tcPr>
                  <w:tcW w:w="2410"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w:t>
                  </w:r>
                </w:p>
              </w:tc>
              <w:tc>
                <w:tcPr>
                  <w:tcW w:w="1985" w:type="dxa"/>
                  <w:vAlign w:val="center"/>
                </w:tcPr>
                <w:p w:rsidR="00A57D2A" w:rsidRDefault="00A57D2A" w:rsidP="003B50C1">
                  <w:pPr>
                    <w:adjustRightInd w:val="0"/>
                    <w:snapToGrid w:val="0"/>
                    <w:jc w:val="center"/>
                    <w:rPr>
                      <w:rFonts w:eastAsia="仿宋_GB2312"/>
                      <w:sz w:val="24"/>
                      <w:szCs w:val="24"/>
                    </w:rPr>
                  </w:pPr>
                  <w:r>
                    <w:rPr>
                      <w:rFonts w:eastAsia="仿宋_GB2312" w:hint="eastAsia"/>
                      <w:sz w:val="24"/>
                      <w:szCs w:val="24"/>
                    </w:rPr>
                    <w:t>/</w:t>
                  </w:r>
                </w:p>
              </w:tc>
            </w:tr>
            <w:tr w:rsidR="00A57D2A" w:rsidTr="00600E91">
              <w:trPr>
                <w:trHeight w:hRule="exact" w:val="397"/>
              </w:trPr>
              <w:tc>
                <w:tcPr>
                  <w:tcW w:w="712" w:type="dxa"/>
                  <w:vMerge/>
                  <w:vAlign w:val="center"/>
                </w:tcPr>
                <w:p w:rsidR="00A57D2A" w:rsidRDefault="00A57D2A" w:rsidP="001A1813">
                  <w:pPr>
                    <w:adjustRightInd w:val="0"/>
                    <w:snapToGrid w:val="0"/>
                    <w:jc w:val="center"/>
                    <w:rPr>
                      <w:rFonts w:eastAsia="仿宋_GB2312"/>
                      <w:sz w:val="24"/>
                      <w:szCs w:val="24"/>
                    </w:rPr>
                  </w:pPr>
                </w:p>
              </w:tc>
              <w:tc>
                <w:tcPr>
                  <w:tcW w:w="1276"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运输</w:t>
                  </w:r>
                </w:p>
              </w:tc>
              <w:tc>
                <w:tcPr>
                  <w:tcW w:w="2409"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汽车</w:t>
                  </w:r>
                </w:p>
              </w:tc>
              <w:tc>
                <w:tcPr>
                  <w:tcW w:w="2410"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w:t>
                  </w:r>
                </w:p>
              </w:tc>
              <w:tc>
                <w:tcPr>
                  <w:tcW w:w="1985" w:type="dxa"/>
                  <w:vAlign w:val="center"/>
                </w:tcPr>
                <w:p w:rsidR="00A57D2A" w:rsidRDefault="00A57D2A" w:rsidP="003B50C1">
                  <w:pPr>
                    <w:adjustRightInd w:val="0"/>
                    <w:snapToGrid w:val="0"/>
                    <w:jc w:val="center"/>
                    <w:rPr>
                      <w:rFonts w:eastAsia="仿宋_GB2312"/>
                      <w:sz w:val="24"/>
                      <w:szCs w:val="24"/>
                    </w:rPr>
                  </w:pPr>
                  <w:r>
                    <w:rPr>
                      <w:rFonts w:eastAsia="仿宋_GB2312" w:hint="eastAsia"/>
                      <w:sz w:val="24"/>
                      <w:szCs w:val="24"/>
                    </w:rPr>
                    <w:t>/</w:t>
                  </w:r>
                </w:p>
              </w:tc>
            </w:tr>
            <w:tr w:rsidR="00A57D2A" w:rsidTr="00600E91">
              <w:trPr>
                <w:trHeight w:hRule="exact" w:val="397"/>
              </w:trPr>
              <w:tc>
                <w:tcPr>
                  <w:tcW w:w="712" w:type="dxa"/>
                  <w:vMerge w:val="restart"/>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公用工程</w:t>
                  </w:r>
                </w:p>
              </w:tc>
              <w:tc>
                <w:tcPr>
                  <w:tcW w:w="1276"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给水</w:t>
                  </w:r>
                </w:p>
              </w:tc>
              <w:tc>
                <w:tcPr>
                  <w:tcW w:w="2409"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铺设给水管道</w:t>
                  </w:r>
                </w:p>
              </w:tc>
              <w:tc>
                <w:tcPr>
                  <w:tcW w:w="2410" w:type="dxa"/>
                  <w:vAlign w:val="center"/>
                </w:tcPr>
                <w:p w:rsidR="00A57D2A" w:rsidRDefault="00A57D2A" w:rsidP="00600E91">
                  <w:pPr>
                    <w:adjustRightInd w:val="0"/>
                    <w:snapToGrid w:val="0"/>
                    <w:jc w:val="center"/>
                    <w:rPr>
                      <w:rFonts w:eastAsia="仿宋_GB2312"/>
                      <w:sz w:val="24"/>
                      <w:szCs w:val="24"/>
                    </w:rPr>
                  </w:pPr>
                  <w:r>
                    <w:rPr>
                      <w:rFonts w:eastAsia="仿宋_GB2312" w:hint="eastAsia"/>
                      <w:sz w:val="24"/>
                      <w:szCs w:val="24"/>
                    </w:rPr>
                    <w:t>用水量</w:t>
                  </w:r>
                  <w:r w:rsidR="008A6040">
                    <w:rPr>
                      <w:rFonts w:eastAsia="仿宋_GB2312" w:hint="eastAsia"/>
                      <w:sz w:val="24"/>
                      <w:szCs w:val="24"/>
                    </w:rPr>
                    <w:t>2260</w:t>
                  </w:r>
                  <w:r w:rsidR="00600E91">
                    <w:rPr>
                      <w:rFonts w:eastAsia="仿宋_GB2312" w:hint="eastAsia"/>
                      <w:sz w:val="24"/>
                      <w:szCs w:val="24"/>
                    </w:rPr>
                    <w:t>m</w:t>
                  </w:r>
                  <w:r w:rsidR="00600E91" w:rsidRPr="00600E91">
                    <w:rPr>
                      <w:rFonts w:eastAsia="仿宋_GB2312" w:hint="eastAsia"/>
                      <w:sz w:val="24"/>
                      <w:szCs w:val="24"/>
                      <w:vertAlign w:val="superscript"/>
                    </w:rPr>
                    <w:t>3</w:t>
                  </w:r>
                  <w:r w:rsidRPr="00284B92">
                    <w:rPr>
                      <w:rFonts w:eastAsia="仿宋_GB2312" w:hint="eastAsia"/>
                      <w:sz w:val="24"/>
                      <w:szCs w:val="24"/>
                    </w:rPr>
                    <w:t>/</w:t>
                  </w:r>
                  <w:r w:rsidR="00600E91">
                    <w:rPr>
                      <w:rFonts w:eastAsia="仿宋_GB2312" w:hint="eastAsia"/>
                      <w:sz w:val="24"/>
                      <w:szCs w:val="24"/>
                    </w:rPr>
                    <w:t>a</w:t>
                  </w:r>
                </w:p>
                <w:p w:rsidR="00600E91" w:rsidRDefault="00600E91" w:rsidP="00600E91">
                  <w:pPr>
                    <w:adjustRightInd w:val="0"/>
                    <w:snapToGrid w:val="0"/>
                    <w:jc w:val="center"/>
                    <w:rPr>
                      <w:rFonts w:eastAsia="仿宋_GB2312"/>
                      <w:sz w:val="24"/>
                      <w:szCs w:val="24"/>
                    </w:rPr>
                  </w:pPr>
                </w:p>
              </w:tc>
              <w:tc>
                <w:tcPr>
                  <w:tcW w:w="1985" w:type="dxa"/>
                  <w:vAlign w:val="center"/>
                </w:tcPr>
                <w:p w:rsidR="00A57D2A" w:rsidRDefault="00A57D2A" w:rsidP="00A57D2A">
                  <w:pPr>
                    <w:adjustRightInd w:val="0"/>
                    <w:snapToGrid w:val="0"/>
                    <w:jc w:val="center"/>
                    <w:rPr>
                      <w:rFonts w:eastAsia="仿宋_GB2312"/>
                      <w:sz w:val="24"/>
                      <w:szCs w:val="24"/>
                    </w:rPr>
                  </w:pPr>
                  <w:r>
                    <w:rPr>
                      <w:rFonts w:eastAsia="仿宋_GB2312" w:hint="eastAsia"/>
                      <w:sz w:val="24"/>
                      <w:szCs w:val="24"/>
                    </w:rPr>
                    <w:t>来自于自来水厂</w:t>
                  </w:r>
                </w:p>
              </w:tc>
            </w:tr>
            <w:tr w:rsidR="00A57D2A" w:rsidTr="00600E91">
              <w:trPr>
                <w:trHeight w:hRule="exact" w:val="397"/>
              </w:trPr>
              <w:tc>
                <w:tcPr>
                  <w:tcW w:w="712" w:type="dxa"/>
                  <w:vMerge/>
                  <w:vAlign w:val="center"/>
                </w:tcPr>
                <w:p w:rsidR="00A57D2A" w:rsidRDefault="00A57D2A" w:rsidP="001A1813">
                  <w:pPr>
                    <w:adjustRightInd w:val="0"/>
                    <w:snapToGrid w:val="0"/>
                    <w:jc w:val="center"/>
                    <w:rPr>
                      <w:rFonts w:eastAsia="仿宋_GB2312"/>
                      <w:sz w:val="24"/>
                      <w:szCs w:val="24"/>
                    </w:rPr>
                  </w:pPr>
                </w:p>
              </w:tc>
              <w:tc>
                <w:tcPr>
                  <w:tcW w:w="1276"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排水</w:t>
                  </w:r>
                </w:p>
              </w:tc>
              <w:tc>
                <w:tcPr>
                  <w:tcW w:w="2409" w:type="dxa"/>
                  <w:vAlign w:val="center"/>
                </w:tcPr>
                <w:p w:rsidR="00A57D2A" w:rsidRDefault="00A57D2A" w:rsidP="00A57D2A">
                  <w:pPr>
                    <w:adjustRightInd w:val="0"/>
                    <w:snapToGrid w:val="0"/>
                    <w:jc w:val="center"/>
                    <w:rPr>
                      <w:rFonts w:eastAsia="仿宋_GB2312"/>
                      <w:sz w:val="24"/>
                      <w:szCs w:val="24"/>
                    </w:rPr>
                  </w:pPr>
                  <w:r>
                    <w:rPr>
                      <w:rFonts w:eastAsia="仿宋_GB2312" w:hint="eastAsia"/>
                      <w:sz w:val="24"/>
                      <w:szCs w:val="24"/>
                    </w:rPr>
                    <w:t>铺设雨水、污水管道</w:t>
                  </w:r>
                </w:p>
              </w:tc>
              <w:tc>
                <w:tcPr>
                  <w:tcW w:w="2410"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w:t>
                  </w:r>
                </w:p>
              </w:tc>
              <w:tc>
                <w:tcPr>
                  <w:tcW w:w="1985"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w:t>
                  </w:r>
                </w:p>
              </w:tc>
            </w:tr>
            <w:tr w:rsidR="00A57D2A" w:rsidTr="00600E91">
              <w:trPr>
                <w:trHeight w:hRule="exact" w:val="397"/>
              </w:trPr>
              <w:tc>
                <w:tcPr>
                  <w:tcW w:w="712" w:type="dxa"/>
                  <w:vMerge/>
                  <w:vAlign w:val="center"/>
                </w:tcPr>
                <w:p w:rsidR="00A57D2A" w:rsidRDefault="00A57D2A" w:rsidP="001A1813">
                  <w:pPr>
                    <w:adjustRightInd w:val="0"/>
                    <w:snapToGrid w:val="0"/>
                    <w:jc w:val="center"/>
                    <w:rPr>
                      <w:rFonts w:eastAsia="仿宋_GB2312"/>
                      <w:sz w:val="24"/>
                      <w:szCs w:val="24"/>
                    </w:rPr>
                  </w:pPr>
                </w:p>
              </w:tc>
              <w:tc>
                <w:tcPr>
                  <w:tcW w:w="1276"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供电</w:t>
                  </w:r>
                </w:p>
              </w:tc>
              <w:tc>
                <w:tcPr>
                  <w:tcW w:w="2409"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配电房</w:t>
                  </w:r>
                </w:p>
              </w:tc>
              <w:tc>
                <w:tcPr>
                  <w:tcW w:w="2410" w:type="dxa"/>
                  <w:vAlign w:val="center"/>
                </w:tcPr>
                <w:p w:rsidR="00A57D2A" w:rsidRDefault="00A57D2A" w:rsidP="00284B92">
                  <w:pPr>
                    <w:adjustRightInd w:val="0"/>
                    <w:snapToGrid w:val="0"/>
                    <w:jc w:val="center"/>
                    <w:rPr>
                      <w:rFonts w:eastAsia="仿宋_GB2312"/>
                      <w:sz w:val="24"/>
                      <w:szCs w:val="24"/>
                    </w:rPr>
                  </w:pPr>
                  <w:r>
                    <w:rPr>
                      <w:rFonts w:eastAsia="仿宋_GB2312" w:hint="eastAsia"/>
                      <w:sz w:val="24"/>
                      <w:szCs w:val="24"/>
                    </w:rPr>
                    <w:t>用电量</w:t>
                  </w:r>
                  <w:r w:rsidRPr="00284B92">
                    <w:rPr>
                      <w:rFonts w:eastAsia="仿宋_GB2312" w:hint="eastAsia"/>
                      <w:sz w:val="24"/>
                      <w:szCs w:val="24"/>
                    </w:rPr>
                    <w:t>2</w:t>
                  </w:r>
                  <w:r w:rsidR="00284B92">
                    <w:rPr>
                      <w:rFonts w:eastAsia="仿宋_GB2312" w:hint="eastAsia"/>
                      <w:sz w:val="24"/>
                      <w:szCs w:val="24"/>
                    </w:rPr>
                    <w:t>万</w:t>
                  </w:r>
                  <w:r w:rsidR="00600E91">
                    <w:rPr>
                      <w:rFonts w:eastAsia="仿宋_GB2312" w:hint="eastAsia"/>
                      <w:sz w:val="24"/>
                      <w:szCs w:val="24"/>
                    </w:rPr>
                    <w:t>kW</w:t>
                  </w:r>
                  <w:r w:rsidR="00600E91" w:rsidRPr="00600E91">
                    <w:rPr>
                      <w:rFonts w:eastAsia="仿宋_GB2312" w:hint="eastAsia"/>
                      <w:sz w:val="24"/>
                      <w:szCs w:val="24"/>
                    </w:rPr>
                    <w:t>·</w:t>
                  </w:r>
                  <w:r w:rsidR="00600E91">
                    <w:rPr>
                      <w:rFonts w:eastAsia="仿宋_GB2312" w:hint="eastAsia"/>
                      <w:sz w:val="24"/>
                      <w:szCs w:val="24"/>
                    </w:rPr>
                    <w:t>h/a</w:t>
                  </w:r>
                </w:p>
              </w:tc>
              <w:tc>
                <w:tcPr>
                  <w:tcW w:w="1985"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来自于企业自身</w:t>
                  </w:r>
                </w:p>
              </w:tc>
            </w:tr>
            <w:tr w:rsidR="00A57D2A" w:rsidTr="00600E91">
              <w:trPr>
                <w:trHeight w:hRule="exact" w:val="397"/>
              </w:trPr>
              <w:tc>
                <w:tcPr>
                  <w:tcW w:w="712" w:type="dxa"/>
                  <w:vMerge/>
                  <w:vAlign w:val="center"/>
                </w:tcPr>
                <w:p w:rsidR="00A57D2A" w:rsidRDefault="00A57D2A" w:rsidP="001A1813">
                  <w:pPr>
                    <w:adjustRightInd w:val="0"/>
                    <w:snapToGrid w:val="0"/>
                    <w:jc w:val="center"/>
                    <w:rPr>
                      <w:rFonts w:eastAsia="仿宋_GB2312"/>
                      <w:sz w:val="24"/>
                      <w:szCs w:val="24"/>
                    </w:rPr>
                  </w:pPr>
                </w:p>
              </w:tc>
              <w:tc>
                <w:tcPr>
                  <w:tcW w:w="1276"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绿化</w:t>
                  </w:r>
                </w:p>
              </w:tc>
              <w:tc>
                <w:tcPr>
                  <w:tcW w:w="2409"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种植绿化带</w:t>
                  </w:r>
                </w:p>
              </w:tc>
              <w:tc>
                <w:tcPr>
                  <w:tcW w:w="2410" w:type="dxa"/>
                  <w:vAlign w:val="center"/>
                </w:tcPr>
                <w:p w:rsidR="00600E91" w:rsidRDefault="00A57D2A" w:rsidP="00600E91">
                  <w:pPr>
                    <w:adjustRightInd w:val="0"/>
                    <w:snapToGrid w:val="0"/>
                    <w:jc w:val="center"/>
                    <w:rPr>
                      <w:rFonts w:eastAsia="仿宋_GB2312"/>
                      <w:sz w:val="24"/>
                      <w:szCs w:val="24"/>
                    </w:rPr>
                  </w:pPr>
                  <w:r w:rsidRPr="008E2BC7">
                    <w:rPr>
                      <w:rFonts w:eastAsia="仿宋_GB2312" w:hint="eastAsia"/>
                      <w:sz w:val="24"/>
                      <w:szCs w:val="24"/>
                    </w:rPr>
                    <w:t>500</w:t>
                  </w:r>
                  <w:r w:rsidR="00600E91">
                    <w:rPr>
                      <w:rFonts w:eastAsia="仿宋_GB2312" w:hint="eastAsia"/>
                      <w:sz w:val="24"/>
                      <w:szCs w:val="24"/>
                    </w:rPr>
                    <w:t>m</w:t>
                  </w:r>
                  <w:r w:rsidR="00600E91" w:rsidRPr="00600E91">
                    <w:rPr>
                      <w:rFonts w:eastAsia="仿宋_GB2312" w:hint="eastAsia"/>
                      <w:sz w:val="24"/>
                      <w:szCs w:val="24"/>
                      <w:vertAlign w:val="superscript"/>
                    </w:rPr>
                    <w:t>2</w:t>
                  </w:r>
                </w:p>
              </w:tc>
              <w:tc>
                <w:tcPr>
                  <w:tcW w:w="1985"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w:t>
                  </w:r>
                </w:p>
              </w:tc>
            </w:tr>
            <w:tr w:rsidR="00A57D2A" w:rsidTr="00600E91">
              <w:trPr>
                <w:trHeight w:hRule="exact" w:val="397"/>
              </w:trPr>
              <w:tc>
                <w:tcPr>
                  <w:tcW w:w="712" w:type="dxa"/>
                  <w:vMerge w:val="restart"/>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环保工程</w:t>
                  </w:r>
                </w:p>
              </w:tc>
              <w:tc>
                <w:tcPr>
                  <w:tcW w:w="1276"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废气处理</w:t>
                  </w:r>
                </w:p>
              </w:tc>
              <w:tc>
                <w:tcPr>
                  <w:tcW w:w="2409"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排风扇</w:t>
                  </w:r>
                </w:p>
              </w:tc>
              <w:tc>
                <w:tcPr>
                  <w:tcW w:w="2410"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w:t>
                  </w:r>
                </w:p>
              </w:tc>
              <w:tc>
                <w:tcPr>
                  <w:tcW w:w="1985" w:type="dxa"/>
                  <w:vAlign w:val="center"/>
                </w:tcPr>
                <w:p w:rsidR="00A57D2A" w:rsidRDefault="00A57D2A" w:rsidP="003B50C1">
                  <w:pPr>
                    <w:adjustRightInd w:val="0"/>
                    <w:snapToGrid w:val="0"/>
                    <w:jc w:val="center"/>
                    <w:rPr>
                      <w:rFonts w:eastAsia="仿宋_GB2312"/>
                      <w:sz w:val="24"/>
                      <w:szCs w:val="24"/>
                    </w:rPr>
                  </w:pPr>
                  <w:r>
                    <w:rPr>
                      <w:rFonts w:eastAsia="仿宋_GB2312" w:hint="eastAsia"/>
                      <w:sz w:val="24"/>
                      <w:szCs w:val="24"/>
                    </w:rPr>
                    <w:t>/</w:t>
                  </w:r>
                </w:p>
              </w:tc>
            </w:tr>
            <w:tr w:rsidR="00A57D2A" w:rsidTr="00600E91">
              <w:trPr>
                <w:trHeight w:hRule="exact" w:val="397"/>
              </w:trPr>
              <w:tc>
                <w:tcPr>
                  <w:tcW w:w="712" w:type="dxa"/>
                  <w:vMerge/>
                  <w:vAlign w:val="center"/>
                </w:tcPr>
                <w:p w:rsidR="00A57D2A" w:rsidRDefault="00A57D2A" w:rsidP="001A1813">
                  <w:pPr>
                    <w:adjustRightInd w:val="0"/>
                    <w:snapToGrid w:val="0"/>
                    <w:jc w:val="center"/>
                    <w:rPr>
                      <w:rFonts w:eastAsia="仿宋_GB2312"/>
                      <w:sz w:val="24"/>
                      <w:szCs w:val="24"/>
                    </w:rPr>
                  </w:pPr>
                </w:p>
              </w:tc>
              <w:tc>
                <w:tcPr>
                  <w:tcW w:w="1276"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废水处理</w:t>
                  </w:r>
                </w:p>
              </w:tc>
              <w:tc>
                <w:tcPr>
                  <w:tcW w:w="2409"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化粪池</w:t>
                  </w:r>
                </w:p>
              </w:tc>
              <w:tc>
                <w:tcPr>
                  <w:tcW w:w="2410"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w:t>
                  </w:r>
                </w:p>
              </w:tc>
              <w:tc>
                <w:tcPr>
                  <w:tcW w:w="1985" w:type="dxa"/>
                  <w:vAlign w:val="center"/>
                </w:tcPr>
                <w:p w:rsidR="00A57D2A" w:rsidRDefault="00A57D2A" w:rsidP="003B50C1">
                  <w:pPr>
                    <w:adjustRightInd w:val="0"/>
                    <w:snapToGrid w:val="0"/>
                    <w:jc w:val="center"/>
                    <w:rPr>
                      <w:rFonts w:eastAsia="仿宋_GB2312"/>
                      <w:sz w:val="24"/>
                      <w:szCs w:val="24"/>
                    </w:rPr>
                  </w:pPr>
                  <w:r>
                    <w:rPr>
                      <w:rFonts w:eastAsia="仿宋_GB2312" w:hint="eastAsia"/>
                      <w:sz w:val="24"/>
                      <w:szCs w:val="24"/>
                    </w:rPr>
                    <w:t>/</w:t>
                  </w:r>
                </w:p>
              </w:tc>
            </w:tr>
            <w:tr w:rsidR="00A57D2A" w:rsidTr="00600E91">
              <w:trPr>
                <w:trHeight w:hRule="exact" w:val="397"/>
              </w:trPr>
              <w:tc>
                <w:tcPr>
                  <w:tcW w:w="712" w:type="dxa"/>
                  <w:vMerge/>
                  <w:vAlign w:val="center"/>
                </w:tcPr>
                <w:p w:rsidR="00A57D2A" w:rsidRDefault="00A57D2A" w:rsidP="001A1813">
                  <w:pPr>
                    <w:adjustRightInd w:val="0"/>
                    <w:snapToGrid w:val="0"/>
                    <w:jc w:val="center"/>
                    <w:rPr>
                      <w:rFonts w:eastAsia="仿宋_GB2312"/>
                      <w:sz w:val="24"/>
                      <w:szCs w:val="24"/>
                    </w:rPr>
                  </w:pPr>
                </w:p>
              </w:tc>
              <w:tc>
                <w:tcPr>
                  <w:tcW w:w="1276"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固废处理</w:t>
                  </w:r>
                </w:p>
              </w:tc>
              <w:tc>
                <w:tcPr>
                  <w:tcW w:w="2409"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一般固废收集池</w:t>
                  </w:r>
                </w:p>
              </w:tc>
              <w:tc>
                <w:tcPr>
                  <w:tcW w:w="2410"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2m</w:t>
                  </w:r>
                  <w:r w:rsidRPr="00A57D2A">
                    <w:rPr>
                      <w:rFonts w:eastAsia="仿宋_GB2312" w:hint="eastAsia"/>
                      <w:sz w:val="24"/>
                      <w:szCs w:val="24"/>
                      <w:vertAlign w:val="superscript"/>
                    </w:rPr>
                    <w:t>3</w:t>
                  </w:r>
                </w:p>
              </w:tc>
              <w:tc>
                <w:tcPr>
                  <w:tcW w:w="1985"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1</w:t>
                  </w:r>
                  <w:r>
                    <w:rPr>
                      <w:rFonts w:eastAsia="仿宋_GB2312" w:hint="eastAsia"/>
                      <w:sz w:val="24"/>
                      <w:szCs w:val="24"/>
                    </w:rPr>
                    <w:t>个</w:t>
                  </w:r>
                </w:p>
              </w:tc>
            </w:tr>
            <w:tr w:rsidR="00A57D2A" w:rsidTr="00600E91">
              <w:trPr>
                <w:trHeight w:hRule="exact" w:val="397"/>
              </w:trPr>
              <w:tc>
                <w:tcPr>
                  <w:tcW w:w="712" w:type="dxa"/>
                  <w:vMerge/>
                  <w:vAlign w:val="center"/>
                </w:tcPr>
                <w:p w:rsidR="00A57D2A" w:rsidRDefault="00A57D2A" w:rsidP="001A1813">
                  <w:pPr>
                    <w:adjustRightInd w:val="0"/>
                    <w:snapToGrid w:val="0"/>
                    <w:jc w:val="center"/>
                    <w:rPr>
                      <w:rFonts w:eastAsia="仿宋_GB2312"/>
                      <w:sz w:val="24"/>
                      <w:szCs w:val="24"/>
                    </w:rPr>
                  </w:pPr>
                </w:p>
              </w:tc>
              <w:tc>
                <w:tcPr>
                  <w:tcW w:w="1276" w:type="dxa"/>
                  <w:vMerge w:val="restart"/>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事故处理</w:t>
                  </w:r>
                </w:p>
              </w:tc>
              <w:tc>
                <w:tcPr>
                  <w:tcW w:w="2409"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应急油池</w:t>
                  </w:r>
                </w:p>
              </w:tc>
              <w:tc>
                <w:tcPr>
                  <w:tcW w:w="2410"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4m</w:t>
                  </w:r>
                  <w:r w:rsidRPr="00A57D2A">
                    <w:rPr>
                      <w:rFonts w:eastAsia="仿宋_GB2312" w:hint="eastAsia"/>
                      <w:sz w:val="24"/>
                      <w:szCs w:val="24"/>
                      <w:vertAlign w:val="superscript"/>
                    </w:rPr>
                    <w:t>3</w:t>
                  </w:r>
                </w:p>
              </w:tc>
              <w:tc>
                <w:tcPr>
                  <w:tcW w:w="1985" w:type="dxa"/>
                  <w:vAlign w:val="center"/>
                </w:tcPr>
                <w:p w:rsidR="00A57D2A" w:rsidRDefault="003436DB" w:rsidP="001A1813">
                  <w:pPr>
                    <w:adjustRightInd w:val="0"/>
                    <w:snapToGrid w:val="0"/>
                    <w:jc w:val="center"/>
                    <w:rPr>
                      <w:rFonts w:eastAsia="仿宋_GB2312"/>
                      <w:sz w:val="24"/>
                      <w:szCs w:val="24"/>
                    </w:rPr>
                  </w:pPr>
                  <w:r>
                    <w:rPr>
                      <w:rFonts w:eastAsia="仿宋_GB2312" w:hint="eastAsia"/>
                      <w:sz w:val="24"/>
                      <w:szCs w:val="24"/>
                    </w:rPr>
                    <w:t>1</w:t>
                  </w:r>
                  <w:r w:rsidR="00A57D2A">
                    <w:rPr>
                      <w:rFonts w:eastAsia="仿宋_GB2312" w:hint="eastAsia"/>
                      <w:sz w:val="24"/>
                      <w:szCs w:val="24"/>
                    </w:rPr>
                    <w:t>8</w:t>
                  </w:r>
                  <w:r w:rsidR="00A57D2A">
                    <w:rPr>
                      <w:rFonts w:eastAsia="仿宋_GB2312" w:hint="eastAsia"/>
                      <w:sz w:val="24"/>
                      <w:szCs w:val="24"/>
                    </w:rPr>
                    <w:t>个</w:t>
                  </w:r>
                </w:p>
              </w:tc>
            </w:tr>
            <w:tr w:rsidR="00A57D2A" w:rsidTr="00600E91">
              <w:trPr>
                <w:trHeight w:hRule="exact" w:val="397"/>
              </w:trPr>
              <w:tc>
                <w:tcPr>
                  <w:tcW w:w="712" w:type="dxa"/>
                  <w:vMerge/>
                  <w:vAlign w:val="center"/>
                </w:tcPr>
                <w:p w:rsidR="00A57D2A" w:rsidRDefault="00A57D2A" w:rsidP="001A1813">
                  <w:pPr>
                    <w:adjustRightInd w:val="0"/>
                    <w:snapToGrid w:val="0"/>
                    <w:jc w:val="center"/>
                    <w:rPr>
                      <w:rFonts w:eastAsia="仿宋_GB2312"/>
                      <w:sz w:val="24"/>
                      <w:szCs w:val="24"/>
                    </w:rPr>
                  </w:pPr>
                </w:p>
              </w:tc>
              <w:tc>
                <w:tcPr>
                  <w:tcW w:w="1276" w:type="dxa"/>
                  <w:vMerge/>
                  <w:vAlign w:val="center"/>
                </w:tcPr>
                <w:p w:rsidR="00A57D2A" w:rsidRDefault="00A57D2A" w:rsidP="001A1813">
                  <w:pPr>
                    <w:adjustRightInd w:val="0"/>
                    <w:snapToGrid w:val="0"/>
                    <w:jc w:val="center"/>
                    <w:rPr>
                      <w:rFonts w:eastAsia="仿宋_GB2312"/>
                      <w:sz w:val="24"/>
                      <w:szCs w:val="24"/>
                    </w:rPr>
                  </w:pPr>
                </w:p>
              </w:tc>
              <w:tc>
                <w:tcPr>
                  <w:tcW w:w="2409"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事故油池</w:t>
                  </w:r>
                </w:p>
              </w:tc>
              <w:tc>
                <w:tcPr>
                  <w:tcW w:w="2410"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30m</w:t>
                  </w:r>
                  <w:r w:rsidRPr="00A57D2A">
                    <w:rPr>
                      <w:rFonts w:eastAsia="仿宋_GB2312" w:hint="eastAsia"/>
                      <w:sz w:val="24"/>
                      <w:szCs w:val="24"/>
                      <w:vertAlign w:val="superscript"/>
                    </w:rPr>
                    <w:t>3</w:t>
                  </w:r>
                </w:p>
              </w:tc>
              <w:tc>
                <w:tcPr>
                  <w:tcW w:w="1985" w:type="dxa"/>
                  <w:vAlign w:val="center"/>
                </w:tcPr>
                <w:p w:rsidR="00A57D2A" w:rsidRDefault="00A57D2A" w:rsidP="001A1813">
                  <w:pPr>
                    <w:adjustRightInd w:val="0"/>
                    <w:snapToGrid w:val="0"/>
                    <w:jc w:val="center"/>
                    <w:rPr>
                      <w:rFonts w:eastAsia="仿宋_GB2312"/>
                      <w:sz w:val="24"/>
                      <w:szCs w:val="24"/>
                    </w:rPr>
                  </w:pPr>
                  <w:r>
                    <w:rPr>
                      <w:rFonts w:eastAsia="仿宋_GB2312" w:hint="eastAsia"/>
                      <w:sz w:val="24"/>
                      <w:szCs w:val="24"/>
                    </w:rPr>
                    <w:t>1</w:t>
                  </w:r>
                  <w:r>
                    <w:rPr>
                      <w:rFonts w:eastAsia="仿宋_GB2312" w:hint="eastAsia"/>
                      <w:sz w:val="24"/>
                      <w:szCs w:val="24"/>
                    </w:rPr>
                    <w:t>个</w:t>
                  </w:r>
                </w:p>
              </w:tc>
            </w:tr>
          </w:tbl>
          <w:p w:rsidR="008D1258" w:rsidRPr="00901074" w:rsidRDefault="008D1258" w:rsidP="00A57D2A">
            <w:pPr>
              <w:adjustRightInd w:val="0"/>
              <w:snapToGrid w:val="0"/>
              <w:spacing w:line="360" w:lineRule="auto"/>
              <w:ind w:firstLineChars="200" w:firstLine="480"/>
              <w:rPr>
                <w:rFonts w:ascii="Times New Roman" w:eastAsia="仿宋_GB2312" w:hAnsi="Times New Roman" w:cs="Times New Roman"/>
                <w:sz w:val="24"/>
                <w:szCs w:val="24"/>
              </w:rPr>
            </w:pPr>
          </w:p>
        </w:tc>
      </w:tr>
      <w:tr w:rsidR="00901074" w:rsidRPr="00790C9F" w:rsidTr="00600E91">
        <w:trPr>
          <w:trHeight w:val="3352"/>
          <w:jc w:val="center"/>
        </w:trPr>
        <w:tc>
          <w:tcPr>
            <w:tcW w:w="9017" w:type="dxa"/>
          </w:tcPr>
          <w:p w:rsidR="00901074" w:rsidRPr="00901074" w:rsidRDefault="00901074" w:rsidP="008D1258">
            <w:pPr>
              <w:spacing w:line="360" w:lineRule="auto"/>
              <w:rPr>
                <w:rFonts w:ascii="Times New Roman" w:eastAsia="仿宋_GB2312" w:hAnsi="Times New Roman" w:cs="Times New Roman"/>
                <w:b/>
                <w:sz w:val="24"/>
                <w:szCs w:val="24"/>
              </w:rPr>
            </w:pPr>
            <w:r w:rsidRPr="00901074">
              <w:rPr>
                <w:rFonts w:ascii="Times New Roman" w:eastAsia="仿宋_GB2312" w:hAnsi="Times New Roman" w:cs="Times New Roman" w:hint="eastAsia"/>
                <w:b/>
                <w:sz w:val="24"/>
                <w:szCs w:val="24"/>
              </w:rPr>
              <w:t>与本项目有关的原有污染情况及主要环境问题</w:t>
            </w:r>
          </w:p>
          <w:p w:rsidR="00901074" w:rsidRPr="00901074" w:rsidRDefault="00901074" w:rsidP="005C3F6D">
            <w:pPr>
              <w:adjustRightInd w:val="0"/>
              <w:snapToGrid w:val="0"/>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本项目</w:t>
            </w:r>
            <w:r w:rsidR="00A57D2A">
              <w:rPr>
                <w:rFonts w:ascii="Times New Roman" w:eastAsia="仿宋_GB2312" w:hAnsi="Times New Roman" w:cs="Times New Roman" w:hint="eastAsia"/>
                <w:sz w:val="24"/>
                <w:szCs w:val="24"/>
              </w:rPr>
              <w:t>属于</w:t>
            </w:r>
            <w:r>
              <w:rPr>
                <w:rFonts w:ascii="Times New Roman" w:eastAsia="仿宋_GB2312" w:hAnsi="Times New Roman" w:cs="Times New Roman" w:hint="eastAsia"/>
                <w:sz w:val="24"/>
                <w:szCs w:val="24"/>
              </w:rPr>
              <w:t>新建项目，</w:t>
            </w:r>
            <w:r w:rsidR="00A57D2A">
              <w:rPr>
                <w:rFonts w:ascii="Times New Roman" w:eastAsia="仿宋_GB2312" w:hAnsi="Times New Roman" w:cs="Times New Roman" w:hint="eastAsia"/>
                <w:sz w:val="24"/>
                <w:szCs w:val="24"/>
              </w:rPr>
              <w:t>光伏场区域选址</w:t>
            </w:r>
            <w:r>
              <w:rPr>
                <w:rFonts w:ascii="Times New Roman" w:eastAsia="仿宋_GB2312" w:hAnsi="Times New Roman" w:cs="Times New Roman" w:hint="eastAsia"/>
                <w:sz w:val="24"/>
                <w:szCs w:val="24"/>
              </w:rPr>
              <w:t>为连云港青口盐场水产养殖场，无与本项目有关的原有污染问题</w:t>
            </w:r>
            <w:r w:rsidR="00A57D2A">
              <w:rPr>
                <w:rFonts w:ascii="Times New Roman" w:eastAsia="仿宋_GB2312" w:hAnsi="Times New Roman" w:cs="Times New Roman" w:hint="eastAsia"/>
                <w:sz w:val="24"/>
                <w:szCs w:val="24"/>
              </w:rPr>
              <w:t>；</w:t>
            </w:r>
            <w:r w:rsidR="00A57D2A">
              <w:rPr>
                <w:rFonts w:ascii="Times New Roman" w:eastAsia="仿宋_GB2312" w:hAnsi="Times New Roman" w:cs="Times New Roman" w:hint="eastAsia"/>
                <w:sz w:val="24"/>
                <w:szCs w:val="24"/>
              </w:rPr>
              <w:t>110kV</w:t>
            </w:r>
            <w:r w:rsidR="00A57D2A">
              <w:rPr>
                <w:rFonts w:ascii="Times New Roman" w:eastAsia="仿宋_GB2312" w:hAnsi="Times New Roman" w:cs="Times New Roman" w:hint="eastAsia"/>
                <w:sz w:val="24"/>
                <w:szCs w:val="24"/>
              </w:rPr>
              <w:t>升压站站址北侧约</w:t>
            </w:r>
            <w:r w:rsidR="00A57D2A">
              <w:rPr>
                <w:rFonts w:ascii="Times New Roman" w:eastAsia="仿宋_GB2312" w:hAnsi="Times New Roman" w:cs="Times New Roman" w:hint="eastAsia"/>
                <w:sz w:val="24"/>
                <w:szCs w:val="24"/>
              </w:rPr>
              <w:t>20m</w:t>
            </w:r>
            <w:r w:rsidR="00A57D2A">
              <w:rPr>
                <w:rFonts w:ascii="Times New Roman" w:eastAsia="仿宋_GB2312" w:hAnsi="Times New Roman" w:cs="Times New Roman" w:hint="eastAsia"/>
                <w:sz w:val="24"/>
                <w:szCs w:val="24"/>
              </w:rPr>
              <w:t>处为</w:t>
            </w:r>
            <w:r w:rsidR="00A57D2A">
              <w:rPr>
                <w:rFonts w:ascii="Times New Roman" w:eastAsia="仿宋_GB2312" w:hAnsi="Times New Roman" w:cs="Times New Roman" w:hint="eastAsia"/>
                <w:sz w:val="24"/>
                <w:szCs w:val="24"/>
              </w:rPr>
              <w:t>35kV</w:t>
            </w:r>
            <w:r w:rsidR="00A57D2A">
              <w:rPr>
                <w:rFonts w:ascii="Times New Roman" w:eastAsia="仿宋_GB2312" w:hAnsi="Times New Roman" w:cs="Times New Roman" w:hint="eastAsia"/>
                <w:sz w:val="24"/>
                <w:szCs w:val="24"/>
              </w:rPr>
              <w:t>盐场变电站，对周围环境会产生一定的电磁影响。</w:t>
            </w:r>
            <w:r w:rsidR="005C3F6D">
              <w:rPr>
                <w:rFonts w:ascii="Times New Roman" w:eastAsia="仿宋_GB2312" w:hAnsi="Times New Roman" w:cs="Times New Roman" w:hint="eastAsia"/>
                <w:sz w:val="24"/>
                <w:szCs w:val="24"/>
              </w:rPr>
              <w:t>电磁影响专项另行委托评价。</w:t>
            </w:r>
          </w:p>
        </w:tc>
      </w:tr>
    </w:tbl>
    <w:p w:rsidR="008D1258" w:rsidRPr="00790C9F" w:rsidRDefault="00BF7E2B" w:rsidP="008D1258">
      <w:pPr>
        <w:keepNext/>
        <w:keepLines/>
        <w:spacing w:line="360" w:lineRule="auto"/>
        <w:outlineLvl w:val="0"/>
        <w:rPr>
          <w:rFonts w:ascii="Times New Roman" w:eastAsia="仿宋_GB2312" w:hAnsi="Times New Roman" w:cs="Times New Roman"/>
          <w:b/>
          <w:kern w:val="44"/>
          <w:sz w:val="30"/>
          <w:szCs w:val="44"/>
        </w:rPr>
      </w:pPr>
      <w:bookmarkStart w:id="2" w:name="_Toc401391551"/>
      <w:r>
        <w:rPr>
          <w:rFonts w:ascii="Times New Roman" w:eastAsia="仿宋_GB2312" w:hAnsi="Times New Roman" w:cs="Times New Roman" w:hint="eastAsia"/>
          <w:b/>
          <w:bCs/>
          <w:kern w:val="44"/>
          <w:sz w:val="30"/>
          <w:szCs w:val="44"/>
        </w:rPr>
        <w:t>二、</w:t>
      </w:r>
      <w:r w:rsidR="008D1258" w:rsidRPr="00790C9F">
        <w:rPr>
          <w:rFonts w:ascii="Times New Roman" w:eastAsia="仿宋_GB2312" w:hAnsi="Times New Roman" w:cs="Times New Roman"/>
          <w:b/>
          <w:bCs/>
          <w:kern w:val="44"/>
          <w:sz w:val="30"/>
          <w:szCs w:val="44"/>
        </w:rPr>
        <w:t>建设项目所在地自然环境社会环境简况</w:t>
      </w:r>
      <w:bookmarkEnd w:id="2"/>
    </w:p>
    <w:tbl>
      <w:tblPr>
        <w:tblW w:w="90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039"/>
      </w:tblGrid>
      <w:tr w:rsidR="008D1258" w:rsidRPr="00790C9F" w:rsidTr="00600E91">
        <w:trPr>
          <w:trHeight w:val="12033"/>
        </w:trPr>
        <w:tc>
          <w:tcPr>
            <w:tcW w:w="9039" w:type="dxa"/>
            <w:tcBorders>
              <w:top w:val="single" w:sz="4" w:space="0" w:color="auto"/>
              <w:left w:val="single" w:sz="4" w:space="0" w:color="auto"/>
              <w:right w:val="single" w:sz="4" w:space="0" w:color="auto"/>
            </w:tcBorders>
          </w:tcPr>
          <w:p w:rsidR="008D1258" w:rsidRPr="00790C9F" w:rsidRDefault="008D1258" w:rsidP="008D1258">
            <w:pPr>
              <w:spacing w:line="360" w:lineRule="auto"/>
              <w:rPr>
                <w:rFonts w:ascii="Times New Roman" w:eastAsia="仿宋_GB2312" w:hAnsi="Times New Roman" w:cs="Times New Roman"/>
                <w:b/>
                <w:bCs/>
                <w:sz w:val="24"/>
                <w:szCs w:val="24"/>
              </w:rPr>
            </w:pPr>
            <w:r w:rsidRPr="00790C9F">
              <w:rPr>
                <w:rFonts w:ascii="Times New Roman" w:eastAsia="仿宋_GB2312" w:hAnsi="Times New Roman" w:cs="Times New Roman"/>
                <w:b/>
                <w:bCs/>
                <w:sz w:val="24"/>
                <w:szCs w:val="24"/>
              </w:rPr>
              <w:t>自然环境简况（地形、地貌、地质、气候、气象、水文、植被、生物多样性等）：</w:t>
            </w:r>
          </w:p>
          <w:p w:rsidR="00901074" w:rsidRPr="00901074" w:rsidRDefault="00901074" w:rsidP="00901074">
            <w:pPr>
              <w:widowControl/>
              <w:spacing w:line="360" w:lineRule="auto"/>
              <w:ind w:firstLineChars="217" w:firstLine="523"/>
              <w:jc w:val="left"/>
              <w:rPr>
                <w:rFonts w:ascii="Times New Roman" w:eastAsia="仿宋_GB2312" w:hAnsi="Times New Roman" w:cs="Times New Roman"/>
                <w:b/>
                <w:sz w:val="24"/>
                <w:szCs w:val="24"/>
              </w:rPr>
            </w:pPr>
            <w:r w:rsidRPr="00901074">
              <w:rPr>
                <w:rFonts w:ascii="Times New Roman" w:eastAsia="仿宋_GB2312" w:hAnsi="Times New Roman" w:cs="Times New Roman" w:hint="eastAsia"/>
                <w:b/>
                <w:sz w:val="24"/>
                <w:szCs w:val="24"/>
              </w:rPr>
              <w:t>地理位置：</w:t>
            </w:r>
          </w:p>
          <w:p w:rsidR="00901074" w:rsidRDefault="00901074" w:rsidP="00191F99">
            <w:pPr>
              <w:widowControl/>
              <w:spacing w:line="360" w:lineRule="auto"/>
              <w:ind w:firstLineChars="217" w:firstLine="521"/>
              <w:jc w:val="left"/>
              <w:rPr>
                <w:rFonts w:ascii="Times New Roman" w:eastAsia="仿宋_GB2312" w:hAnsi="Times New Roman" w:cs="Times New Roman"/>
                <w:sz w:val="24"/>
                <w:szCs w:val="24"/>
              </w:rPr>
            </w:pPr>
            <w:proofErr w:type="gramStart"/>
            <w:r>
              <w:rPr>
                <w:rFonts w:ascii="Times New Roman" w:eastAsia="仿宋_GB2312" w:hAnsi="Times New Roman" w:cs="Times New Roman" w:hint="eastAsia"/>
                <w:sz w:val="24"/>
                <w:szCs w:val="24"/>
              </w:rPr>
              <w:t>中电投连云港青口渔光</w:t>
            </w:r>
            <w:proofErr w:type="gramEnd"/>
            <w:r>
              <w:rPr>
                <w:rFonts w:ascii="Times New Roman" w:eastAsia="仿宋_GB2312" w:hAnsi="Times New Roman" w:cs="Times New Roman" w:hint="eastAsia"/>
                <w:sz w:val="24"/>
                <w:szCs w:val="24"/>
              </w:rPr>
              <w:t>互补光伏发电项目位于江苏省连云港市经济技术开发区江苏金桥盐化集团青</w:t>
            </w:r>
            <w:r w:rsidRPr="00A57D2A">
              <w:rPr>
                <w:rFonts w:ascii="Times New Roman" w:eastAsia="仿宋_GB2312" w:hAnsi="Times New Roman" w:cs="Times New Roman"/>
                <w:sz w:val="24"/>
                <w:szCs w:val="24"/>
              </w:rPr>
              <w:t>口盐场成片养殖池塘区域内，西邻</w:t>
            </w:r>
            <w:r w:rsidRPr="00A57D2A">
              <w:rPr>
                <w:rFonts w:ascii="Times New Roman" w:eastAsia="仿宋_GB2312" w:hAnsi="Times New Roman" w:cs="Times New Roman"/>
                <w:sz w:val="24"/>
                <w:szCs w:val="24"/>
              </w:rPr>
              <w:t>242</w:t>
            </w:r>
            <w:r w:rsidRPr="00A57D2A">
              <w:rPr>
                <w:rFonts w:ascii="Times New Roman" w:eastAsia="仿宋_GB2312" w:hAnsi="Times New Roman" w:cs="Times New Roman"/>
                <w:sz w:val="24"/>
                <w:szCs w:val="24"/>
              </w:rPr>
              <w:t>省道，交通便利，站</w:t>
            </w:r>
            <w:proofErr w:type="gramStart"/>
            <w:r w:rsidRPr="00A57D2A">
              <w:rPr>
                <w:rFonts w:ascii="Times New Roman" w:eastAsia="仿宋_GB2312" w:hAnsi="Times New Roman" w:cs="Times New Roman"/>
                <w:sz w:val="24"/>
                <w:szCs w:val="24"/>
              </w:rPr>
              <w:t>址中心</w:t>
            </w:r>
            <w:proofErr w:type="gramEnd"/>
            <w:r w:rsidRPr="00A57D2A">
              <w:rPr>
                <w:rFonts w:ascii="Times New Roman" w:eastAsia="仿宋_GB2312" w:hAnsi="Times New Roman" w:cs="Times New Roman"/>
                <w:sz w:val="24"/>
                <w:szCs w:val="24"/>
              </w:rPr>
              <w:t>坐标为北纬</w:t>
            </w:r>
            <w:r w:rsidRPr="00A57D2A">
              <w:rPr>
                <w:rFonts w:ascii="Times New Roman" w:eastAsia="仿宋_GB2312" w:hAnsi="Times New Roman" w:cs="Times New Roman"/>
                <w:sz w:val="24"/>
                <w:szCs w:val="24"/>
              </w:rPr>
              <w:t>34°47′</w:t>
            </w:r>
            <w:r w:rsidRPr="00A57D2A">
              <w:rPr>
                <w:rFonts w:ascii="Times New Roman" w:eastAsia="仿宋_GB2312" w:hAnsi="Times New Roman" w:cs="Times New Roman"/>
                <w:sz w:val="24"/>
                <w:szCs w:val="24"/>
              </w:rPr>
              <w:t>，东经</w:t>
            </w:r>
            <w:r w:rsidRPr="00A57D2A">
              <w:rPr>
                <w:rFonts w:ascii="Times New Roman" w:eastAsia="仿宋_GB2312" w:hAnsi="Times New Roman" w:cs="Times New Roman"/>
                <w:sz w:val="24"/>
                <w:szCs w:val="24"/>
              </w:rPr>
              <w:t>119°10′</w:t>
            </w:r>
            <w:r w:rsidRPr="00A57D2A">
              <w:rPr>
                <w:rFonts w:ascii="Times New Roman" w:eastAsia="仿宋_GB2312" w:hAnsi="Times New Roman" w:cs="Times New Roman"/>
                <w:sz w:val="24"/>
                <w:szCs w:val="24"/>
              </w:rPr>
              <w:t>。</w:t>
            </w:r>
          </w:p>
          <w:p w:rsidR="00901074" w:rsidRPr="00901074" w:rsidRDefault="00901074" w:rsidP="00901074">
            <w:pPr>
              <w:widowControl/>
              <w:spacing w:line="360" w:lineRule="auto"/>
              <w:ind w:firstLineChars="217" w:firstLine="523"/>
              <w:jc w:val="left"/>
              <w:rPr>
                <w:rFonts w:ascii="Times New Roman" w:eastAsia="仿宋_GB2312" w:hAnsi="Times New Roman" w:cs="Times New Roman"/>
                <w:b/>
                <w:sz w:val="24"/>
                <w:szCs w:val="24"/>
              </w:rPr>
            </w:pPr>
            <w:r w:rsidRPr="00901074">
              <w:rPr>
                <w:rFonts w:ascii="Times New Roman" w:eastAsia="仿宋_GB2312" w:hAnsi="Times New Roman" w:cs="Times New Roman" w:hint="eastAsia"/>
                <w:b/>
                <w:sz w:val="24"/>
                <w:szCs w:val="24"/>
              </w:rPr>
              <w:t>地形地貌</w:t>
            </w:r>
            <w:r>
              <w:rPr>
                <w:rFonts w:ascii="Times New Roman" w:eastAsia="仿宋_GB2312" w:hAnsi="Times New Roman" w:cs="Times New Roman" w:hint="eastAsia"/>
                <w:b/>
                <w:sz w:val="24"/>
                <w:szCs w:val="24"/>
              </w:rPr>
              <w:t>：</w:t>
            </w:r>
          </w:p>
          <w:p w:rsidR="00901074" w:rsidRDefault="00600E91" w:rsidP="00901074">
            <w:pPr>
              <w:widowControl/>
              <w:spacing w:line="360" w:lineRule="auto"/>
              <w:ind w:firstLineChars="217" w:firstLine="521"/>
              <w:jc w:val="lef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该项目</w:t>
            </w:r>
            <w:r w:rsidRPr="00901074">
              <w:rPr>
                <w:rFonts w:ascii="Times New Roman" w:eastAsia="仿宋_GB2312" w:hAnsi="Times New Roman" w:cs="Times New Roman" w:hint="eastAsia"/>
                <w:sz w:val="24"/>
                <w:szCs w:val="24"/>
              </w:rPr>
              <w:t>拟建场地位于连云港市青口盐场，场外交通便利，场内有土路相连。距赣榆县城直线距离约</w:t>
            </w:r>
            <w:r w:rsidRPr="00901074">
              <w:rPr>
                <w:rFonts w:ascii="Times New Roman" w:eastAsia="仿宋_GB2312" w:hAnsi="Times New Roman" w:cs="Times New Roman" w:hint="eastAsia"/>
                <w:sz w:val="24"/>
                <w:szCs w:val="24"/>
              </w:rPr>
              <w:t>5km</w:t>
            </w:r>
            <w:r>
              <w:rPr>
                <w:rFonts w:ascii="Times New Roman" w:eastAsia="仿宋_GB2312" w:hAnsi="Times New Roman" w:cs="Times New Roman" w:hint="eastAsia"/>
                <w:sz w:val="24"/>
                <w:szCs w:val="24"/>
              </w:rPr>
              <w:t>；</w:t>
            </w:r>
            <w:r w:rsidR="00901074" w:rsidRPr="00901074">
              <w:rPr>
                <w:rFonts w:ascii="Times New Roman" w:eastAsia="仿宋_GB2312" w:hAnsi="Times New Roman" w:cs="Times New Roman" w:hint="eastAsia"/>
                <w:sz w:val="24"/>
                <w:szCs w:val="24"/>
              </w:rPr>
              <w:t>场区地形开阔，现为养殖塘，地貌单元属于海积平原。场址海拔一般在</w:t>
            </w:r>
            <w:r w:rsidR="00901074" w:rsidRPr="00901074">
              <w:rPr>
                <w:rFonts w:ascii="Times New Roman" w:eastAsia="仿宋_GB2312" w:hAnsi="Times New Roman" w:cs="Times New Roman" w:hint="eastAsia"/>
                <w:sz w:val="24"/>
                <w:szCs w:val="24"/>
              </w:rPr>
              <w:t>2.5</w:t>
            </w:r>
            <w:r w:rsidR="00901074" w:rsidRPr="00901074">
              <w:rPr>
                <w:rFonts w:ascii="Times New Roman" w:eastAsia="仿宋_GB2312" w:hAnsi="Times New Roman" w:cs="Times New Roman" w:hint="eastAsia"/>
                <w:sz w:val="24"/>
                <w:szCs w:val="24"/>
              </w:rPr>
              <w:t>～</w:t>
            </w:r>
            <w:r w:rsidR="00901074" w:rsidRPr="00901074">
              <w:rPr>
                <w:rFonts w:ascii="Times New Roman" w:eastAsia="仿宋_GB2312" w:hAnsi="Times New Roman" w:cs="Times New Roman" w:hint="eastAsia"/>
                <w:sz w:val="24"/>
                <w:szCs w:val="24"/>
              </w:rPr>
              <w:t>4.5</w:t>
            </w:r>
            <w:r w:rsidR="008A6040">
              <w:rPr>
                <w:rFonts w:ascii="Times New Roman" w:eastAsia="仿宋_GB2312" w:hAnsi="Times New Roman" w:cs="Times New Roman" w:hint="eastAsia"/>
                <w:sz w:val="24"/>
                <w:szCs w:val="24"/>
              </w:rPr>
              <w:t>m</w:t>
            </w:r>
            <w:r w:rsidR="00901074" w:rsidRPr="00901074">
              <w:rPr>
                <w:rFonts w:ascii="Times New Roman" w:eastAsia="仿宋_GB2312" w:hAnsi="Times New Roman" w:cs="Times New Roman" w:hint="eastAsia"/>
                <w:sz w:val="24"/>
                <w:szCs w:val="24"/>
              </w:rPr>
              <w:t>之间，地势平坦，相对高差小于</w:t>
            </w:r>
            <w:r w:rsidR="00901074" w:rsidRPr="00901074">
              <w:rPr>
                <w:rFonts w:ascii="Times New Roman" w:eastAsia="仿宋_GB2312" w:hAnsi="Times New Roman" w:cs="Times New Roman" w:hint="eastAsia"/>
                <w:sz w:val="24"/>
                <w:szCs w:val="24"/>
              </w:rPr>
              <w:t>2m</w:t>
            </w:r>
            <w:r w:rsidR="00901074" w:rsidRPr="00901074">
              <w:rPr>
                <w:rFonts w:ascii="Times New Roman" w:eastAsia="仿宋_GB2312" w:hAnsi="Times New Roman" w:cs="Times New Roman" w:hint="eastAsia"/>
                <w:sz w:val="24"/>
                <w:szCs w:val="24"/>
              </w:rPr>
              <w:t>左右。养殖塘水深约</w:t>
            </w:r>
            <w:r w:rsidR="00901074" w:rsidRPr="00901074">
              <w:rPr>
                <w:rFonts w:ascii="Times New Roman" w:eastAsia="仿宋_GB2312" w:hAnsi="Times New Roman" w:cs="Times New Roman" w:hint="eastAsia"/>
                <w:sz w:val="24"/>
                <w:szCs w:val="24"/>
              </w:rPr>
              <w:t>0.8~1.5m</w:t>
            </w:r>
            <w:r w:rsidR="00901074" w:rsidRPr="00901074">
              <w:rPr>
                <w:rFonts w:ascii="Times New Roman" w:eastAsia="仿宋_GB2312" w:hAnsi="Times New Roman" w:cs="Times New Roman" w:hint="eastAsia"/>
                <w:sz w:val="24"/>
                <w:szCs w:val="24"/>
              </w:rPr>
              <w:t>。</w:t>
            </w:r>
          </w:p>
          <w:p w:rsidR="00901074" w:rsidRPr="00901074" w:rsidRDefault="00901074" w:rsidP="00901074">
            <w:pPr>
              <w:widowControl/>
              <w:spacing w:line="360" w:lineRule="auto"/>
              <w:ind w:firstLineChars="217" w:firstLine="523"/>
              <w:jc w:val="left"/>
              <w:rPr>
                <w:rFonts w:ascii="Times New Roman" w:eastAsia="仿宋_GB2312" w:hAnsi="Times New Roman" w:cs="Times New Roman"/>
                <w:b/>
                <w:sz w:val="24"/>
                <w:szCs w:val="24"/>
              </w:rPr>
            </w:pPr>
            <w:r w:rsidRPr="00901074">
              <w:rPr>
                <w:rFonts w:ascii="Times New Roman" w:eastAsia="仿宋_GB2312" w:hAnsi="Times New Roman" w:cs="Times New Roman" w:hint="eastAsia"/>
                <w:b/>
                <w:sz w:val="24"/>
                <w:szCs w:val="24"/>
              </w:rPr>
              <w:t>地质：</w:t>
            </w:r>
          </w:p>
          <w:p w:rsidR="00901074" w:rsidRDefault="00901074" w:rsidP="00901074">
            <w:pPr>
              <w:widowControl/>
              <w:spacing w:line="360" w:lineRule="auto"/>
              <w:ind w:firstLineChars="217" w:firstLine="521"/>
              <w:jc w:val="left"/>
              <w:rPr>
                <w:rFonts w:ascii="Times New Roman" w:eastAsia="仿宋_GB2312" w:hAnsi="Times New Roman" w:cs="Times New Roman"/>
                <w:sz w:val="24"/>
                <w:szCs w:val="24"/>
              </w:rPr>
            </w:pPr>
            <w:r w:rsidRPr="00901074">
              <w:rPr>
                <w:rFonts w:ascii="Times New Roman" w:eastAsia="仿宋_GB2312" w:hAnsi="Times New Roman" w:cs="Times New Roman" w:hint="eastAsia"/>
                <w:sz w:val="24"/>
                <w:szCs w:val="24"/>
              </w:rPr>
              <w:t>工程区</w:t>
            </w:r>
            <w:r w:rsidRPr="00901074">
              <w:rPr>
                <w:rFonts w:ascii="Times New Roman" w:eastAsia="仿宋_GB2312" w:hAnsi="Times New Roman" w:cs="Times New Roman" w:hint="eastAsia"/>
                <w:sz w:val="24"/>
                <w:szCs w:val="24"/>
              </w:rPr>
              <w:t>20.0m</w:t>
            </w:r>
            <w:r w:rsidRPr="00901074">
              <w:rPr>
                <w:rFonts w:ascii="Times New Roman" w:eastAsia="仿宋_GB2312" w:hAnsi="Times New Roman" w:cs="Times New Roman" w:hint="eastAsia"/>
                <w:sz w:val="24"/>
                <w:szCs w:val="24"/>
              </w:rPr>
              <w:t>深度范围内，各土层均为第四纪松散沉积物，属海相或滨海相沉积层，主要为粉质粘土与粘质粉土。自上而下可分为</w:t>
            </w:r>
            <w:r w:rsidRPr="00901074">
              <w:rPr>
                <w:rFonts w:ascii="Times New Roman" w:eastAsia="仿宋_GB2312" w:hAnsi="Times New Roman" w:cs="Times New Roman" w:hint="eastAsia"/>
                <w:sz w:val="24"/>
                <w:szCs w:val="24"/>
              </w:rPr>
              <w:t>7</w:t>
            </w:r>
            <w:r w:rsidRPr="00901074">
              <w:rPr>
                <w:rFonts w:ascii="Times New Roman" w:eastAsia="仿宋_GB2312" w:hAnsi="Times New Roman" w:cs="Times New Roman" w:hint="eastAsia"/>
                <w:sz w:val="24"/>
                <w:szCs w:val="24"/>
              </w:rPr>
              <w:t>层（详见地层柱状图），现分别描述如下：</w:t>
            </w:r>
          </w:p>
          <w:p w:rsidR="00901074" w:rsidRDefault="00901074" w:rsidP="00901074">
            <w:pPr>
              <w:widowControl/>
              <w:spacing w:line="360" w:lineRule="auto"/>
              <w:ind w:firstLineChars="217" w:firstLine="521"/>
              <w:jc w:val="left"/>
              <w:rPr>
                <w:rFonts w:ascii="Times New Roman" w:eastAsia="仿宋_GB2312" w:hAnsi="Times New Roman" w:cs="Times New Roman"/>
                <w:sz w:val="24"/>
                <w:szCs w:val="24"/>
              </w:rPr>
            </w:pPr>
            <w:r w:rsidRPr="00901074">
              <w:rPr>
                <w:rFonts w:ascii="Times New Roman" w:eastAsia="仿宋_GB2312" w:hAnsi="Times New Roman" w:cs="Times New Roman" w:hint="eastAsia"/>
                <w:sz w:val="24"/>
                <w:szCs w:val="24"/>
              </w:rPr>
              <w:t>（</w:t>
            </w:r>
            <w:r w:rsidRPr="00901074">
              <w:rPr>
                <w:rFonts w:ascii="Times New Roman" w:eastAsia="仿宋_GB2312" w:hAnsi="Times New Roman" w:cs="Times New Roman" w:hint="eastAsia"/>
                <w:sz w:val="24"/>
                <w:szCs w:val="24"/>
              </w:rPr>
              <w:t>1</w:t>
            </w:r>
            <w:r w:rsidRPr="00901074">
              <w:rPr>
                <w:rFonts w:ascii="Times New Roman" w:eastAsia="仿宋_GB2312" w:hAnsi="Times New Roman" w:cs="Times New Roman" w:hint="eastAsia"/>
                <w:sz w:val="24"/>
                <w:szCs w:val="24"/>
              </w:rPr>
              <w:t>）素填土：主要由粘性土组成，呈灰褐色、灰色，土质不均匀，松散。养殖塘缺失。</w:t>
            </w:r>
          </w:p>
          <w:p w:rsidR="00901074" w:rsidRDefault="00901074" w:rsidP="00901074">
            <w:pPr>
              <w:widowControl/>
              <w:spacing w:line="360" w:lineRule="auto"/>
              <w:ind w:firstLineChars="217" w:firstLine="521"/>
              <w:jc w:val="left"/>
              <w:rPr>
                <w:rFonts w:ascii="Times New Roman" w:eastAsia="仿宋_GB2312" w:hAnsi="Times New Roman" w:cs="Times New Roman"/>
                <w:sz w:val="24"/>
                <w:szCs w:val="24"/>
              </w:rPr>
            </w:pPr>
            <w:r w:rsidRPr="00901074">
              <w:rPr>
                <w:rFonts w:ascii="Times New Roman" w:eastAsia="仿宋_GB2312" w:hAnsi="Times New Roman" w:cs="Times New Roman" w:hint="eastAsia"/>
                <w:sz w:val="24"/>
                <w:szCs w:val="24"/>
              </w:rPr>
              <w:t>（</w:t>
            </w:r>
            <w:r w:rsidRPr="00901074">
              <w:rPr>
                <w:rFonts w:ascii="Times New Roman" w:eastAsia="仿宋_GB2312" w:hAnsi="Times New Roman" w:cs="Times New Roman" w:hint="eastAsia"/>
                <w:sz w:val="24"/>
                <w:szCs w:val="24"/>
              </w:rPr>
              <w:t>2</w:t>
            </w:r>
            <w:r w:rsidRPr="00901074">
              <w:rPr>
                <w:rFonts w:ascii="Times New Roman" w:eastAsia="仿宋_GB2312" w:hAnsi="Times New Roman" w:cs="Times New Roman" w:hint="eastAsia"/>
                <w:sz w:val="24"/>
                <w:szCs w:val="24"/>
              </w:rPr>
              <w:t>）粘土：灰黄色，灰褐色，饱和，软塑，土质均匀，有黑褐色斑点，切面光滑，干强度及韧性高，无摇震反应。养殖塘缺失。</w:t>
            </w:r>
          </w:p>
          <w:p w:rsidR="00901074" w:rsidRDefault="00901074" w:rsidP="00901074">
            <w:pPr>
              <w:widowControl/>
              <w:spacing w:line="360" w:lineRule="auto"/>
              <w:ind w:firstLineChars="217" w:firstLine="521"/>
              <w:jc w:val="left"/>
              <w:rPr>
                <w:rFonts w:ascii="Times New Roman" w:eastAsia="仿宋_GB2312" w:hAnsi="Times New Roman" w:cs="Times New Roman"/>
                <w:sz w:val="24"/>
                <w:szCs w:val="24"/>
              </w:rPr>
            </w:pPr>
            <w:r w:rsidRPr="00901074">
              <w:rPr>
                <w:rFonts w:ascii="Times New Roman" w:eastAsia="仿宋_GB2312" w:hAnsi="Times New Roman" w:cs="Times New Roman" w:hint="eastAsia"/>
                <w:sz w:val="24"/>
                <w:szCs w:val="24"/>
              </w:rPr>
              <w:t>（</w:t>
            </w:r>
            <w:r w:rsidRPr="00901074">
              <w:rPr>
                <w:rFonts w:ascii="Times New Roman" w:eastAsia="仿宋_GB2312" w:hAnsi="Times New Roman" w:cs="Times New Roman" w:hint="eastAsia"/>
                <w:sz w:val="24"/>
                <w:szCs w:val="24"/>
              </w:rPr>
              <w:t>3</w:t>
            </w:r>
            <w:r w:rsidRPr="00901074">
              <w:rPr>
                <w:rFonts w:ascii="Times New Roman" w:eastAsia="仿宋_GB2312" w:hAnsi="Times New Roman" w:cs="Times New Roman" w:hint="eastAsia"/>
                <w:sz w:val="24"/>
                <w:szCs w:val="24"/>
              </w:rPr>
              <w:t>）淤泥：青灰色，饱和，流塑，土质均匀、细腻，手摸有滑感，含有机质，有腥味，切面光滑，干强度及韧性高，无摇震反应。</w:t>
            </w:r>
          </w:p>
          <w:p w:rsidR="00901074" w:rsidRDefault="00901074" w:rsidP="00901074">
            <w:pPr>
              <w:widowControl/>
              <w:spacing w:line="360" w:lineRule="auto"/>
              <w:ind w:firstLineChars="217" w:firstLine="521"/>
              <w:jc w:val="left"/>
              <w:rPr>
                <w:rFonts w:ascii="Times New Roman" w:eastAsia="仿宋_GB2312" w:hAnsi="Times New Roman" w:cs="Times New Roman"/>
                <w:sz w:val="24"/>
                <w:szCs w:val="24"/>
              </w:rPr>
            </w:pPr>
            <w:r w:rsidRPr="00901074">
              <w:rPr>
                <w:rFonts w:ascii="Times New Roman" w:eastAsia="仿宋_GB2312" w:hAnsi="Times New Roman" w:cs="Times New Roman" w:hint="eastAsia"/>
                <w:sz w:val="24"/>
                <w:szCs w:val="24"/>
              </w:rPr>
              <w:t>（</w:t>
            </w:r>
            <w:r w:rsidRPr="00901074">
              <w:rPr>
                <w:rFonts w:ascii="Times New Roman" w:eastAsia="仿宋_GB2312" w:hAnsi="Times New Roman" w:cs="Times New Roman" w:hint="eastAsia"/>
                <w:sz w:val="24"/>
                <w:szCs w:val="24"/>
              </w:rPr>
              <w:t>4</w:t>
            </w:r>
            <w:r w:rsidRPr="00901074">
              <w:rPr>
                <w:rFonts w:ascii="Times New Roman" w:eastAsia="仿宋_GB2312" w:hAnsi="Times New Roman" w:cs="Times New Roman" w:hint="eastAsia"/>
                <w:sz w:val="24"/>
                <w:szCs w:val="24"/>
              </w:rPr>
              <w:t>）粘土：黄褐色，饱和，可塑，土质均匀，切面光滑，干强度及韧性高，无摇震反应。</w:t>
            </w:r>
          </w:p>
          <w:p w:rsidR="00901074" w:rsidRDefault="00901074" w:rsidP="00901074">
            <w:pPr>
              <w:widowControl/>
              <w:spacing w:line="360" w:lineRule="auto"/>
              <w:ind w:firstLineChars="217" w:firstLine="521"/>
              <w:jc w:val="left"/>
              <w:rPr>
                <w:rFonts w:ascii="Times New Roman" w:eastAsia="仿宋_GB2312" w:hAnsi="Times New Roman" w:cs="Times New Roman"/>
                <w:sz w:val="24"/>
                <w:szCs w:val="24"/>
              </w:rPr>
            </w:pPr>
            <w:r w:rsidRPr="00901074">
              <w:rPr>
                <w:rFonts w:ascii="Times New Roman" w:eastAsia="仿宋_GB2312" w:hAnsi="Times New Roman" w:cs="Times New Roman" w:hint="eastAsia"/>
                <w:sz w:val="24"/>
                <w:szCs w:val="24"/>
              </w:rPr>
              <w:t>（</w:t>
            </w:r>
            <w:r w:rsidRPr="00901074">
              <w:rPr>
                <w:rFonts w:ascii="Times New Roman" w:eastAsia="仿宋_GB2312" w:hAnsi="Times New Roman" w:cs="Times New Roman" w:hint="eastAsia"/>
                <w:sz w:val="24"/>
                <w:szCs w:val="24"/>
              </w:rPr>
              <w:t>5</w:t>
            </w:r>
            <w:r w:rsidRPr="00901074">
              <w:rPr>
                <w:rFonts w:ascii="Times New Roman" w:eastAsia="仿宋_GB2312" w:hAnsi="Times New Roman" w:cs="Times New Roman" w:hint="eastAsia"/>
                <w:sz w:val="24"/>
                <w:szCs w:val="24"/>
              </w:rPr>
              <w:t>）粉质粘土：褐黄色，饱和，可塑，土质较均匀，切面较光滑，干强度及韧性中等，无摇震反应。</w:t>
            </w:r>
          </w:p>
          <w:p w:rsidR="00901074" w:rsidRDefault="00901074" w:rsidP="00901074">
            <w:pPr>
              <w:widowControl/>
              <w:spacing w:line="360" w:lineRule="auto"/>
              <w:ind w:firstLineChars="217" w:firstLine="521"/>
              <w:jc w:val="left"/>
              <w:rPr>
                <w:rFonts w:ascii="Times New Roman" w:eastAsia="仿宋_GB2312" w:hAnsi="Times New Roman" w:cs="Times New Roman"/>
                <w:sz w:val="24"/>
                <w:szCs w:val="24"/>
              </w:rPr>
            </w:pPr>
            <w:r w:rsidRPr="00901074">
              <w:rPr>
                <w:rFonts w:ascii="Times New Roman" w:eastAsia="仿宋_GB2312" w:hAnsi="Times New Roman" w:cs="Times New Roman" w:hint="eastAsia"/>
                <w:sz w:val="24"/>
                <w:szCs w:val="24"/>
              </w:rPr>
              <w:t>（</w:t>
            </w:r>
            <w:r w:rsidRPr="00901074">
              <w:rPr>
                <w:rFonts w:ascii="Times New Roman" w:eastAsia="仿宋_GB2312" w:hAnsi="Times New Roman" w:cs="Times New Roman" w:hint="eastAsia"/>
                <w:sz w:val="24"/>
                <w:szCs w:val="24"/>
              </w:rPr>
              <w:t>6</w:t>
            </w:r>
            <w:r w:rsidRPr="00901074">
              <w:rPr>
                <w:rFonts w:ascii="Times New Roman" w:eastAsia="仿宋_GB2312" w:hAnsi="Times New Roman" w:cs="Times New Roman" w:hint="eastAsia"/>
                <w:sz w:val="24"/>
                <w:szCs w:val="24"/>
              </w:rPr>
              <w:t>）含砂姜粘土：</w:t>
            </w:r>
            <w:proofErr w:type="gramStart"/>
            <w:r w:rsidRPr="00901074">
              <w:rPr>
                <w:rFonts w:ascii="Times New Roman" w:eastAsia="仿宋_GB2312" w:hAnsi="Times New Roman" w:cs="Times New Roman" w:hint="eastAsia"/>
                <w:sz w:val="24"/>
                <w:szCs w:val="24"/>
              </w:rPr>
              <w:t>褐</w:t>
            </w:r>
            <w:proofErr w:type="gramEnd"/>
            <w:r w:rsidRPr="00901074">
              <w:rPr>
                <w:rFonts w:ascii="Times New Roman" w:eastAsia="仿宋_GB2312" w:hAnsi="Times New Roman" w:cs="Times New Roman" w:hint="eastAsia"/>
                <w:sz w:val="24"/>
                <w:szCs w:val="24"/>
              </w:rPr>
              <w:t>黄色，饱和，可塑，局部硬塑，土质较均匀，含有约占</w:t>
            </w:r>
            <w:r w:rsidRPr="00901074">
              <w:rPr>
                <w:rFonts w:ascii="Times New Roman" w:eastAsia="仿宋_GB2312" w:hAnsi="Times New Roman" w:cs="Times New Roman" w:hint="eastAsia"/>
                <w:sz w:val="24"/>
                <w:szCs w:val="24"/>
              </w:rPr>
              <w:t xml:space="preserve"> 3~10</w:t>
            </w:r>
            <w:r w:rsidRPr="00901074">
              <w:rPr>
                <w:rFonts w:ascii="Times New Roman" w:eastAsia="仿宋_GB2312" w:hAnsi="Times New Roman" w:cs="Times New Roman" w:hint="eastAsia"/>
                <w:sz w:val="24"/>
                <w:szCs w:val="24"/>
              </w:rPr>
              <w:t>％的砂姜，粒径一般</w:t>
            </w:r>
            <w:r w:rsidRPr="00901074">
              <w:rPr>
                <w:rFonts w:ascii="Times New Roman" w:eastAsia="仿宋_GB2312" w:hAnsi="Times New Roman" w:cs="Times New Roman" w:hint="eastAsia"/>
                <w:sz w:val="24"/>
                <w:szCs w:val="24"/>
              </w:rPr>
              <w:t xml:space="preserve"> 0.5~2cm</w:t>
            </w:r>
            <w:r w:rsidRPr="00901074">
              <w:rPr>
                <w:rFonts w:ascii="Times New Roman" w:eastAsia="仿宋_GB2312" w:hAnsi="Times New Roman" w:cs="Times New Roman" w:hint="eastAsia"/>
                <w:sz w:val="24"/>
                <w:szCs w:val="24"/>
              </w:rPr>
              <w:t>，局部含少量砂粒，切面光滑，干强度及韧性高，无摇震反应。</w:t>
            </w:r>
          </w:p>
          <w:p w:rsidR="00901074" w:rsidRDefault="00901074" w:rsidP="00901074">
            <w:pPr>
              <w:widowControl/>
              <w:spacing w:line="360" w:lineRule="auto"/>
              <w:ind w:firstLineChars="217" w:firstLine="521"/>
              <w:jc w:val="left"/>
              <w:rPr>
                <w:rFonts w:ascii="Times New Roman" w:eastAsia="仿宋_GB2312" w:hAnsi="Times New Roman" w:cs="Times New Roman"/>
                <w:sz w:val="24"/>
                <w:szCs w:val="24"/>
              </w:rPr>
            </w:pPr>
            <w:r w:rsidRPr="00901074">
              <w:rPr>
                <w:rFonts w:ascii="Times New Roman" w:eastAsia="仿宋_GB2312" w:hAnsi="Times New Roman" w:cs="Times New Roman" w:hint="eastAsia"/>
                <w:sz w:val="24"/>
                <w:szCs w:val="24"/>
              </w:rPr>
              <w:t>（</w:t>
            </w:r>
            <w:r w:rsidRPr="00901074">
              <w:rPr>
                <w:rFonts w:ascii="Times New Roman" w:eastAsia="仿宋_GB2312" w:hAnsi="Times New Roman" w:cs="Times New Roman" w:hint="eastAsia"/>
                <w:sz w:val="24"/>
                <w:szCs w:val="24"/>
              </w:rPr>
              <w:t>7</w:t>
            </w:r>
            <w:r w:rsidRPr="00901074">
              <w:rPr>
                <w:rFonts w:ascii="Times New Roman" w:eastAsia="仿宋_GB2312" w:hAnsi="Times New Roman" w:cs="Times New Roman" w:hint="eastAsia"/>
                <w:sz w:val="24"/>
                <w:szCs w:val="24"/>
              </w:rPr>
              <w:t>）粘土：</w:t>
            </w:r>
            <w:proofErr w:type="gramStart"/>
            <w:r w:rsidRPr="00901074">
              <w:rPr>
                <w:rFonts w:ascii="Times New Roman" w:eastAsia="仿宋_GB2312" w:hAnsi="Times New Roman" w:cs="Times New Roman" w:hint="eastAsia"/>
                <w:sz w:val="24"/>
                <w:szCs w:val="24"/>
              </w:rPr>
              <w:t>褐</w:t>
            </w:r>
            <w:proofErr w:type="gramEnd"/>
            <w:r w:rsidRPr="00901074">
              <w:rPr>
                <w:rFonts w:ascii="Times New Roman" w:eastAsia="仿宋_GB2312" w:hAnsi="Times New Roman" w:cs="Times New Roman" w:hint="eastAsia"/>
                <w:sz w:val="24"/>
                <w:szCs w:val="24"/>
              </w:rPr>
              <w:t>黄色，饱和，可塑，局部硬塑，土质较均匀，切面光滑，干强度及韧性高，无摇震反应。</w:t>
            </w:r>
          </w:p>
          <w:p w:rsidR="00A57D2A" w:rsidRDefault="00A57D2A" w:rsidP="00901074">
            <w:pPr>
              <w:widowControl/>
              <w:spacing w:line="360" w:lineRule="auto"/>
              <w:ind w:firstLineChars="217" w:firstLine="521"/>
              <w:jc w:val="left"/>
              <w:rPr>
                <w:rFonts w:ascii="Times New Roman" w:eastAsia="仿宋_GB2312" w:hAnsi="Times New Roman" w:cs="Times New Roman"/>
                <w:sz w:val="24"/>
                <w:szCs w:val="24"/>
              </w:rPr>
            </w:pPr>
            <w:r w:rsidRPr="00901074">
              <w:rPr>
                <w:rFonts w:ascii="Times New Roman" w:eastAsia="仿宋_GB2312" w:hAnsi="Times New Roman" w:cs="Times New Roman" w:hint="eastAsia"/>
                <w:sz w:val="24"/>
                <w:szCs w:val="24"/>
              </w:rPr>
              <w:t>工程区在大地构造上属中朝地台、鲁东古隆起地块。云台山原与山东半岛、辽东半岛一起组成中国东部胶辽古陆，后经断裂作用，云台山与山东丘陵分开，形成一个被断裂所包围的上升</w:t>
            </w:r>
            <w:proofErr w:type="gramStart"/>
            <w:r w:rsidRPr="00901074">
              <w:rPr>
                <w:rFonts w:ascii="Times New Roman" w:eastAsia="仿宋_GB2312" w:hAnsi="Times New Roman" w:cs="Times New Roman" w:hint="eastAsia"/>
                <w:sz w:val="24"/>
                <w:szCs w:val="24"/>
              </w:rPr>
              <w:t>地垒山</w:t>
            </w:r>
            <w:proofErr w:type="gramEnd"/>
            <w:r w:rsidRPr="00901074">
              <w:rPr>
                <w:rFonts w:ascii="Times New Roman" w:eastAsia="仿宋_GB2312" w:hAnsi="Times New Roman" w:cs="Times New Roman" w:hint="eastAsia"/>
                <w:sz w:val="24"/>
                <w:szCs w:val="24"/>
              </w:rPr>
              <w:t>块，在很长的地质历史中，仍然是黄海中的一列孤岛，经过漫长的地质历史过程，主要是第四纪以来，由于黄河泥沙的冲积，逐渐形成黄、淮、海三大平原，使山东半岛与大陆相连，同时山东丘陵南麓的</w:t>
            </w:r>
            <w:proofErr w:type="gramStart"/>
            <w:r w:rsidRPr="00901074">
              <w:rPr>
                <w:rFonts w:ascii="Times New Roman" w:eastAsia="仿宋_GB2312" w:hAnsi="Times New Roman" w:cs="Times New Roman" w:hint="eastAsia"/>
                <w:sz w:val="24"/>
                <w:szCs w:val="24"/>
              </w:rPr>
              <w:t>沂</w:t>
            </w:r>
            <w:proofErr w:type="gramEnd"/>
            <w:r w:rsidRPr="00901074">
              <w:rPr>
                <w:rFonts w:ascii="Times New Roman" w:eastAsia="仿宋_GB2312" w:hAnsi="Times New Roman" w:cs="Times New Roman" w:hint="eastAsia"/>
                <w:sz w:val="24"/>
                <w:szCs w:val="24"/>
              </w:rPr>
              <w:t>、</w:t>
            </w:r>
            <w:proofErr w:type="gramStart"/>
            <w:r w:rsidRPr="00901074">
              <w:rPr>
                <w:rFonts w:ascii="Times New Roman" w:eastAsia="仿宋_GB2312" w:hAnsi="Times New Roman" w:cs="Times New Roman" w:hint="eastAsia"/>
                <w:sz w:val="24"/>
                <w:szCs w:val="24"/>
              </w:rPr>
              <w:t>沭</w:t>
            </w:r>
            <w:proofErr w:type="gramEnd"/>
            <w:r w:rsidRPr="00901074">
              <w:rPr>
                <w:rFonts w:ascii="Times New Roman" w:eastAsia="仿宋_GB2312" w:hAnsi="Times New Roman" w:cs="Times New Roman" w:hint="eastAsia"/>
                <w:sz w:val="24"/>
                <w:szCs w:val="24"/>
              </w:rPr>
              <w:t>、</w:t>
            </w:r>
            <w:proofErr w:type="gramStart"/>
            <w:r w:rsidRPr="00901074">
              <w:rPr>
                <w:rFonts w:ascii="Times New Roman" w:eastAsia="仿宋_GB2312" w:hAnsi="Times New Roman" w:cs="Times New Roman" w:hint="eastAsia"/>
                <w:sz w:val="24"/>
                <w:szCs w:val="24"/>
              </w:rPr>
              <w:t>泗</w:t>
            </w:r>
            <w:proofErr w:type="gramEnd"/>
            <w:r w:rsidRPr="00901074">
              <w:rPr>
                <w:rFonts w:ascii="Times New Roman" w:eastAsia="仿宋_GB2312" w:hAnsi="Times New Roman" w:cs="Times New Roman" w:hint="eastAsia"/>
                <w:sz w:val="24"/>
                <w:szCs w:val="24"/>
              </w:rPr>
              <w:t>河流冲积形成的三角洲不断南伸，逐步向海州湾逼近。</w:t>
            </w:r>
            <w:r w:rsidRPr="00901074">
              <w:rPr>
                <w:rFonts w:ascii="Times New Roman" w:eastAsia="仿宋_GB2312" w:hAnsi="Times New Roman" w:cs="Times New Roman" w:hint="eastAsia"/>
                <w:sz w:val="24"/>
                <w:szCs w:val="24"/>
              </w:rPr>
              <w:t xml:space="preserve">1191-1855 </w:t>
            </w:r>
            <w:r w:rsidRPr="00901074">
              <w:rPr>
                <w:rFonts w:ascii="Times New Roman" w:eastAsia="仿宋_GB2312" w:hAnsi="Times New Roman" w:cs="Times New Roman" w:hint="eastAsia"/>
                <w:sz w:val="24"/>
                <w:szCs w:val="24"/>
              </w:rPr>
              <w:t>年间黄河夺淮入海的大量泥砂淤积，以及海水面不断下降，造成了云台山与大陆相连，并形成了现在的苏北平原。工程区既有古老的变质岩，又有近代沉积的海相淤泥，根据地形地貌可分为三个工程地质区：①构造剥蚀山地；②山前堆积台地；③海积平原。区域大地构造位于秦岭～大别造山带东段南部地区、</w:t>
            </w:r>
            <w:proofErr w:type="gramStart"/>
            <w:r w:rsidRPr="00901074">
              <w:rPr>
                <w:rFonts w:ascii="Times New Roman" w:eastAsia="仿宋_GB2312" w:hAnsi="Times New Roman" w:cs="Times New Roman" w:hint="eastAsia"/>
                <w:sz w:val="24"/>
                <w:szCs w:val="24"/>
              </w:rPr>
              <w:t>郯</w:t>
            </w:r>
            <w:proofErr w:type="gramEnd"/>
            <w:r w:rsidRPr="00901074">
              <w:rPr>
                <w:rFonts w:ascii="Times New Roman" w:eastAsia="仿宋_GB2312" w:hAnsi="Times New Roman" w:cs="Times New Roman" w:hint="eastAsia"/>
                <w:sz w:val="24"/>
                <w:szCs w:val="24"/>
              </w:rPr>
              <w:t>庐断裂带中段东侧，是秦岭造山带折返抬升较高的部位，具典型的造山带根部特征。中生代以来，脆性断裂活动和岩浆侵入作用是本区构造活动的特色。但受第四纪地层覆盖的影响，各种构造均隐伏于第四系之下。据资料研究，区域内断裂构造主要有北东向、北</w:t>
            </w:r>
            <w:proofErr w:type="gramStart"/>
            <w:r w:rsidRPr="00901074">
              <w:rPr>
                <w:rFonts w:ascii="Times New Roman" w:eastAsia="仿宋_GB2312" w:hAnsi="Times New Roman" w:cs="Times New Roman" w:hint="eastAsia"/>
                <w:sz w:val="24"/>
                <w:szCs w:val="24"/>
              </w:rPr>
              <w:t>北</w:t>
            </w:r>
            <w:proofErr w:type="gramEnd"/>
            <w:r w:rsidRPr="00901074">
              <w:rPr>
                <w:rFonts w:ascii="Times New Roman" w:eastAsia="仿宋_GB2312" w:hAnsi="Times New Roman" w:cs="Times New Roman" w:hint="eastAsia"/>
                <w:sz w:val="24"/>
                <w:szCs w:val="24"/>
              </w:rPr>
              <w:t>东向和北西向三组。北东向的断裂有邵桑断裂，自新</w:t>
            </w:r>
            <w:proofErr w:type="gramStart"/>
            <w:r w:rsidRPr="00901074">
              <w:rPr>
                <w:rFonts w:ascii="Times New Roman" w:eastAsia="仿宋_GB2312" w:hAnsi="Times New Roman" w:cs="Times New Roman" w:hint="eastAsia"/>
                <w:sz w:val="24"/>
                <w:szCs w:val="24"/>
              </w:rPr>
              <w:t>沂</w:t>
            </w:r>
            <w:proofErr w:type="gramEnd"/>
            <w:r w:rsidRPr="00901074">
              <w:rPr>
                <w:rFonts w:ascii="Times New Roman" w:eastAsia="仿宋_GB2312" w:hAnsi="Times New Roman" w:cs="Times New Roman" w:hint="eastAsia"/>
                <w:sz w:val="24"/>
                <w:szCs w:val="24"/>
              </w:rPr>
              <w:t>市</w:t>
            </w:r>
            <w:proofErr w:type="gramStart"/>
            <w:r w:rsidRPr="00901074">
              <w:rPr>
                <w:rFonts w:ascii="Times New Roman" w:eastAsia="仿宋_GB2312" w:hAnsi="Times New Roman" w:cs="Times New Roman" w:hint="eastAsia"/>
                <w:sz w:val="24"/>
                <w:szCs w:val="24"/>
              </w:rPr>
              <w:t>邵</w:t>
            </w:r>
            <w:proofErr w:type="gramEnd"/>
            <w:r w:rsidRPr="00901074">
              <w:rPr>
                <w:rFonts w:ascii="Times New Roman" w:eastAsia="仿宋_GB2312" w:hAnsi="Times New Roman" w:cs="Times New Roman" w:hint="eastAsia"/>
                <w:sz w:val="24"/>
                <w:szCs w:val="24"/>
              </w:rPr>
              <w:t>店向东经沭阳桑</w:t>
            </w:r>
            <w:proofErr w:type="gramStart"/>
            <w:r w:rsidRPr="00901074">
              <w:rPr>
                <w:rFonts w:ascii="Times New Roman" w:eastAsia="仿宋_GB2312" w:hAnsi="Times New Roman" w:cs="Times New Roman" w:hint="eastAsia"/>
                <w:sz w:val="24"/>
                <w:szCs w:val="24"/>
              </w:rPr>
              <w:t>墟</w:t>
            </w:r>
            <w:proofErr w:type="gramEnd"/>
            <w:r w:rsidRPr="00901074">
              <w:rPr>
                <w:rFonts w:ascii="Times New Roman" w:eastAsia="仿宋_GB2312" w:hAnsi="Times New Roman" w:cs="Times New Roman" w:hint="eastAsia"/>
                <w:sz w:val="24"/>
                <w:szCs w:val="24"/>
              </w:rPr>
              <w:t>至连云港板桥镇附近入海，呈</w:t>
            </w:r>
            <w:r w:rsidRPr="00901074">
              <w:rPr>
                <w:rFonts w:ascii="Times New Roman" w:eastAsia="仿宋_GB2312" w:hAnsi="Times New Roman" w:cs="Times New Roman" w:hint="eastAsia"/>
                <w:sz w:val="24"/>
                <w:szCs w:val="24"/>
              </w:rPr>
              <w:t>55</w:t>
            </w:r>
            <w:r w:rsidRPr="00901074">
              <w:rPr>
                <w:rFonts w:ascii="Times New Roman" w:eastAsia="仿宋_GB2312" w:hAnsi="Times New Roman" w:cs="Times New Roman" w:hint="eastAsia"/>
                <w:sz w:val="24"/>
                <w:szCs w:val="24"/>
              </w:rPr>
              <w:t>°方向展布，断裂倾向南东，</w:t>
            </w:r>
            <w:proofErr w:type="gramStart"/>
            <w:r w:rsidRPr="00901074">
              <w:rPr>
                <w:rFonts w:ascii="Times New Roman" w:eastAsia="仿宋_GB2312" w:hAnsi="Times New Roman" w:cs="Times New Roman" w:hint="eastAsia"/>
                <w:sz w:val="24"/>
                <w:szCs w:val="24"/>
              </w:rPr>
              <w:t>推测长</w:t>
            </w:r>
            <w:proofErr w:type="gramEnd"/>
            <w:r w:rsidRPr="00901074">
              <w:rPr>
                <w:rFonts w:ascii="Times New Roman" w:eastAsia="仿宋_GB2312" w:hAnsi="Times New Roman" w:cs="Times New Roman" w:hint="eastAsia"/>
                <w:sz w:val="24"/>
                <w:szCs w:val="24"/>
              </w:rPr>
              <w:t>140km</w:t>
            </w:r>
            <w:r w:rsidRPr="00901074">
              <w:rPr>
                <w:rFonts w:ascii="Times New Roman" w:eastAsia="仿宋_GB2312" w:hAnsi="Times New Roman" w:cs="Times New Roman" w:hint="eastAsia"/>
                <w:sz w:val="24"/>
                <w:szCs w:val="24"/>
              </w:rPr>
              <w:t>以上；北</w:t>
            </w:r>
            <w:proofErr w:type="gramStart"/>
            <w:r w:rsidRPr="00901074">
              <w:rPr>
                <w:rFonts w:ascii="Times New Roman" w:eastAsia="仿宋_GB2312" w:hAnsi="Times New Roman" w:cs="Times New Roman" w:hint="eastAsia"/>
                <w:sz w:val="24"/>
                <w:szCs w:val="24"/>
              </w:rPr>
              <w:t>北</w:t>
            </w:r>
            <w:proofErr w:type="gramEnd"/>
            <w:r w:rsidRPr="00901074">
              <w:rPr>
                <w:rFonts w:ascii="Times New Roman" w:eastAsia="仿宋_GB2312" w:hAnsi="Times New Roman" w:cs="Times New Roman" w:hint="eastAsia"/>
                <w:sz w:val="24"/>
                <w:szCs w:val="24"/>
              </w:rPr>
              <w:t>东向断裂有</w:t>
            </w:r>
            <w:proofErr w:type="gramStart"/>
            <w:r w:rsidRPr="00901074">
              <w:rPr>
                <w:rFonts w:ascii="Times New Roman" w:eastAsia="仿宋_GB2312" w:hAnsi="Times New Roman" w:cs="Times New Roman" w:hint="eastAsia"/>
                <w:sz w:val="24"/>
                <w:szCs w:val="24"/>
              </w:rPr>
              <w:t>郯</w:t>
            </w:r>
            <w:proofErr w:type="gramEnd"/>
            <w:r w:rsidRPr="00901074">
              <w:rPr>
                <w:rFonts w:ascii="Times New Roman" w:eastAsia="仿宋_GB2312" w:hAnsi="Times New Roman" w:cs="Times New Roman" w:hint="eastAsia"/>
                <w:sz w:val="24"/>
                <w:szCs w:val="24"/>
              </w:rPr>
              <w:t>庐断裂和海</w:t>
            </w:r>
            <w:proofErr w:type="gramStart"/>
            <w:r w:rsidRPr="00901074">
              <w:rPr>
                <w:rFonts w:ascii="Times New Roman" w:eastAsia="仿宋_GB2312" w:hAnsi="Times New Roman" w:cs="Times New Roman" w:hint="eastAsia"/>
                <w:sz w:val="24"/>
                <w:szCs w:val="24"/>
              </w:rPr>
              <w:t>泗</w:t>
            </w:r>
            <w:proofErr w:type="gramEnd"/>
            <w:r w:rsidRPr="00901074">
              <w:rPr>
                <w:rFonts w:ascii="Times New Roman" w:eastAsia="仿宋_GB2312" w:hAnsi="Times New Roman" w:cs="Times New Roman" w:hint="eastAsia"/>
                <w:sz w:val="24"/>
                <w:szCs w:val="24"/>
              </w:rPr>
              <w:t>断裂：</w:t>
            </w:r>
            <w:proofErr w:type="gramStart"/>
            <w:r w:rsidRPr="00901074">
              <w:rPr>
                <w:rFonts w:ascii="Times New Roman" w:eastAsia="仿宋_GB2312" w:hAnsi="Times New Roman" w:cs="Times New Roman" w:hint="eastAsia"/>
                <w:sz w:val="24"/>
                <w:szCs w:val="24"/>
              </w:rPr>
              <w:t>郯</w:t>
            </w:r>
            <w:proofErr w:type="gramEnd"/>
            <w:r w:rsidRPr="00901074">
              <w:rPr>
                <w:rFonts w:ascii="Times New Roman" w:eastAsia="仿宋_GB2312" w:hAnsi="Times New Roman" w:cs="Times New Roman" w:hint="eastAsia"/>
                <w:sz w:val="24"/>
                <w:szCs w:val="24"/>
              </w:rPr>
              <w:t>庐断裂分布于连云港市西部东海、新沂一带，总体走向</w:t>
            </w:r>
            <w:r w:rsidRPr="00901074">
              <w:rPr>
                <w:rFonts w:ascii="Times New Roman" w:eastAsia="仿宋_GB2312" w:hAnsi="Times New Roman" w:cs="Times New Roman" w:hint="eastAsia"/>
                <w:sz w:val="24"/>
                <w:szCs w:val="24"/>
              </w:rPr>
              <w:t xml:space="preserve"> 5</w:t>
            </w:r>
            <w:r w:rsidRPr="00901074">
              <w:rPr>
                <w:rFonts w:ascii="Times New Roman" w:eastAsia="仿宋_GB2312" w:hAnsi="Times New Roman" w:cs="Times New Roman" w:hint="eastAsia"/>
                <w:sz w:val="24"/>
                <w:szCs w:val="24"/>
              </w:rPr>
              <w:t>～</w:t>
            </w:r>
            <w:r w:rsidRPr="00901074">
              <w:rPr>
                <w:rFonts w:ascii="Times New Roman" w:eastAsia="仿宋_GB2312" w:hAnsi="Times New Roman" w:cs="Times New Roman" w:hint="eastAsia"/>
                <w:sz w:val="24"/>
                <w:szCs w:val="24"/>
              </w:rPr>
              <w:t>10</w:t>
            </w:r>
            <w:r w:rsidRPr="00901074">
              <w:rPr>
                <w:rFonts w:ascii="Times New Roman" w:eastAsia="仿宋_GB2312" w:hAnsi="Times New Roman" w:cs="Times New Roman" w:hint="eastAsia"/>
                <w:sz w:val="24"/>
                <w:szCs w:val="24"/>
              </w:rPr>
              <w:t>°；分布于赣榆、海州泗阳一线的海</w:t>
            </w:r>
            <w:proofErr w:type="gramStart"/>
            <w:r w:rsidRPr="00901074">
              <w:rPr>
                <w:rFonts w:ascii="Times New Roman" w:eastAsia="仿宋_GB2312" w:hAnsi="Times New Roman" w:cs="Times New Roman" w:hint="eastAsia"/>
                <w:sz w:val="24"/>
                <w:szCs w:val="24"/>
              </w:rPr>
              <w:t>泗</w:t>
            </w:r>
            <w:proofErr w:type="gramEnd"/>
            <w:r w:rsidRPr="00901074">
              <w:rPr>
                <w:rFonts w:ascii="Times New Roman" w:eastAsia="仿宋_GB2312" w:hAnsi="Times New Roman" w:cs="Times New Roman" w:hint="eastAsia"/>
                <w:sz w:val="24"/>
                <w:szCs w:val="24"/>
              </w:rPr>
              <w:t>断裂，长约</w:t>
            </w:r>
            <w:r w:rsidRPr="00901074">
              <w:rPr>
                <w:rFonts w:ascii="Times New Roman" w:eastAsia="仿宋_GB2312" w:hAnsi="Times New Roman" w:cs="Times New Roman" w:hint="eastAsia"/>
                <w:sz w:val="24"/>
                <w:szCs w:val="24"/>
              </w:rPr>
              <w:t>130km</w:t>
            </w:r>
            <w:r w:rsidRPr="00901074">
              <w:rPr>
                <w:rFonts w:ascii="Times New Roman" w:eastAsia="仿宋_GB2312" w:hAnsi="Times New Roman" w:cs="Times New Roman" w:hint="eastAsia"/>
                <w:sz w:val="24"/>
                <w:szCs w:val="24"/>
              </w:rPr>
              <w:t>，总体走向为</w:t>
            </w:r>
            <w:r w:rsidRPr="00901074">
              <w:rPr>
                <w:rFonts w:ascii="Times New Roman" w:eastAsia="仿宋_GB2312" w:hAnsi="Times New Roman" w:cs="Times New Roman" w:hint="eastAsia"/>
                <w:sz w:val="24"/>
                <w:szCs w:val="24"/>
              </w:rPr>
              <w:t>15</w:t>
            </w:r>
            <w:r w:rsidRPr="00901074">
              <w:rPr>
                <w:rFonts w:ascii="Times New Roman" w:eastAsia="仿宋_GB2312" w:hAnsi="Times New Roman" w:cs="Times New Roman" w:hint="eastAsia"/>
                <w:sz w:val="24"/>
                <w:szCs w:val="24"/>
              </w:rPr>
              <w:t>°，地层倾向南东，倾角</w:t>
            </w:r>
            <w:r w:rsidRPr="00901074">
              <w:rPr>
                <w:rFonts w:ascii="Times New Roman" w:eastAsia="仿宋_GB2312" w:hAnsi="Times New Roman" w:cs="Times New Roman" w:hint="eastAsia"/>
                <w:sz w:val="24"/>
                <w:szCs w:val="24"/>
              </w:rPr>
              <w:t>50</w:t>
            </w:r>
            <w:r w:rsidRPr="00901074">
              <w:rPr>
                <w:rFonts w:ascii="Times New Roman" w:eastAsia="仿宋_GB2312" w:hAnsi="Times New Roman" w:cs="Times New Roman" w:hint="eastAsia"/>
                <w:sz w:val="24"/>
                <w:szCs w:val="24"/>
              </w:rPr>
              <w:t>°左右；北西向的断裂有南四断裂，分布于海州南城、灌云四队一线，长约</w:t>
            </w:r>
            <w:r w:rsidRPr="00901074">
              <w:rPr>
                <w:rFonts w:ascii="Times New Roman" w:eastAsia="仿宋_GB2312" w:hAnsi="Times New Roman" w:cs="Times New Roman" w:hint="eastAsia"/>
                <w:sz w:val="24"/>
                <w:szCs w:val="24"/>
              </w:rPr>
              <w:t xml:space="preserve"> 40km</w:t>
            </w:r>
            <w:r w:rsidRPr="00901074">
              <w:rPr>
                <w:rFonts w:ascii="Times New Roman" w:eastAsia="仿宋_GB2312" w:hAnsi="Times New Roman" w:cs="Times New Roman" w:hint="eastAsia"/>
                <w:sz w:val="24"/>
                <w:szCs w:val="24"/>
              </w:rPr>
              <w:t>，总体走向约</w:t>
            </w:r>
            <w:r w:rsidRPr="00901074">
              <w:rPr>
                <w:rFonts w:ascii="Times New Roman" w:eastAsia="仿宋_GB2312" w:hAnsi="Times New Roman" w:cs="Times New Roman" w:hint="eastAsia"/>
                <w:sz w:val="24"/>
                <w:szCs w:val="24"/>
              </w:rPr>
              <w:t>70</w:t>
            </w:r>
            <w:r w:rsidRPr="00901074">
              <w:rPr>
                <w:rFonts w:ascii="Times New Roman" w:eastAsia="仿宋_GB2312" w:hAnsi="Times New Roman" w:cs="Times New Roman" w:hint="eastAsia"/>
                <w:sz w:val="24"/>
                <w:szCs w:val="24"/>
              </w:rPr>
              <w:t>°。主要褶皱：云台山—锦屏山一带的背斜、向斜褶皱，为推测的一组平行背向斜褶皱，走向延伸大致对应，总体形态呈反</w:t>
            </w:r>
            <w:r w:rsidRPr="00901074">
              <w:rPr>
                <w:rFonts w:ascii="Times New Roman" w:eastAsia="仿宋_GB2312" w:hAnsi="Times New Roman" w:cs="Times New Roman" w:hint="eastAsia"/>
                <w:sz w:val="24"/>
                <w:szCs w:val="24"/>
              </w:rPr>
              <w:t>S</w:t>
            </w:r>
            <w:r w:rsidRPr="00901074">
              <w:rPr>
                <w:rFonts w:ascii="Times New Roman" w:eastAsia="仿宋_GB2312" w:hAnsi="Times New Roman" w:cs="Times New Roman" w:hint="eastAsia"/>
                <w:sz w:val="24"/>
                <w:szCs w:val="24"/>
              </w:rPr>
              <w:t>形展布。工程区基底为一套古老的中深变质岩系，基底之上缺失古生代和中生代沉积，基底之上直接接受了新生代沉积。拟建区震旦纪以前为沉降带，沉降了大量的海洋化学、碎屑沉积物，海洋运动以来形成了一系列化学沉积变质岩系和复合倒转褶皱，至新华夏运动形成构造体系复合现象。早、中更新世受地壳下降影响，交错堆积了大量的洪、坡积层，致使该期岩性和地层结构变化较大，沉积韵律显得紊乱并形成了沉积厚度较大的堆积台地。上更新统在氧化环境下产生了较多的铁锰氧化物结核及钙质结核。全新统地壳下降幅度增加较大，发生大规模海侵，在各海峡海湾地带沉积了厚度很大的海湾</w:t>
            </w:r>
            <w:r w:rsidRPr="00901074">
              <w:rPr>
                <w:rFonts w:ascii="Times New Roman" w:eastAsia="仿宋_GB2312" w:hAnsi="Times New Roman" w:cs="Times New Roman" w:hint="eastAsia"/>
                <w:sz w:val="24"/>
                <w:szCs w:val="24"/>
              </w:rPr>
              <w:t>-</w:t>
            </w:r>
            <w:r w:rsidRPr="00901074">
              <w:rPr>
                <w:rFonts w:ascii="Times New Roman" w:eastAsia="仿宋_GB2312" w:hAnsi="Times New Roman" w:cs="Times New Roman" w:hint="eastAsia"/>
                <w:sz w:val="24"/>
                <w:szCs w:val="24"/>
              </w:rPr>
              <w:t>泻湖相淤泥及淤泥质粘土层，同时受陆源碎屑物质的影响，生成了含砂淤泥或淤泥质砂土。以后再度上升为陆地，演变成现在的各种地貌，并沉积了各种营力作用下覆盖于海相沉积层上的陆相堆积。</w:t>
            </w:r>
          </w:p>
          <w:p w:rsidR="00901074" w:rsidRPr="00901074" w:rsidRDefault="00901074" w:rsidP="00901074">
            <w:pPr>
              <w:widowControl/>
              <w:spacing w:line="360" w:lineRule="auto"/>
              <w:ind w:firstLineChars="217" w:firstLine="523"/>
              <w:jc w:val="left"/>
              <w:rPr>
                <w:rFonts w:ascii="Times New Roman" w:eastAsia="仿宋_GB2312" w:hAnsi="Times New Roman" w:cs="Times New Roman"/>
                <w:b/>
                <w:sz w:val="24"/>
                <w:szCs w:val="24"/>
              </w:rPr>
            </w:pPr>
            <w:r w:rsidRPr="00901074">
              <w:rPr>
                <w:rFonts w:ascii="Times New Roman" w:eastAsia="仿宋_GB2312" w:hAnsi="Times New Roman" w:cs="Times New Roman" w:hint="eastAsia"/>
                <w:b/>
                <w:sz w:val="24"/>
                <w:szCs w:val="24"/>
              </w:rPr>
              <w:t>水文：</w:t>
            </w:r>
          </w:p>
          <w:p w:rsidR="00901074" w:rsidRDefault="00901074" w:rsidP="00901074">
            <w:pPr>
              <w:widowControl/>
              <w:spacing w:line="360" w:lineRule="auto"/>
              <w:ind w:firstLineChars="217" w:firstLine="521"/>
              <w:jc w:val="left"/>
              <w:rPr>
                <w:rFonts w:ascii="Times New Roman" w:eastAsia="仿宋_GB2312" w:hAnsi="Times New Roman" w:cs="Times New Roman"/>
                <w:sz w:val="24"/>
                <w:szCs w:val="24"/>
              </w:rPr>
            </w:pPr>
            <w:r w:rsidRPr="00901074">
              <w:rPr>
                <w:rFonts w:ascii="Times New Roman" w:eastAsia="仿宋_GB2312" w:hAnsi="Times New Roman" w:cs="Times New Roman" w:hint="eastAsia"/>
                <w:sz w:val="24"/>
                <w:szCs w:val="24"/>
              </w:rPr>
              <w:t>拟建场地土主要是由粘性土组成。该场地水文地质条件较简单，地下水主要是第四系土层中的潜水，地下水主要由池塘水与大气降水补给，排泄为蒸发和侧向渗流；由于拟建项目位于池塘内，地下水与池塘水位相连。</w:t>
            </w:r>
          </w:p>
          <w:p w:rsidR="00D377AC" w:rsidRPr="00D377AC" w:rsidRDefault="00901074" w:rsidP="00D377AC">
            <w:pPr>
              <w:widowControl/>
              <w:spacing w:line="360" w:lineRule="auto"/>
              <w:ind w:firstLineChars="217" w:firstLine="521"/>
              <w:jc w:val="left"/>
              <w:rPr>
                <w:rFonts w:ascii="Times New Roman" w:eastAsia="仿宋_GB2312" w:hAnsi="Times New Roman" w:cs="Times New Roman"/>
                <w:sz w:val="24"/>
                <w:szCs w:val="24"/>
              </w:rPr>
            </w:pPr>
            <w:r w:rsidRPr="00901074">
              <w:rPr>
                <w:rFonts w:ascii="Times New Roman" w:eastAsia="仿宋_GB2312" w:hAnsi="Times New Roman" w:cs="Times New Roman" w:hint="eastAsia"/>
                <w:sz w:val="24"/>
                <w:szCs w:val="24"/>
              </w:rPr>
              <w:t>工程区属淮河下游水系，</w:t>
            </w:r>
            <w:r w:rsidR="00D377AC" w:rsidRPr="00D377AC">
              <w:rPr>
                <w:rFonts w:ascii="Times New Roman" w:eastAsia="仿宋_GB2312" w:hAnsi="Times New Roman" w:cs="Times New Roman" w:hint="eastAsia"/>
                <w:sz w:val="24"/>
                <w:szCs w:val="24"/>
              </w:rPr>
              <w:t>本期工程</w:t>
            </w:r>
            <w:r w:rsidR="00D377AC" w:rsidRPr="00D377AC">
              <w:rPr>
                <w:rFonts w:ascii="Times New Roman" w:eastAsia="仿宋_GB2312" w:hAnsi="Times New Roman" w:cs="Times New Roman" w:hint="eastAsia"/>
                <w:sz w:val="24"/>
                <w:szCs w:val="24"/>
              </w:rPr>
              <w:t>15MW</w:t>
            </w:r>
            <w:r w:rsidR="00D377AC" w:rsidRPr="00D377AC">
              <w:rPr>
                <w:rFonts w:ascii="Times New Roman" w:eastAsia="仿宋_GB2312" w:hAnsi="Times New Roman" w:cs="Times New Roman" w:hint="eastAsia"/>
                <w:sz w:val="24"/>
                <w:szCs w:val="24"/>
              </w:rPr>
              <w:t>选址距离通榆河约</w:t>
            </w:r>
            <w:r w:rsidR="00D377AC" w:rsidRPr="00D377AC">
              <w:rPr>
                <w:rFonts w:ascii="Times New Roman" w:eastAsia="仿宋_GB2312" w:hAnsi="Times New Roman" w:cs="Times New Roman" w:hint="eastAsia"/>
                <w:sz w:val="24"/>
                <w:szCs w:val="24"/>
              </w:rPr>
              <w:t>790m</w:t>
            </w:r>
            <w:r w:rsidR="00D377AC" w:rsidRPr="00D377AC">
              <w:rPr>
                <w:rFonts w:ascii="Times New Roman" w:eastAsia="仿宋_GB2312" w:hAnsi="Times New Roman" w:cs="Times New Roman" w:hint="eastAsia"/>
                <w:sz w:val="24"/>
                <w:szCs w:val="24"/>
              </w:rPr>
              <w:t>，部分选址位于通榆河二级保护区内，根据《江苏省生态红线区域保护规划（苏政发</w:t>
            </w:r>
            <w:r w:rsidR="00D377AC" w:rsidRPr="00D377AC">
              <w:rPr>
                <w:rFonts w:ascii="Times New Roman" w:eastAsia="仿宋_GB2312" w:hAnsi="Times New Roman" w:cs="Times New Roman" w:hint="eastAsia"/>
                <w:sz w:val="24"/>
                <w:szCs w:val="24"/>
              </w:rPr>
              <w:t>[2013]113</w:t>
            </w:r>
            <w:r w:rsidR="00D377AC" w:rsidRPr="00D377AC">
              <w:rPr>
                <w:rFonts w:ascii="Times New Roman" w:eastAsia="仿宋_GB2312" w:hAnsi="Times New Roman" w:cs="Times New Roman" w:hint="eastAsia"/>
                <w:sz w:val="24"/>
                <w:szCs w:val="24"/>
              </w:rPr>
              <w:t>号）》，通榆河清水通道维护区属于二级保护区，保护区范围为通榆河及两侧各</w:t>
            </w:r>
            <w:r w:rsidR="00D377AC" w:rsidRPr="00D377AC">
              <w:rPr>
                <w:rFonts w:ascii="Times New Roman" w:eastAsia="仿宋_GB2312" w:hAnsi="Times New Roman" w:cs="Times New Roman" w:hint="eastAsia"/>
                <w:sz w:val="24"/>
                <w:szCs w:val="24"/>
              </w:rPr>
              <w:t>1000</w:t>
            </w:r>
            <w:r w:rsidR="00600E91">
              <w:rPr>
                <w:rFonts w:ascii="Times New Roman" w:eastAsia="仿宋_GB2312" w:hAnsi="Times New Roman" w:cs="Times New Roman" w:hint="eastAsia"/>
                <w:sz w:val="24"/>
                <w:szCs w:val="24"/>
              </w:rPr>
              <w:t>m</w:t>
            </w:r>
            <w:r w:rsidR="00D377AC" w:rsidRPr="00D377AC">
              <w:rPr>
                <w:rFonts w:ascii="Times New Roman" w:eastAsia="仿宋_GB2312" w:hAnsi="Times New Roman" w:cs="Times New Roman" w:hint="eastAsia"/>
                <w:sz w:val="24"/>
                <w:szCs w:val="24"/>
              </w:rPr>
              <w:t>，生态主导功能为“水源水质保护”。清水通道维护区未经许可禁止下列活动：排放污水、倾倒工业废渣、垃圾、粪便及其他废弃物；从事网箱、网围渔业养殖；使用不符合国家规定防污条件的运载工具；新建、扩建可能污染水环境的设施和项目，已建成的设施和项目，其污染物排放超过国家和地方规定排放标准的，应当限期治理或搬迁。</w:t>
            </w:r>
          </w:p>
          <w:p w:rsidR="00901074" w:rsidRPr="00901074" w:rsidRDefault="00901074" w:rsidP="00901074">
            <w:pPr>
              <w:widowControl/>
              <w:spacing w:line="360" w:lineRule="auto"/>
              <w:ind w:firstLineChars="217" w:firstLine="523"/>
              <w:jc w:val="left"/>
              <w:rPr>
                <w:rFonts w:ascii="Times New Roman" w:eastAsia="仿宋_GB2312" w:hAnsi="Times New Roman" w:cs="Times New Roman"/>
                <w:b/>
                <w:sz w:val="24"/>
                <w:szCs w:val="24"/>
              </w:rPr>
            </w:pPr>
            <w:r w:rsidRPr="00901074">
              <w:rPr>
                <w:rFonts w:ascii="Times New Roman" w:eastAsia="仿宋_GB2312" w:hAnsi="Times New Roman" w:cs="Times New Roman" w:hint="eastAsia"/>
                <w:b/>
                <w:sz w:val="24"/>
                <w:szCs w:val="24"/>
              </w:rPr>
              <w:t>气候气象：</w:t>
            </w:r>
          </w:p>
          <w:p w:rsidR="00901074" w:rsidRDefault="00901074" w:rsidP="00901074">
            <w:pPr>
              <w:widowControl/>
              <w:spacing w:line="360" w:lineRule="auto"/>
              <w:ind w:firstLineChars="217" w:firstLine="521"/>
              <w:jc w:val="left"/>
              <w:rPr>
                <w:rFonts w:ascii="Times New Roman" w:eastAsia="仿宋_GB2312" w:hAnsi="Times New Roman" w:cs="Times New Roman"/>
                <w:sz w:val="24"/>
                <w:szCs w:val="24"/>
              </w:rPr>
            </w:pPr>
            <w:r w:rsidRPr="00901074">
              <w:rPr>
                <w:rFonts w:ascii="Times New Roman" w:eastAsia="仿宋_GB2312" w:hAnsi="Times New Roman" w:cs="Times New Roman" w:hint="eastAsia"/>
                <w:sz w:val="24"/>
                <w:szCs w:val="24"/>
              </w:rPr>
              <w:t>连云港市处江苏省东北部，东部濒临黄海，与朝鲜、韩国、日本等国相望；西至西北与沭阳县为邻；北部与山东省接壤。连云港处于暖温带南部，由于受海洋的调节，气候类型为湿润的季风气候，略有海洋性气候特征。四季分明，冬季寒冷干燥，夏季高温多雨。光照充足，雨量适中。气候处于暖温带与亚热带过渡地带，四季分明，寒暑宜人，光照充足，雨量适中。常年平均气温</w:t>
            </w:r>
            <w:r w:rsidRPr="00901074">
              <w:rPr>
                <w:rFonts w:ascii="Times New Roman" w:eastAsia="仿宋_GB2312" w:hAnsi="Times New Roman" w:cs="Times New Roman" w:hint="eastAsia"/>
                <w:sz w:val="24"/>
                <w:szCs w:val="24"/>
              </w:rPr>
              <w:t>14.2</w:t>
            </w:r>
            <w:r w:rsidRPr="00901074">
              <w:rPr>
                <w:rFonts w:ascii="Times New Roman" w:eastAsia="仿宋_GB2312" w:hAnsi="Times New Roman" w:cs="Times New Roman" w:hint="eastAsia"/>
                <w:sz w:val="24"/>
                <w:szCs w:val="24"/>
              </w:rPr>
              <w:t>℃，历年平均降水</w:t>
            </w:r>
            <w:r w:rsidRPr="00901074">
              <w:rPr>
                <w:rFonts w:ascii="Times New Roman" w:eastAsia="仿宋_GB2312" w:hAnsi="Times New Roman" w:cs="Times New Roman" w:hint="eastAsia"/>
                <w:sz w:val="24"/>
                <w:szCs w:val="24"/>
              </w:rPr>
              <w:t>964.4</w:t>
            </w:r>
            <w:r w:rsidR="00600E91">
              <w:rPr>
                <w:rFonts w:ascii="Times New Roman" w:eastAsia="仿宋_GB2312" w:hAnsi="Times New Roman" w:cs="Times New Roman" w:hint="eastAsia"/>
                <w:sz w:val="24"/>
                <w:szCs w:val="24"/>
              </w:rPr>
              <w:t>mm</w:t>
            </w:r>
            <w:r w:rsidRPr="00901074">
              <w:rPr>
                <w:rFonts w:ascii="Times New Roman" w:eastAsia="仿宋_GB2312" w:hAnsi="Times New Roman" w:cs="Times New Roman" w:hint="eastAsia"/>
                <w:sz w:val="24"/>
                <w:szCs w:val="24"/>
              </w:rPr>
              <w:t>，常年无霜期</w:t>
            </w:r>
            <w:r w:rsidRPr="00901074">
              <w:rPr>
                <w:rFonts w:ascii="Times New Roman" w:eastAsia="仿宋_GB2312" w:hAnsi="Times New Roman" w:cs="Times New Roman" w:hint="eastAsia"/>
                <w:sz w:val="24"/>
                <w:szCs w:val="24"/>
              </w:rPr>
              <w:t>220</w:t>
            </w:r>
            <w:r w:rsidR="00600E91">
              <w:rPr>
                <w:rFonts w:ascii="Times New Roman" w:eastAsia="仿宋_GB2312" w:hAnsi="Times New Roman" w:cs="Times New Roman" w:hint="eastAsia"/>
                <w:sz w:val="24"/>
                <w:szCs w:val="24"/>
              </w:rPr>
              <w:t>d</w:t>
            </w:r>
            <w:r w:rsidRPr="00901074">
              <w:rPr>
                <w:rFonts w:ascii="Times New Roman" w:eastAsia="仿宋_GB2312" w:hAnsi="Times New Roman" w:cs="Times New Roman" w:hint="eastAsia"/>
                <w:sz w:val="24"/>
                <w:szCs w:val="24"/>
              </w:rPr>
              <w:t>。主导风向为东南风。平均日照时数</w:t>
            </w:r>
            <w:r w:rsidRPr="00901074">
              <w:rPr>
                <w:rFonts w:ascii="Times New Roman" w:eastAsia="仿宋_GB2312" w:hAnsi="Times New Roman" w:cs="Times New Roman" w:hint="eastAsia"/>
                <w:sz w:val="24"/>
                <w:szCs w:val="24"/>
              </w:rPr>
              <w:t>2240</w:t>
            </w:r>
            <w:r w:rsidR="00600E91">
              <w:rPr>
                <w:rFonts w:ascii="Times New Roman" w:eastAsia="仿宋_GB2312" w:hAnsi="Times New Roman" w:cs="Times New Roman" w:hint="eastAsia"/>
                <w:sz w:val="24"/>
                <w:szCs w:val="24"/>
              </w:rPr>
              <w:t>h</w:t>
            </w:r>
            <w:r w:rsidRPr="00901074">
              <w:rPr>
                <w:rFonts w:ascii="Times New Roman" w:eastAsia="仿宋_GB2312" w:hAnsi="Times New Roman" w:cs="Times New Roman" w:hint="eastAsia"/>
                <w:sz w:val="24"/>
                <w:szCs w:val="24"/>
              </w:rPr>
              <w:t>左右，较为丰富的太阳能资源为该市的光伏发电产业发展提供了良好的条件。</w:t>
            </w:r>
          </w:p>
          <w:p w:rsidR="00901074" w:rsidRPr="00901074" w:rsidRDefault="00901074" w:rsidP="00901074">
            <w:pPr>
              <w:widowControl/>
              <w:spacing w:line="360" w:lineRule="auto"/>
              <w:ind w:firstLineChars="217" w:firstLine="523"/>
              <w:jc w:val="left"/>
              <w:rPr>
                <w:rFonts w:ascii="Times New Roman" w:eastAsia="仿宋_GB2312" w:hAnsi="Times New Roman" w:cs="Times New Roman"/>
                <w:b/>
                <w:sz w:val="24"/>
                <w:szCs w:val="24"/>
              </w:rPr>
            </w:pPr>
            <w:r w:rsidRPr="00901074">
              <w:rPr>
                <w:rFonts w:ascii="Times New Roman" w:eastAsia="仿宋_GB2312" w:hAnsi="Times New Roman" w:cs="Times New Roman" w:hint="eastAsia"/>
                <w:b/>
                <w:sz w:val="24"/>
                <w:szCs w:val="24"/>
              </w:rPr>
              <w:t>生物多样性：</w:t>
            </w:r>
          </w:p>
          <w:p w:rsidR="00901074" w:rsidRPr="00901074" w:rsidRDefault="00901074" w:rsidP="00901074">
            <w:pPr>
              <w:widowControl/>
              <w:spacing w:line="360" w:lineRule="auto"/>
              <w:ind w:firstLineChars="217" w:firstLine="521"/>
              <w:jc w:val="left"/>
              <w:rPr>
                <w:rFonts w:ascii="Times New Roman" w:eastAsia="仿宋_GB2312" w:hAnsi="Times New Roman" w:cs="Times New Roman"/>
                <w:sz w:val="24"/>
                <w:szCs w:val="24"/>
              </w:rPr>
            </w:pPr>
            <w:r w:rsidRPr="00901074">
              <w:rPr>
                <w:rFonts w:ascii="Times New Roman" w:eastAsia="仿宋_GB2312" w:hAnsi="Times New Roman" w:cs="Times New Roman" w:hint="eastAsia"/>
                <w:sz w:val="24"/>
                <w:szCs w:val="24"/>
              </w:rPr>
              <w:t>本期光伏电站光伏阵列布置于青口盐场养殖池塘内，池塘被路梗分割成网格状，养殖池塘水为海水，水深</w:t>
            </w:r>
            <w:r w:rsidRPr="00901074">
              <w:rPr>
                <w:rFonts w:ascii="Times New Roman" w:eastAsia="仿宋_GB2312" w:hAnsi="Times New Roman" w:cs="Times New Roman" w:hint="eastAsia"/>
                <w:sz w:val="24"/>
                <w:szCs w:val="24"/>
              </w:rPr>
              <w:t>0.8~1.5m</w:t>
            </w:r>
            <w:r w:rsidRPr="00901074">
              <w:rPr>
                <w:rFonts w:ascii="Times New Roman" w:eastAsia="仿宋_GB2312" w:hAnsi="Times New Roman" w:cs="Times New Roman" w:hint="eastAsia"/>
                <w:sz w:val="24"/>
                <w:szCs w:val="24"/>
              </w:rPr>
              <w:t>，池内养殖缢蛏、毛蚶、对虾、梭子蟹等海产品。</w:t>
            </w:r>
          </w:p>
        </w:tc>
      </w:tr>
      <w:tr w:rsidR="008D1258" w:rsidRPr="00790C9F" w:rsidTr="00BF7E2B">
        <w:trPr>
          <w:trHeight w:val="2709"/>
        </w:trPr>
        <w:tc>
          <w:tcPr>
            <w:tcW w:w="9039" w:type="dxa"/>
            <w:tcBorders>
              <w:left w:val="single" w:sz="4" w:space="0" w:color="auto"/>
              <w:bottom w:val="single" w:sz="4" w:space="0" w:color="auto"/>
              <w:right w:val="single" w:sz="4" w:space="0" w:color="auto"/>
            </w:tcBorders>
          </w:tcPr>
          <w:p w:rsidR="008D1258" w:rsidRPr="00790C9F" w:rsidRDefault="008D1258" w:rsidP="008D1258">
            <w:pPr>
              <w:spacing w:line="360" w:lineRule="auto"/>
              <w:rPr>
                <w:rFonts w:ascii="Times New Roman" w:eastAsia="仿宋_GB2312" w:hAnsi="Times New Roman" w:cs="Times New Roman"/>
                <w:b/>
                <w:bCs/>
                <w:sz w:val="24"/>
                <w:szCs w:val="24"/>
              </w:rPr>
            </w:pPr>
            <w:r w:rsidRPr="00790C9F">
              <w:rPr>
                <w:rFonts w:ascii="Times New Roman" w:eastAsia="仿宋_GB2312" w:hAnsi="Times New Roman" w:cs="Times New Roman"/>
                <w:b/>
                <w:bCs/>
                <w:sz w:val="24"/>
                <w:szCs w:val="24"/>
              </w:rPr>
              <w:t>社会环境简况</w:t>
            </w:r>
            <w:r w:rsidR="00706CA9">
              <w:rPr>
                <w:rFonts w:ascii="Times New Roman" w:eastAsia="仿宋_GB2312" w:hAnsi="Times New Roman" w:cs="Times New Roman" w:hint="eastAsia"/>
                <w:b/>
                <w:bCs/>
                <w:sz w:val="24"/>
                <w:szCs w:val="24"/>
              </w:rPr>
              <w:t>（</w:t>
            </w:r>
            <w:r w:rsidRPr="00790C9F">
              <w:rPr>
                <w:rFonts w:ascii="Times New Roman" w:eastAsia="仿宋_GB2312" w:hAnsi="Times New Roman" w:cs="Times New Roman"/>
                <w:b/>
                <w:bCs/>
                <w:sz w:val="24"/>
                <w:szCs w:val="24"/>
              </w:rPr>
              <w:t>社会经济结构、教育、文化、文物保护等</w:t>
            </w:r>
            <w:r w:rsidR="00706CA9">
              <w:rPr>
                <w:rFonts w:ascii="Times New Roman" w:eastAsia="仿宋_GB2312" w:hAnsi="Times New Roman" w:cs="Times New Roman" w:hint="eastAsia"/>
                <w:b/>
                <w:bCs/>
                <w:sz w:val="24"/>
                <w:szCs w:val="24"/>
              </w:rPr>
              <w:t>）</w:t>
            </w:r>
            <w:r w:rsidRPr="00790C9F">
              <w:rPr>
                <w:rFonts w:ascii="Times New Roman" w:eastAsia="仿宋_GB2312" w:hAnsi="Times New Roman" w:cs="Times New Roman"/>
                <w:b/>
                <w:bCs/>
                <w:sz w:val="24"/>
                <w:szCs w:val="24"/>
              </w:rPr>
              <w:t>：</w:t>
            </w:r>
          </w:p>
          <w:p w:rsidR="008D1258" w:rsidRPr="00901074" w:rsidRDefault="00901074" w:rsidP="00901074">
            <w:pPr>
              <w:widowControl/>
              <w:spacing w:line="360" w:lineRule="auto"/>
              <w:ind w:firstLineChars="217" w:firstLine="523"/>
              <w:rPr>
                <w:rFonts w:ascii="Times New Roman" w:eastAsia="仿宋_GB2312" w:hAnsi="Times New Roman" w:cs="Times New Roman"/>
                <w:b/>
                <w:sz w:val="24"/>
                <w:szCs w:val="24"/>
              </w:rPr>
            </w:pPr>
            <w:r w:rsidRPr="00901074">
              <w:rPr>
                <w:rFonts w:ascii="Times New Roman" w:eastAsia="仿宋_GB2312" w:hAnsi="Times New Roman" w:cs="Times New Roman" w:hint="eastAsia"/>
                <w:b/>
                <w:sz w:val="24"/>
                <w:szCs w:val="24"/>
              </w:rPr>
              <w:t>社会经济</w:t>
            </w:r>
            <w:r>
              <w:rPr>
                <w:rFonts w:ascii="Times New Roman" w:eastAsia="仿宋_GB2312" w:hAnsi="Times New Roman" w:cs="Times New Roman" w:hint="eastAsia"/>
                <w:b/>
                <w:sz w:val="24"/>
                <w:szCs w:val="24"/>
              </w:rPr>
              <w:t>结构</w:t>
            </w:r>
            <w:r w:rsidRPr="00901074">
              <w:rPr>
                <w:rFonts w:ascii="Times New Roman" w:eastAsia="仿宋_GB2312" w:hAnsi="Times New Roman" w:cs="Times New Roman" w:hint="eastAsia"/>
                <w:b/>
                <w:sz w:val="24"/>
                <w:szCs w:val="24"/>
              </w:rPr>
              <w:t>：</w:t>
            </w:r>
          </w:p>
          <w:p w:rsidR="00901074" w:rsidRDefault="00901074" w:rsidP="00901074">
            <w:pPr>
              <w:widowControl/>
              <w:spacing w:line="360" w:lineRule="auto"/>
              <w:ind w:firstLineChars="217" w:firstLine="521"/>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连云港市</w:t>
            </w:r>
            <w:r w:rsidRPr="00901074">
              <w:rPr>
                <w:rFonts w:ascii="Times New Roman" w:eastAsia="仿宋_GB2312" w:hAnsi="Times New Roman" w:cs="Times New Roman" w:hint="eastAsia"/>
                <w:sz w:val="24"/>
                <w:szCs w:val="24"/>
              </w:rPr>
              <w:t>2014</w:t>
            </w:r>
            <w:r w:rsidRPr="00901074">
              <w:rPr>
                <w:rFonts w:ascii="Times New Roman" w:eastAsia="仿宋_GB2312" w:hAnsi="Times New Roman" w:cs="Times New Roman" w:hint="eastAsia"/>
                <w:sz w:val="24"/>
                <w:szCs w:val="24"/>
              </w:rPr>
              <w:t>年在经济运行新常态下，全市经济运行总体平稳，</w:t>
            </w:r>
            <w:r w:rsidRPr="00901074">
              <w:rPr>
                <w:rFonts w:ascii="Times New Roman" w:eastAsia="仿宋_GB2312" w:hAnsi="Times New Roman" w:cs="Times New Roman" w:hint="eastAsia"/>
                <w:sz w:val="24"/>
                <w:szCs w:val="24"/>
              </w:rPr>
              <w:t>GDP</w:t>
            </w:r>
            <w:r w:rsidRPr="00901074">
              <w:rPr>
                <w:rFonts w:ascii="Times New Roman" w:eastAsia="仿宋_GB2312" w:hAnsi="Times New Roman" w:cs="Times New Roman" w:hint="eastAsia"/>
                <w:sz w:val="24"/>
                <w:szCs w:val="24"/>
              </w:rPr>
              <w:t>总量达到</w:t>
            </w:r>
            <w:r w:rsidRPr="00901074">
              <w:rPr>
                <w:rFonts w:ascii="Times New Roman" w:eastAsia="仿宋_GB2312" w:hAnsi="Times New Roman" w:cs="Times New Roman" w:hint="eastAsia"/>
                <w:sz w:val="24"/>
                <w:szCs w:val="24"/>
              </w:rPr>
              <w:t>1965.89</w:t>
            </w:r>
            <w:r w:rsidRPr="00901074">
              <w:rPr>
                <w:rFonts w:ascii="Times New Roman" w:eastAsia="仿宋_GB2312" w:hAnsi="Times New Roman" w:cs="Times New Roman" w:hint="eastAsia"/>
                <w:sz w:val="24"/>
                <w:szCs w:val="24"/>
              </w:rPr>
              <w:t>亿元，可比价同比增长</w:t>
            </w:r>
            <w:r w:rsidRPr="00901074">
              <w:rPr>
                <w:rFonts w:ascii="Times New Roman" w:eastAsia="仿宋_GB2312" w:hAnsi="Times New Roman" w:cs="Times New Roman" w:hint="eastAsia"/>
                <w:sz w:val="24"/>
                <w:szCs w:val="24"/>
              </w:rPr>
              <w:t>10.2%</w:t>
            </w:r>
            <w:r w:rsidRPr="00901074">
              <w:rPr>
                <w:rFonts w:ascii="Times New Roman" w:eastAsia="仿宋_GB2312" w:hAnsi="Times New Roman" w:cs="Times New Roman" w:hint="eastAsia"/>
                <w:sz w:val="24"/>
                <w:szCs w:val="24"/>
              </w:rPr>
              <w:t>，总量较上年增加</w:t>
            </w:r>
            <w:r w:rsidRPr="00901074">
              <w:rPr>
                <w:rFonts w:ascii="Times New Roman" w:eastAsia="仿宋_GB2312" w:hAnsi="Times New Roman" w:cs="Times New Roman" w:hint="eastAsia"/>
                <w:sz w:val="24"/>
                <w:szCs w:val="24"/>
              </w:rPr>
              <w:t>180.47</w:t>
            </w:r>
            <w:r w:rsidRPr="00901074">
              <w:rPr>
                <w:rFonts w:ascii="Times New Roman" w:eastAsia="仿宋_GB2312" w:hAnsi="Times New Roman" w:cs="Times New Roman" w:hint="eastAsia"/>
                <w:sz w:val="24"/>
                <w:szCs w:val="24"/>
              </w:rPr>
              <w:t>亿元。人均</w:t>
            </w:r>
            <w:r w:rsidRPr="00901074">
              <w:rPr>
                <w:rFonts w:ascii="Times New Roman" w:eastAsia="仿宋_GB2312" w:hAnsi="Times New Roman" w:cs="Times New Roman" w:hint="eastAsia"/>
                <w:sz w:val="24"/>
                <w:szCs w:val="24"/>
              </w:rPr>
              <w:t>GDP</w:t>
            </w:r>
            <w:r w:rsidRPr="00901074">
              <w:rPr>
                <w:rFonts w:ascii="Times New Roman" w:eastAsia="仿宋_GB2312" w:hAnsi="Times New Roman" w:cs="Times New Roman" w:hint="eastAsia"/>
                <w:sz w:val="24"/>
                <w:szCs w:val="24"/>
              </w:rPr>
              <w:t>突破</w:t>
            </w:r>
            <w:r w:rsidRPr="00901074">
              <w:rPr>
                <w:rFonts w:ascii="Times New Roman" w:eastAsia="仿宋_GB2312" w:hAnsi="Times New Roman" w:cs="Times New Roman" w:hint="eastAsia"/>
                <w:sz w:val="24"/>
                <w:szCs w:val="24"/>
              </w:rPr>
              <w:t>44000</w:t>
            </w:r>
            <w:r w:rsidRPr="00901074">
              <w:rPr>
                <w:rFonts w:ascii="Times New Roman" w:eastAsia="仿宋_GB2312" w:hAnsi="Times New Roman" w:cs="Times New Roman" w:hint="eastAsia"/>
                <w:sz w:val="24"/>
                <w:szCs w:val="24"/>
              </w:rPr>
              <w:t>元，达到</w:t>
            </w:r>
            <w:r w:rsidRPr="00901074">
              <w:rPr>
                <w:rFonts w:ascii="Times New Roman" w:eastAsia="仿宋_GB2312" w:hAnsi="Times New Roman" w:cs="Times New Roman" w:hint="eastAsia"/>
                <w:sz w:val="24"/>
                <w:szCs w:val="24"/>
              </w:rPr>
              <w:t>44277</w:t>
            </w:r>
            <w:r w:rsidRPr="00901074">
              <w:rPr>
                <w:rFonts w:ascii="Times New Roman" w:eastAsia="仿宋_GB2312" w:hAnsi="Times New Roman" w:cs="Times New Roman" w:hint="eastAsia"/>
                <w:sz w:val="24"/>
                <w:szCs w:val="24"/>
              </w:rPr>
              <w:t>元，较上年增加</w:t>
            </w:r>
            <w:r w:rsidRPr="00901074">
              <w:rPr>
                <w:rFonts w:ascii="Times New Roman" w:eastAsia="仿宋_GB2312" w:hAnsi="Times New Roman" w:cs="Times New Roman" w:hint="eastAsia"/>
                <w:sz w:val="24"/>
                <w:szCs w:val="24"/>
              </w:rPr>
              <w:t>3861</w:t>
            </w:r>
            <w:r w:rsidRPr="00901074">
              <w:rPr>
                <w:rFonts w:ascii="Times New Roman" w:eastAsia="仿宋_GB2312" w:hAnsi="Times New Roman" w:cs="Times New Roman" w:hint="eastAsia"/>
                <w:sz w:val="24"/>
                <w:szCs w:val="24"/>
              </w:rPr>
              <w:t>元，同比增长</w:t>
            </w:r>
            <w:r w:rsidRPr="00901074">
              <w:rPr>
                <w:rFonts w:ascii="Times New Roman" w:eastAsia="仿宋_GB2312" w:hAnsi="Times New Roman" w:cs="Times New Roman" w:hint="eastAsia"/>
                <w:sz w:val="24"/>
                <w:szCs w:val="24"/>
              </w:rPr>
              <w:t>9.6%</w:t>
            </w:r>
            <w:r w:rsidRPr="00901074">
              <w:rPr>
                <w:rFonts w:ascii="Times New Roman" w:eastAsia="仿宋_GB2312" w:hAnsi="Times New Roman" w:cs="Times New Roman" w:hint="eastAsia"/>
                <w:sz w:val="24"/>
                <w:szCs w:val="24"/>
              </w:rPr>
              <w:t>，其中市区人均</w:t>
            </w:r>
            <w:r w:rsidRPr="00901074">
              <w:rPr>
                <w:rFonts w:ascii="Times New Roman" w:eastAsia="仿宋_GB2312" w:hAnsi="Times New Roman" w:cs="Times New Roman" w:hint="eastAsia"/>
                <w:sz w:val="24"/>
                <w:szCs w:val="24"/>
              </w:rPr>
              <w:t>GDP</w:t>
            </w:r>
            <w:r w:rsidRPr="00901074">
              <w:rPr>
                <w:rFonts w:ascii="Times New Roman" w:eastAsia="仿宋_GB2312" w:hAnsi="Times New Roman" w:cs="Times New Roman" w:hint="eastAsia"/>
                <w:sz w:val="24"/>
                <w:szCs w:val="24"/>
              </w:rPr>
              <w:t>达到</w:t>
            </w:r>
            <w:r w:rsidRPr="00901074">
              <w:rPr>
                <w:rFonts w:ascii="Times New Roman" w:eastAsia="仿宋_GB2312" w:hAnsi="Times New Roman" w:cs="Times New Roman" w:hint="eastAsia"/>
                <w:sz w:val="24"/>
                <w:szCs w:val="24"/>
              </w:rPr>
              <w:t>52238</w:t>
            </w:r>
            <w:r w:rsidRPr="00901074">
              <w:rPr>
                <w:rFonts w:ascii="Times New Roman" w:eastAsia="仿宋_GB2312" w:hAnsi="Times New Roman" w:cs="Times New Roman" w:hint="eastAsia"/>
                <w:sz w:val="24"/>
                <w:szCs w:val="24"/>
              </w:rPr>
              <w:t>元。三次产业结构调整为</w:t>
            </w:r>
            <w:r w:rsidRPr="00901074">
              <w:rPr>
                <w:rFonts w:ascii="Times New Roman" w:eastAsia="仿宋_GB2312" w:hAnsi="Times New Roman" w:cs="Times New Roman" w:hint="eastAsia"/>
                <w:sz w:val="24"/>
                <w:szCs w:val="24"/>
              </w:rPr>
              <w:t>14.1</w:t>
            </w:r>
            <w:r w:rsidRPr="00901074">
              <w:rPr>
                <w:rFonts w:ascii="Times New Roman" w:eastAsia="仿宋_GB2312" w:hAnsi="Times New Roman" w:cs="Times New Roman" w:hint="eastAsia"/>
                <w:sz w:val="24"/>
                <w:szCs w:val="24"/>
              </w:rPr>
              <w:t>：</w:t>
            </w:r>
            <w:r w:rsidRPr="00901074">
              <w:rPr>
                <w:rFonts w:ascii="Times New Roman" w:eastAsia="仿宋_GB2312" w:hAnsi="Times New Roman" w:cs="Times New Roman" w:hint="eastAsia"/>
                <w:sz w:val="24"/>
                <w:szCs w:val="24"/>
              </w:rPr>
              <w:t>45.3</w:t>
            </w:r>
            <w:r w:rsidRPr="00901074">
              <w:rPr>
                <w:rFonts w:ascii="Times New Roman" w:eastAsia="仿宋_GB2312" w:hAnsi="Times New Roman" w:cs="Times New Roman" w:hint="eastAsia"/>
                <w:sz w:val="24"/>
                <w:szCs w:val="24"/>
              </w:rPr>
              <w:t>：</w:t>
            </w:r>
            <w:r w:rsidRPr="00901074">
              <w:rPr>
                <w:rFonts w:ascii="Times New Roman" w:eastAsia="仿宋_GB2312" w:hAnsi="Times New Roman" w:cs="Times New Roman" w:hint="eastAsia"/>
                <w:sz w:val="24"/>
                <w:szCs w:val="24"/>
              </w:rPr>
              <w:t>40.6</w:t>
            </w:r>
            <w:r w:rsidRPr="00901074">
              <w:rPr>
                <w:rFonts w:ascii="Times New Roman" w:eastAsia="仿宋_GB2312" w:hAnsi="Times New Roman" w:cs="Times New Roman" w:hint="eastAsia"/>
                <w:sz w:val="24"/>
                <w:szCs w:val="24"/>
              </w:rPr>
              <w:t>。</w:t>
            </w:r>
          </w:p>
          <w:p w:rsidR="00901074" w:rsidRDefault="00901074" w:rsidP="00901074">
            <w:pPr>
              <w:widowControl/>
              <w:spacing w:line="360" w:lineRule="auto"/>
              <w:ind w:firstLineChars="217" w:firstLine="521"/>
              <w:rPr>
                <w:rFonts w:ascii="Times New Roman" w:eastAsia="仿宋_GB2312" w:hAnsi="Times New Roman" w:cs="Times New Roman"/>
                <w:sz w:val="24"/>
                <w:szCs w:val="24"/>
              </w:rPr>
            </w:pPr>
            <w:r w:rsidRPr="00901074">
              <w:rPr>
                <w:rFonts w:ascii="Times New Roman" w:eastAsia="仿宋_GB2312" w:hAnsi="Times New Roman" w:cs="Times New Roman" w:hint="eastAsia"/>
                <w:sz w:val="24"/>
                <w:szCs w:val="24"/>
              </w:rPr>
              <w:t>2014</w:t>
            </w:r>
            <w:r w:rsidRPr="00901074">
              <w:rPr>
                <w:rFonts w:ascii="Times New Roman" w:eastAsia="仿宋_GB2312" w:hAnsi="Times New Roman" w:cs="Times New Roman" w:hint="eastAsia"/>
                <w:sz w:val="24"/>
                <w:szCs w:val="24"/>
              </w:rPr>
              <w:t>年全市规模以上工业增加值</w:t>
            </w:r>
            <w:r w:rsidRPr="00901074">
              <w:rPr>
                <w:rFonts w:ascii="Times New Roman" w:eastAsia="仿宋_GB2312" w:hAnsi="Times New Roman" w:cs="Times New Roman" w:hint="eastAsia"/>
                <w:sz w:val="24"/>
                <w:szCs w:val="24"/>
              </w:rPr>
              <w:t>989.77</w:t>
            </w:r>
            <w:r w:rsidRPr="00901074">
              <w:rPr>
                <w:rFonts w:ascii="Times New Roman" w:eastAsia="仿宋_GB2312" w:hAnsi="Times New Roman" w:cs="Times New Roman" w:hint="eastAsia"/>
                <w:sz w:val="24"/>
                <w:szCs w:val="24"/>
              </w:rPr>
              <w:t>亿元，同比增长</w:t>
            </w:r>
            <w:r w:rsidRPr="00901074">
              <w:rPr>
                <w:rFonts w:ascii="Times New Roman" w:eastAsia="仿宋_GB2312" w:hAnsi="Times New Roman" w:cs="Times New Roman" w:hint="eastAsia"/>
                <w:sz w:val="24"/>
                <w:szCs w:val="24"/>
              </w:rPr>
              <w:t>12.4%</w:t>
            </w:r>
            <w:r w:rsidRPr="00901074">
              <w:rPr>
                <w:rFonts w:ascii="Times New Roman" w:eastAsia="仿宋_GB2312" w:hAnsi="Times New Roman" w:cs="Times New Roman" w:hint="eastAsia"/>
                <w:sz w:val="24"/>
                <w:szCs w:val="24"/>
              </w:rPr>
              <w:t>，增幅居全省第四位，高于全省平均水平</w:t>
            </w:r>
            <w:r w:rsidRPr="00901074">
              <w:rPr>
                <w:rFonts w:ascii="Times New Roman" w:eastAsia="仿宋_GB2312" w:hAnsi="Times New Roman" w:cs="Times New Roman" w:hint="eastAsia"/>
                <w:sz w:val="24"/>
                <w:szCs w:val="24"/>
              </w:rPr>
              <w:t>2.5</w:t>
            </w:r>
            <w:r w:rsidRPr="00901074">
              <w:rPr>
                <w:rFonts w:ascii="Times New Roman" w:eastAsia="仿宋_GB2312" w:hAnsi="Times New Roman" w:cs="Times New Roman" w:hint="eastAsia"/>
                <w:sz w:val="24"/>
                <w:szCs w:val="24"/>
              </w:rPr>
              <w:t>个百分点；工业用电</w:t>
            </w:r>
            <w:r w:rsidRPr="00901074">
              <w:rPr>
                <w:rFonts w:ascii="Times New Roman" w:eastAsia="仿宋_GB2312" w:hAnsi="Times New Roman" w:cs="Times New Roman" w:hint="eastAsia"/>
                <w:sz w:val="24"/>
                <w:szCs w:val="24"/>
              </w:rPr>
              <w:t>110.44</w:t>
            </w:r>
            <w:r w:rsidRPr="00901074">
              <w:rPr>
                <w:rFonts w:ascii="Times New Roman" w:eastAsia="仿宋_GB2312" w:hAnsi="Times New Roman" w:cs="Times New Roman" w:hint="eastAsia"/>
                <w:sz w:val="24"/>
                <w:szCs w:val="24"/>
              </w:rPr>
              <w:t>亿千瓦时，同比增长</w:t>
            </w:r>
            <w:r w:rsidRPr="00901074">
              <w:rPr>
                <w:rFonts w:ascii="Times New Roman" w:eastAsia="仿宋_GB2312" w:hAnsi="Times New Roman" w:cs="Times New Roman" w:hint="eastAsia"/>
                <w:sz w:val="24"/>
                <w:szCs w:val="24"/>
              </w:rPr>
              <w:t>24.5%</w:t>
            </w:r>
            <w:r w:rsidRPr="00901074">
              <w:rPr>
                <w:rFonts w:ascii="Times New Roman" w:eastAsia="仿宋_GB2312" w:hAnsi="Times New Roman" w:cs="Times New Roman" w:hint="eastAsia"/>
                <w:sz w:val="24"/>
                <w:szCs w:val="24"/>
              </w:rPr>
              <w:t>，增幅位居全省首位，高于全省平均水平</w:t>
            </w:r>
            <w:r w:rsidRPr="00901074">
              <w:rPr>
                <w:rFonts w:ascii="Times New Roman" w:eastAsia="仿宋_GB2312" w:hAnsi="Times New Roman" w:cs="Times New Roman" w:hint="eastAsia"/>
                <w:sz w:val="24"/>
                <w:szCs w:val="24"/>
              </w:rPr>
              <w:t>22.4</w:t>
            </w:r>
            <w:r w:rsidRPr="00901074">
              <w:rPr>
                <w:rFonts w:ascii="Times New Roman" w:eastAsia="仿宋_GB2312" w:hAnsi="Times New Roman" w:cs="Times New Roman" w:hint="eastAsia"/>
                <w:sz w:val="24"/>
                <w:szCs w:val="24"/>
              </w:rPr>
              <w:t>个百分点。项目建设取得显著成效，宏创药业、亚邦产业园等</w:t>
            </w:r>
            <w:r w:rsidRPr="00901074">
              <w:rPr>
                <w:rFonts w:ascii="Times New Roman" w:eastAsia="仿宋_GB2312" w:hAnsi="Times New Roman" w:cs="Times New Roman" w:hint="eastAsia"/>
                <w:sz w:val="24"/>
                <w:szCs w:val="24"/>
              </w:rPr>
              <w:t>124</w:t>
            </w:r>
            <w:r w:rsidRPr="00901074">
              <w:rPr>
                <w:rFonts w:ascii="Times New Roman" w:eastAsia="仿宋_GB2312" w:hAnsi="Times New Roman" w:cs="Times New Roman" w:hint="eastAsia"/>
                <w:sz w:val="24"/>
                <w:szCs w:val="24"/>
              </w:rPr>
              <w:t>个亿元以上工业项目开工建设，珠江钢管、虹港石化、益海特种油等</w:t>
            </w:r>
            <w:r w:rsidRPr="00901074">
              <w:rPr>
                <w:rFonts w:ascii="Times New Roman" w:eastAsia="仿宋_GB2312" w:hAnsi="Times New Roman" w:cs="Times New Roman" w:hint="eastAsia"/>
                <w:sz w:val="24"/>
                <w:szCs w:val="24"/>
              </w:rPr>
              <w:t>108</w:t>
            </w:r>
            <w:r w:rsidRPr="00901074">
              <w:rPr>
                <w:rFonts w:ascii="Times New Roman" w:eastAsia="仿宋_GB2312" w:hAnsi="Times New Roman" w:cs="Times New Roman" w:hint="eastAsia"/>
                <w:sz w:val="24"/>
                <w:szCs w:val="24"/>
              </w:rPr>
              <w:t>个亿元以上工业项目建成投产，</w:t>
            </w:r>
            <w:r w:rsidRPr="00901074">
              <w:rPr>
                <w:rFonts w:ascii="Times New Roman" w:eastAsia="仿宋_GB2312" w:hAnsi="Times New Roman" w:cs="Times New Roman" w:hint="eastAsia"/>
                <w:sz w:val="24"/>
                <w:szCs w:val="24"/>
              </w:rPr>
              <w:t>100</w:t>
            </w:r>
            <w:r w:rsidRPr="00901074">
              <w:rPr>
                <w:rFonts w:ascii="Times New Roman" w:eastAsia="仿宋_GB2312" w:hAnsi="Times New Roman" w:cs="Times New Roman" w:hint="eastAsia"/>
                <w:sz w:val="24"/>
                <w:szCs w:val="24"/>
              </w:rPr>
              <w:t>个市级新增长点项目拉动全市产值增长</w:t>
            </w:r>
            <w:r w:rsidRPr="00901074">
              <w:rPr>
                <w:rFonts w:ascii="Times New Roman" w:eastAsia="仿宋_GB2312" w:hAnsi="Times New Roman" w:cs="Times New Roman" w:hint="eastAsia"/>
                <w:sz w:val="24"/>
                <w:szCs w:val="24"/>
              </w:rPr>
              <w:t>10</w:t>
            </w:r>
            <w:r w:rsidRPr="00901074">
              <w:rPr>
                <w:rFonts w:ascii="Times New Roman" w:eastAsia="仿宋_GB2312" w:hAnsi="Times New Roman" w:cs="Times New Roman" w:hint="eastAsia"/>
                <w:sz w:val="24"/>
                <w:szCs w:val="24"/>
              </w:rPr>
              <w:t>个百分点，对工业增长贡献率达</w:t>
            </w:r>
            <w:r w:rsidRPr="00901074">
              <w:rPr>
                <w:rFonts w:ascii="Times New Roman" w:eastAsia="仿宋_GB2312" w:hAnsi="Times New Roman" w:cs="Times New Roman" w:hint="eastAsia"/>
                <w:sz w:val="24"/>
                <w:szCs w:val="24"/>
              </w:rPr>
              <w:t>65.0%</w:t>
            </w:r>
            <w:r w:rsidRPr="00901074">
              <w:rPr>
                <w:rFonts w:ascii="Times New Roman" w:eastAsia="仿宋_GB2312" w:hAnsi="Times New Roman" w:cs="Times New Roman" w:hint="eastAsia"/>
                <w:sz w:val="24"/>
                <w:szCs w:val="24"/>
              </w:rPr>
              <w:t>。经济效益不断提高，工业应税销售收入</w:t>
            </w:r>
            <w:r w:rsidRPr="00901074">
              <w:rPr>
                <w:rFonts w:ascii="Times New Roman" w:eastAsia="仿宋_GB2312" w:hAnsi="Times New Roman" w:cs="Times New Roman" w:hint="eastAsia"/>
                <w:sz w:val="24"/>
                <w:szCs w:val="24"/>
              </w:rPr>
              <w:t>1845.70</w:t>
            </w:r>
            <w:r w:rsidRPr="00901074">
              <w:rPr>
                <w:rFonts w:ascii="Times New Roman" w:eastAsia="仿宋_GB2312" w:hAnsi="Times New Roman" w:cs="Times New Roman" w:hint="eastAsia"/>
                <w:sz w:val="24"/>
                <w:szCs w:val="24"/>
              </w:rPr>
              <w:t>亿元，同比增长</w:t>
            </w:r>
            <w:r w:rsidRPr="00901074">
              <w:rPr>
                <w:rFonts w:ascii="Times New Roman" w:eastAsia="仿宋_GB2312" w:hAnsi="Times New Roman" w:cs="Times New Roman" w:hint="eastAsia"/>
                <w:sz w:val="24"/>
                <w:szCs w:val="24"/>
              </w:rPr>
              <w:t>14.9%</w:t>
            </w:r>
            <w:r w:rsidRPr="00901074">
              <w:rPr>
                <w:rFonts w:ascii="Times New Roman" w:eastAsia="仿宋_GB2312" w:hAnsi="Times New Roman" w:cs="Times New Roman" w:hint="eastAsia"/>
                <w:sz w:val="24"/>
                <w:szCs w:val="24"/>
              </w:rPr>
              <w:t>。收益性、流动性、安全性和成长性四类企业效益指标进位明显，全市工业企业平均资产报酬率</w:t>
            </w:r>
            <w:r w:rsidRPr="00901074">
              <w:rPr>
                <w:rFonts w:ascii="Times New Roman" w:eastAsia="仿宋_GB2312" w:hAnsi="Times New Roman" w:cs="Times New Roman" w:hint="eastAsia"/>
                <w:sz w:val="24"/>
                <w:szCs w:val="24"/>
              </w:rPr>
              <w:t>11.8%</w:t>
            </w:r>
            <w:r w:rsidRPr="00901074">
              <w:rPr>
                <w:rFonts w:ascii="Times New Roman" w:eastAsia="仿宋_GB2312" w:hAnsi="Times New Roman" w:cs="Times New Roman" w:hint="eastAsia"/>
                <w:sz w:val="24"/>
                <w:szCs w:val="24"/>
              </w:rPr>
              <w:t>，全省第四位，平均资产周转率</w:t>
            </w:r>
            <w:r w:rsidRPr="00901074">
              <w:rPr>
                <w:rFonts w:ascii="Times New Roman" w:eastAsia="仿宋_GB2312" w:hAnsi="Times New Roman" w:cs="Times New Roman" w:hint="eastAsia"/>
                <w:sz w:val="24"/>
                <w:szCs w:val="24"/>
              </w:rPr>
              <w:t>166%</w:t>
            </w:r>
            <w:r w:rsidRPr="00901074">
              <w:rPr>
                <w:rFonts w:ascii="Times New Roman" w:eastAsia="仿宋_GB2312" w:hAnsi="Times New Roman" w:cs="Times New Roman" w:hint="eastAsia"/>
                <w:sz w:val="24"/>
                <w:szCs w:val="24"/>
              </w:rPr>
              <w:t>，全省第六位，平均资产负债率</w:t>
            </w:r>
            <w:r w:rsidRPr="00901074">
              <w:rPr>
                <w:rFonts w:ascii="Times New Roman" w:eastAsia="仿宋_GB2312" w:hAnsi="Times New Roman" w:cs="Times New Roman" w:hint="eastAsia"/>
                <w:sz w:val="24"/>
                <w:szCs w:val="24"/>
              </w:rPr>
              <w:t>55.8%</w:t>
            </w:r>
            <w:r w:rsidRPr="00901074">
              <w:rPr>
                <w:rFonts w:ascii="Times New Roman" w:eastAsia="仿宋_GB2312" w:hAnsi="Times New Roman" w:cs="Times New Roman" w:hint="eastAsia"/>
                <w:sz w:val="24"/>
                <w:szCs w:val="24"/>
              </w:rPr>
              <w:t>，全省第七位，平均利润增长率</w:t>
            </w:r>
            <w:r w:rsidRPr="00901074">
              <w:rPr>
                <w:rFonts w:ascii="Times New Roman" w:eastAsia="仿宋_GB2312" w:hAnsi="Times New Roman" w:cs="Times New Roman" w:hint="eastAsia"/>
                <w:sz w:val="24"/>
                <w:szCs w:val="24"/>
              </w:rPr>
              <w:t>16.8%</w:t>
            </w:r>
            <w:r w:rsidRPr="00901074">
              <w:rPr>
                <w:rFonts w:ascii="Times New Roman" w:eastAsia="仿宋_GB2312" w:hAnsi="Times New Roman" w:cs="Times New Roman" w:hint="eastAsia"/>
                <w:sz w:val="24"/>
                <w:szCs w:val="24"/>
              </w:rPr>
              <w:t>，全省第五位。新增规模以上工业企业</w:t>
            </w:r>
            <w:r w:rsidRPr="00901074">
              <w:rPr>
                <w:rFonts w:ascii="Times New Roman" w:eastAsia="仿宋_GB2312" w:hAnsi="Times New Roman" w:cs="Times New Roman" w:hint="eastAsia"/>
                <w:sz w:val="24"/>
                <w:szCs w:val="24"/>
              </w:rPr>
              <w:t>245</w:t>
            </w:r>
            <w:r w:rsidRPr="00901074">
              <w:rPr>
                <w:rFonts w:ascii="Times New Roman" w:eastAsia="仿宋_GB2312" w:hAnsi="Times New Roman" w:cs="Times New Roman" w:hint="eastAsia"/>
                <w:sz w:val="24"/>
                <w:szCs w:val="24"/>
              </w:rPr>
              <w:t>家，全市销售收入过百亿企业达</w:t>
            </w:r>
            <w:r w:rsidRPr="00901074">
              <w:rPr>
                <w:rFonts w:ascii="Times New Roman" w:eastAsia="仿宋_GB2312" w:hAnsi="Times New Roman" w:cs="Times New Roman" w:hint="eastAsia"/>
                <w:sz w:val="24"/>
                <w:szCs w:val="24"/>
              </w:rPr>
              <w:t>5</w:t>
            </w:r>
            <w:r w:rsidRPr="00901074">
              <w:rPr>
                <w:rFonts w:ascii="Times New Roman" w:eastAsia="仿宋_GB2312" w:hAnsi="Times New Roman" w:cs="Times New Roman" w:hint="eastAsia"/>
                <w:sz w:val="24"/>
                <w:szCs w:val="24"/>
              </w:rPr>
              <w:t>家，其中新海石化、镔鑫特钢产值过</w:t>
            </w:r>
            <w:r w:rsidRPr="00901074">
              <w:rPr>
                <w:rFonts w:ascii="Times New Roman" w:eastAsia="仿宋_GB2312" w:hAnsi="Times New Roman" w:cs="Times New Roman" w:hint="eastAsia"/>
                <w:sz w:val="24"/>
                <w:szCs w:val="24"/>
              </w:rPr>
              <w:t>200</w:t>
            </w:r>
            <w:r w:rsidRPr="00901074">
              <w:rPr>
                <w:rFonts w:ascii="Times New Roman" w:eastAsia="仿宋_GB2312" w:hAnsi="Times New Roman" w:cs="Times New Roman" w:hint="eastAsia"/>
                <w:sz w:val="24"/>
                <w:szCs w:val="24"/>
              </w:rPr>
              <w:t>亿元。实施亿元以上技改项目</w:t>
            </w:r>
            <w:r w:rsidRPr="00901074">
              <w:rPr>
                <w:rFonts w:ascii="Times New Roman" w:eastAsia="仿宋_GB2312" w:hAnsi="Times New Roman" w:cs="Times New Roman" w:hint="eastAsia"/>
                <w:sz w:val="24"/>
                <w:szCs w:val="24"/>
              </w:rPr>
              <w:t>117</w:t>
            </w:r>
            <w:r w:rsidRPr="00901074">
              <w:rPr>
                <w:rFonts w:ascii="Times New Roman" w:eastAsia="仿宋_GB2312" w:hAnsi="Times New Roman" w:cs="Times New Roman" w:hint="eastAsia"/>
                <w:sz w:val="24"/>
                <w:szCs w:val="24"/>
              </w:rPr>
              <w:t>个，完成工业技改投资</w:t>
            </w:r>
            <w:r w:rsidRPr="00901074">
              <w:rPr>
                <w:rFonts w:ascii="Times New Roman" w:eastAsia="仿宋_GB2312" w:hAnsi="Times New Roman" w:cs="Times New Roman" w:hint="eastAsia"/>
                <w:sz w:val="24"/>
                <w:szCs w:val="24"/>
              </w:rPr>
              <w:t>605</w:t>
            </w:r>
            <w:r w:rsidRPr="00901074">
              <w:rPr>
                <w:rFonts w:ascii="Times New Roman" w:eastAsia="仿宋_GB2312" w:hAnsi="Times New Roman" w:cs="Times New Roman" w:hint="eastAsia"/>
                <w:sz w:val="24"/>
                <w:szCs w:val="24"/>
              </w:rPr>
              <w:t>亿元，工业设备投入增速全省第一。</w:t>
            </w:r>
          </w:p>
          <w:p w:rsidR="00901074" w:rsidRDefault="00901074" w:rsidP="00901074">
            <w:pPr>
              <w:widowControl/>
              <w:spacing w:line="360" w:lineRule="auto"/>
              <w:ind w:firstLineChars="217" w:firstLine="521"/>
              <w:rPr>
                <w:rFonts w:ascii="Times New Roman" w:eastAsia="仿宋_GB2312" w:hAnsi="Times New Roman" w:cs="Times New Roman"/>
                <w:sz w:val="24"/>
                <w:szCs w:val="24"/>
              </w:rPr>
            </w:pPr>
            <w:r w:rsidRPr="00901074">
              <w:rPr>
                <w:rFonts w:ascii="Times New Roman" w:eastAsia="仿宋_GB2312" w:hAnsi="Times New Roman" w:cs="Times New Roman" w:hint="eastAsia"/>
                <w:sz w:val="24"/>
                <w:szCs w:val="24"/>
              </w:rPr>
              <w:t>2014</w:t>
            </w:r>
            <w:r w:rsidRPr="00901074">
              <w:rPr>
                <w:rFonts w:ascii="Times New Roman" w:eastAsia="仿宋_GB2312" w:hAnsi="Times New Roman" w:cs="Times New Roman" w:hint="eastAsia"/>
                <w:sz w:val="24"/>
                <w:szCs w:val="24"/>
              </w:rPr>
              <w:t>年实现农林牧渔业增加值</w:t>
            </w:r>
            <w:r w:rsidRPr="00901074">
              <w:rPr>
                <w:rFonts w:ascii="Times New Roman" w:eastAsia="仿宋_GB2312" w:hAnsi="Times New Roman" w:cs="Times New Roman" w:hint="eastAsia"/>
                <w:sz w:val="24"/>
                <w:szCs w:val="24"/>
              </w:rPr>
              <w:t>277.51</w:t>
            </w:r>
            <w:r w:rsidRPr="00901074">
              <w:rPr>
                <w:rFonts w:ascii="Times New Roman" w:eastAsia="仿宋_GB2312" w:hAnsi="Times New Roman" w:cs="Times New Roman" w:hint="eastAsia"/>
                <w:sz w:val="24"/>
                <w:szCs w:val="24"/>
              </w:rPr>
              <w:t>亿元，同比增长</w:t>
            </w:r>
            <w:r w:rsidRPr="00901074">
              <w:rPr>
                <w:rFonts w:ascii="Times New Roman" w:eastAsia="仿宋_GB2312" w:hAnsi="Times New Roman" w:cs="Times New Roman" w:hint="eastAsia"/>
                <w:sz w:val="24"/>
                <w:szCs w:val="24"/>
              </w:rPr>
              <w:t>3.6%</w:t>
            </w:r>
            <w:r w:rsidRPr="00901074">
              <w:rPr>
                <w:rFonts w:ascii="Times New Roman" w:eastAsia="仿宋_GB2312" w:hAnsi="Times New Roman" w:cs="Times New Roman" w:hint="eastAsia"/>
                <w:sz w:val="24"/>
                <w:szCs w:val="24"/>
              </w:rPr>
              <w:t>。粮食生产丰产丰收。粮食面积稳中有增，播种面积为</w:t>
            </w:r>
            <w:r w:rsidRPr="00901074">
              <w:rPr>
                <w:rFonts w:ascii="Times New Roman" w:eastAsia="仿宋_GB2312" w:hAnsi="Times New Roman" w:cs="Times New Roman" w:hint="eastAsia"/>
                <w:sz w:val="24"/>
                <w:szCs w:val="24"/>
              </w:rPr>
              <w:t>752.73</w:t>
            </w:r>
            <w:r w:rsidRPr="00901074">
              <w:rPr>
                <w:rFonts w:ascii="Times New Roman" w:eastAsia="仿宋_GB2312" w:hAnsi="Times New Roman" w:cs="Times New Roman" w:hint="eastAsia"/>
                <w:sz w:val="24"/>
                <w:szCs w:val="24"/>
              </w:rPr>
              <w:t>万亩，比上年增加</w:t>
            </w:r>
            <w:r w:rsidRPr="00901074">
              <w:rPr>
                <w:rFonts w:ascii="Times New Roman" w:eastAsia="仿宋_GB2312" w:hAnsi="Times New Roman" w:cs="Times New Roman" w:hint="eastAsia"/>
                <w:sz w:val="24"/>
                <w:szCs w:val="24"/>
              </w:rPr>
              <w:t>4.71</w:t>
            </w:r>
            <w:r w:rsidRPr="00901074">
              <w:rPr>
                <w:rFonts w:ascii="Times New Roman" w:eastAsia="仿宋_GB2312" w:hAnsi="Times New Roman" w:cs="Times New Roman" w:hint="eastAsia"/>
                <w:sz w:val="24"/>
                <w:szCs w:val="24"/>
              </w:rPr>
              <w:t>万亩；粮食总产为</w:t>
            </w:r>
            <w:r w:rsidRPr="00901074">
              <w:rPr>
                <w:rFonts w:ascii="Times New Roman" w:eastAsia="仿宋_GB2312" w:hAnsi="Times New Roman" w:cs="Times New Roman" w:hint="eastAsia"/>
                <w:sz w:val="24"/>
                <w:szCs w:val="24"/>
              </w:rPr>
              <w:t>359.33</w:t>
            </w:r>
            <w:r w:rsidRPr="00901074">
              <w:rPr>
                <w:rFonts w:ascii="Times New Roman" w:eastAsia="仿宋_GB2312" w:hAnsi="Times New Roman" w:cs="Times New Roman" w:hint="eastAsia"/>
                <w:sz w:val="24"/>
                <w:szCs w:val="24"/>
              </w:rPr>
              <w:t>万吨，比上年增加</w:t>
            </w:r>
            <w:r w:rsidRPr="00901074">
              <w:rPr>
                <w:rFonts w:ascii="Times New Roman" w:eastAsia="仿宋_GB2312" w:hAnsi="Times New Roman" w:cs="Times New Roman" w:hint="eastAsia"/>
                <w:sz w:val="24"/>
                <w:szCs w:val="24"/>
              </w:rPr>
              <w:t>4.6</w:t>
            </w:r>
            <w:r w:rsidRPr="00901074">
              <w:rPr>
                <w:rFonts w:ascii="Times New Roman" w:eastAsia="仿宋_GB2312" w:hAnsi="Times New Roman" w:cs="Times New Roman" w:hint="eastAsia"/>
                <w:sz w:val="24"/>
                <w:szCs w:val="24"/>
              </w:rPr>
              <w:t>万吨。其中，夏粮面积</w:t>
            </w:r>
            <w:r w:rsidRPr="00901074">
              <w:rPr>
                <w:rFonts w:ascii="Times New Roman" w:eastAsia="仿宋_GB2312" w:hAnsi="Times New Roman" w:cs="Times New Roman" w:hint="eastAsia"/>
                <w:sz w:val="24"/>
                <w:szCs w:val="24"/>
              </w:rPr>
              <w:t>363.48</w:t>
            </w:r>
            <w:r w:rsidRPr="00901074">
              <w:rPr>
                <w:rFonts w:ascii="Times New Roman" w:eastAsia="仿宋_GB2312" w:hAnsi="Times New Roman" w:cs="Times New Roman" w:hint="eastAsia"/>
                <w:sz w:val="24"/>
                <w:szCs w:val="24"/>
              </w:rPr>
              <w:t>万亩，比上年增加</w:t>
            </w:r>
            <w:r w:rsidRPr="00901074">
              <w:rPr>
                <w:rFonts w:ascii="Times New Roman" w:eastAsia="仿宋_GB2312" w:hAnsi="Times New Roman" w:cs="Times New Roman" w:hint="eastAsia"/>
                <w:sz w:val="24"/>
                <w:szCs w:val="24"/>
              </w:rPr>
              <w:t>2.99</w:t>
            </w:r>
            <w:r w:rsidRPr="00901074">
              <w:rPr>
                <w:rFonts w:ascii="Times New Roman" w:eastAsia="仿宋_GB2312" w:hAnsi="Times New Roman" w:cs="Times New Roman" w:hint="eastAsia"/>
                <w:sz w:val="24"/>
                <w:szCs w:val="24"/>
              </w:rPr>
              <w:t>万亩；夏粮亩产</w:t>
            </w:r>
            <w:r w:rsidRPr="00901074">
              <w:rPr>
                <w:rFonts w:ascii="Times New Roman" w:eastAsia="仿宋_GB2312" w:hAnsi="Times New Roman" w:cs="Times New Roman" w:hint="eastAsia"/>
                <w:sz w:val="24"/>
                <w:szCs w:val="24"/>
              </w:rPr>
              <w:t>393</w:t>
            </w:r>
            <w:r w:rsidRPr="00901074">
              <w:rPr>
                <w:rFonts w:ascii="Times New Roman" w:eastAsia="仿宋_GB2312" w:hAnsi="Times New Roman" w:cs="Times New Roman" w:hint="eastAsia"/>
                <w:sz w:val="24"/>
                <w:szCs w:val="24"/>
              </w:rPr>
              <w:t>公斤，比上年增加</w:t>
            </w:r>
            <w:r w:rsidRPr="00901074">
              <w:rPr>
                <w:rFonts w:ascii="Times New Roman" w:eastAsia="仿宋_GB2312" w:hAnsi="Times New Roman" w:cs="Times New Roman" w:hint="eastAsia"/>
                <w:sz w:val="24"/>
                <w:szCs w:val="24"/>
              </w:rPr>
              <w:t>11</w:t>
            </w:r>
            <w:r w:rsidRPr="00901074">
              <w:rPr>
                <w:rFonts w:ascii="Times New Roman" w:eastAsia="仿宋_GB2312" w:hAnsi="Times New Roman" w:cs="Times New Roman" w:hint="eastAsia"/>
                <w:sz w:val="24"/>
                <w:szCs w:val="24"/>
              </w:rPr>
              <w:t>公斤；夏粮总产</w:t>
            </w:r>
            <w:r w:rsidRPr="00901074">
              <w:rPr>
                <w:rFonts w:ascii="Times New Roman" w:eastAsia="仿宋_GB2312" w:hAnsi="Times New Roman" w:cs="Times New Roman" w:hint="eastAsia"/>
                <w:sz w:val="24"/>
                <w:szCs w:val="24"/>
              </w:rPr>
              <w:t>142.89</w:t>
            </w:r>
            <w:r w:rsidRPr="00901074">
              <w:rPr>
                <w:rFonts w:ascii="Times New Roman" w:eastAsia="仿宋_GB2312" w:hAnsi="Times New Roman" w:cs="Times New Roman" w:hint="eastAsia"/>
                <w:sz w:val="24"/>
                <w:szCs w:val="24"/>
              </w:rPr>
              <w:t>万吨，比上年增加</w:t>
            </w:r>
            <w:r w:rsidRPr="00901074">
              <w:rPr>
                <w:rFonts w:ascii="Times New Roman" w:eastAsia="仿宋_GB2312" w:hAnsi="Times New Roman" w:cs="Times New Roman" w:hint="eastAsia"/>
                <w:sz w:val="24"/>
                <w:szCs w:val="24"/>
              </w:rPr>
              <w:t>5.03</w:t>
            </w:r>
            <w:r w:rsidRPr="00901074">
              <w:rPr>
                <w:rFonts w:ascii="Times New Roman" w:eastAsia="仿宋_GB2312" w:hAnsi="Times New Roman" w:cs="Times New Roman" w:hint="eastAsia"/>
                <w:sz w:val="24"/>
                <w:szCs w:val="24"/>
              </w:rPr>
              <w:t>万吨。秋粮面积为</w:t>
            </w:r>
            <w:r w:rsidRPr="00901074">
              <w:rPr>
                <w:rFonts w:ascii="Times New Roman" w:eastAsia="仿宋_GB2312" w:hAnsi="Times New Roman" w:cs="Times New Roman" w:hint="eastAsia"/>
                <w:sz w:val="24"/>
                <w:szCs w:val="24"/>
              </w:rPr>
              <w:t>389.25</w:t>
            </w:r>
            <w:r w:rsidRPr="00901074">
              <w:rPr>
                <w:rFonts w:ascii="Times New Roman" w:eastAsia="仿宋_GB2312" w:hAnsi="Times New Roman" w:cs="Times New Roman" w:hint="eastAsia"/>
                <w:sz w:val="24"/>
                <w:szCs w:val="24"/>
              </w:rPr>
              <w:t>万亩，比上年增加</w:t>
            </w:r>
            <w:r w:rsidRPr="00901074">
              <w:rPr>
                <w:rFonts w:ascii="Times New Roman" w:eastAsia="仿宋_GB2312" w:hAnsi="Times New Roman" w:cs="Times New Roman" w:hint="eastAsia"/>
                <w:sz w:val="24"/>
                <w:szCs w:val="24"/>
              </w:rPr>
              <w:t>1.72</w:t>
            </w:r>
            <w:r w:rsidRPr="00901074">
              <w:rPr>
                <w:rFonts w:ascii="Times New Roman" w:eastAsia="仿宋_GB2312" w:hAnsi="Times New Roman" w:cs="Times New Roman" w:hint="eastAsia"/>
                <w:sz w:val="24"/>
                <w:szCs w:val="24"/>
              </w:rPr>
              <w:t>万亩；秋粮亩产为</w:t>
            </w:r>
            <w:r w:rsidRPr="00901074">
              <w:rPr>
                <w:rFonts w:ascii="Times New Roman" w:eastAsia="仿宋_GB2312" w:hAnsi="Times New Roman" w:cs="Times New Roman" w:hint="eastAsia"/>
                <w:sz w:val="24"/>
                <w:szCs w:val="24"/>
              </w:rPr>
              <w:t>556</w:t>
            </w:r>
            <w:r w:rsidRPr="00901074">
              <w:rPr>
                <w:rFonts w:ascii="Times New Roman" w:eastAsia="仿宋_GB2312" w:hAnsi="Times New Roman" w:cs="Times New Roman" w:hint="eastAsia"/>
                <w:sz w:val="24"/>
                <w:szCs w:val="24"/>
              </w:rPr>
              <w:t>公斤，比上年减少</w:t>
            </w:r>
            <w:r w:rsidRPr="00901074">
              <w:rPr>
                <w:rFonts w:ascii="Times New Roman" w:eastAsia="仿宋_GB2312" w:hAnsi="Times New Roman" w:cs="Times New Roman" w:hint="eastAsia"/>
                <w:sz w:val="24"/>
                <w:szCs w:val="24"/>
              </w:rPr>
              <w:t>4</w:t>
            </w:r>
            <w:r w:rsidRPr="00901074">
              <w:rPr>
                <w:rFonts w:ascii="Times New Roman" w:eastAsia="仿宋_GB2312" w:hAnsi="Times New Roman" w:cs="Times New Roman" w:hint="eastAsia"/>
                <w:sz w:val="24"/>
                <w:szCs w:val="24"/>
              </w:rPr>
              <w:t>公斤；秋粮总产为</w:t>
            </w:r>
            <w:r w:rsidRPr="00901074">
              <w:rPr>
                <w:rFonts w:ascii="Times New Roman" w:eastAsia="仿宋_GB2312" w:hAnsi="Times New Roman" w:cs="Times New Roman" w:hint="eastAsia"/>
                <w:sz w:val="24"/>
                <w:szCs w:val="24"/>
              </w:rPr>
              <w:t>216.44</w:t>
            </w:r>
            <w:r w:rsidRPr="00901074">
              <w:rPr>
                <w:rFonts w:ascii="Times New Roman" w:eastAsia="仿宋_GB2312" w:hAnsi="Times New Roman" w:cs="Times New Roman" w:hint="eastAsia"/>
                <w:sz w:val="24"/>
                <w:szCs w:val="24"/>
              </w:rPr>
              <w:t>万吨，比上年减少</w:t>
            </w:r>
            <w:r w:rsidRPr="00901074">
              <w:rPr>
                <w:rFonts w:ascii="Times New Roman" w:eastAsia="仿宋_GB2312" w:hAnsi="Times New Roman" w:cs="Times New Roman" w:hint="eastAsia"/>
                <w:sz w:val="24"/>
                <w:szCs w:val="24"/>
              </w:rPr>
              <w:t>0.43</w:t>
            </w:r>
            <w:r w:rsidRPr="00901074">
              <w:rPr>
                <w:rFonts w:ascii="Times New Roman" w:eastAsia="仿宋_GB2312" w:hAnsi="Times New Roman" w:cs="Times New Roman" w:hint="eastAsia"/>
                <w:sz w:val="24"/>
                <w:szCs w:val="24"/>
              </w:rPr>
              <w:t>万吨。</w:t>
            </w:r>
          </w:p>
          <w:p w:rsidR="00901074" w:rsidRPr="00901074" w:rsidRDefault="00901074" w:rsidP="00901074">
            <w:pPr>
              <w:widowControl/>
              <w:spacing w:line="360" w:lineRule="auto"/>
              <w:ind w:firstLineChars="217" w:firstLine="523"/>
              <w:rPr>
                <w:rFonts w:ascii="Times New Roman" w:eastAsia="仿宋_GB2312" w:hAnsi="Times New Roman" w:cs="Times New Roman"/>
                <w:b/>
                <w:sz w:val="24"/>
                <w:szCs w:val="24"/>
              </w:rPr>
            </w:pPr>
            <w:r w:rsidRPr="00901074">
              <w:rPr>
                <w:rFonts w:ascii="Times New Roman" w:eastAsia="仿宋_GB2312" w:hAnsi="Times New Roman" w:cs="Times New Roman" w:hint="eastAsia"/>
                <w:b/>
                <w:sz w:val="24"/>
                <w:szCs w:val="24"/>
              </w:rPr>
              <w:t>教育：</w:t>
            </w:r>
          </w:p>
          <w:p w:rsidR="00901074" w:rsidRDefault="00901074" w:rsidP="00901074">
            <w:pPr>
              <w:widowControl/>
              <w:spacing w:line="360" w:lineRule="auto"/>
              <w:ind w:firstLineChars="217" w:firstLine="521"/>
              <w:rPr>
                <w:rFonts w:ascii="Times New Roman" w:eastAsia="仿宋_GB2312" w:hAnsi="Times New Roman" w:cs="Times New Roman"/>
                <w:sz w:val="24"/>
                <w:szCs w:val="24"/>
              </w:rPr>
            </w:pPr>
            <w:r w:rsidRPr="00901074">
              <w:rPr>
                <w:rFonts w:ascii="Times New Roman" w:eastAsia="仿宋_GB2312" w:hAnsi="Times New Roman" w:cs="Times New Roman" w:hint="eastAsia"/>
                <w:sz w:val="24"/>
                <w:szCs w:val="24"/>
              </w:rPr>
              <w:t>2014</w:t>
            </w:r>
            <w:r w:rsidRPr="00901074">
              <w:rPr>
                <w:rFonts w:ascii="Times New Roman" w:eastAsia="仿宋_GB2312" w:hAnsi="Times New Roman" w:cs="Times New Roman" w:hint="eastAsia"/>
                <w:sz w:val="24"/>
                <w:szCs w:val="24"/>
              </w:rPr>
              <w:t>年全市新增交互式多媒体终端和普通多媒体</w:t>
            </w:r>
            <w:r w:rsidRPr="00901074">
              <w:rPr>
                <w:rFonts w:ascii="Times New Roman" w:eastAsia="仿宋_GB2312" w:hAnsi="Times New Roman" w:cs="Times New Roman" w:hint="eastAsia"/>
                <w:sz w:val="24"/>
                <w:szCs w:val="24"/>
              </w:rPr>
              <w:t>2370</w:t>
            </w:r>
            <w:r w:rsidRPr="00901074">
              <w:rPr>
                <w:rFonts w:ascii="Times New Roman" w:eastAsia="仿宋_GB2312" w:hAnsi="Times New Roman" w:cs="Times New Roman" w:hint="eastAsia"/>
                <w:sz w:val="24"/>
                <w:szCs w:val="24"/>
              </w:rPr>
              <w:t>套、学生用计算机</w:t>
            </w:r>
            <w:r w:rsidRPr="00901074">
              <w:rPr>
                <w:rFonts w:ascii="Times New Roman" w:eastAsia="仿宋_GB2312" w:hAnsi="Times New Roman" w:cs="Times New Roman" w:hint="eastAsia"/>
                <w:sz w:val="24"/>
                <w:szCs w:val="24"/>
              </w:rPr>
              <w:t>2200</w:t>
            </w:r>
            <w:r w:rsidRPr="00901074">
              <w:rPr>
                <w:rFonts w:ascii="Times New Roman" w:eastAsia="仿宋_GB2312" w:hAnsi="Times New Roman" w:cs="Times New Roman" w:hint="eastAsia"/>
                <w:sz w:val="24"/>
                <w:szCs w:val="24"/>
              </w:rPr>
              <w:t>台、</w:t>
            </w:r>
            <w:r w:rsidRPr="00901074">
              <w:rPr>
                <w:rFonts w:ascii="Times New Roman" w:eastAsia="仿宋_GB2312" w:hAnsi="Times New Roman" w:cs="Times New Roman" w:hint="eastAsia"/>
                <w:sz w:val="24"/>
                <w:szCs w:val="24"/>
              </w:rPr>
              <w:t>e</w:t>
            </w:r>
            <w:r w:rsidRPr="00901074">
              <w:rPr>
                <w:rFonts w:ascii="Times New Roman" w:eastAsia="仿宋_GB2312" w:hAnsi="Times New Roman" w:cs="Times New Roman" w:hint="eastAsia"/>
                <w:sz w:val="24"/>
                <w:szCs w:val="24"/>
              </w:rPr>
              <w:t>学习电子书包专用室</w:t>
            </w:r>
            <w:r w:rsidRPr="00901074">
              <w:rPr>
                <w:rFonts w:ascii="Times New Roman" w:eastAsia="仿宋_GB2312" w:hAnsi="Times New Roman" w:cs="Times New Roman" w:hint="eastAsia"/>
                <w:sz w:val="24"/>
                <w:szCs w:val="24"/>
              </w:rPr>
              <w:t>32</w:t>
            </w:r>
            <w:r w:rsidRPr="00901074">
              <w:rPr>
                <w:rFonts w:ascii="Times New Roman" w:eastAsia="仿宋_GB2312" w:hAnsi="Times New Roman" w:cs="Times New Roman" w:hint="eastAsia"/>
                <w:sz w:val="24"/>
                <w:szCs w:val="24"/>
              </w:rPr>
              <w:t>个，生机比达</w:t>
            </w:r>
            <w:r w:rsidRPr="00901074">
              <w:rPr>
                <w:rFonts w:ascii="Times New Roman" w:eastAsia="仿宋_GB2312" w:hAnsi="Times New Roman" w:cs="Times New Roman" w:hint="eastAsia"/>
                <w:sz w:val="24"/>
                <w:szCs w:val="24"/>
              </w:rPr>
              <w:t>8.5:1</w:t>
            </w:r>
            <w:r w:rsidRPr="00901074">
              <w:rPr>
                <w:rFonts w:ascii="Times New Roman" w:eastAsia="仿宋_GB2312" w:hAnsi="Times New Roman" w:cs="Times New Roman" w:hint="eastAsia"/>
                <w:sz w:val="24"/>
                <w:szCs w:val="24"/>
              </w:rPr>
              <w:t>。高等教育发展层次不断提升。大学科技园通过省级认定，</w:t>
            </w:r>
            <w:r w:rsidRPr="00901074">
              <w:rPr>
                <w:rFonts w:ascii="Times New Roman" w:eastAsia="仿宋_GB2312" w:hAnsi="Times New Roman" w:cs="Times New Roman" w:hint="eastAsia"/>
                <w:sz w:val="24"/>
                <w:szCs w:val="24"/>
              </w:rPr>
              <w:t>20</w:t>
            </w:r>
            <w:r w:rsidRPr="00901074">
              <w:rPr>
                <w:rFonts w:ascii="Times New Roman" w:eastAsia="仿宋_GB2312" w:hAnsi="Times New Roman" w:cs="Times New Roman" w:hint="eastAsia"/>
                <w:sz w:val="24"/>
                <w:szCs w:val="24"/>
              </w:rPr>
              <w:t>个研究生校外实践基地挂牌成立。在连高校新增国家战略新兴产业相关专业</w:t>
            </w:r>
            <w:r w:rsidRPr="00901074">
              <w:rPr>
                <w:rFonts w:ascii="Times New Roman" w:eastAsia="仿宋_GB2312" w:hAnsi="Times New Roman" w:cs="Times New Roman" w:hint="eastAsia"/>
                <w:sz w:val="24"/>
                <w:szCs w:val="24"/>
              </w:rPr>
              <w:t>5</w:t>
            </w:r>
            <w:r w:rsidRPr="00901074">
              <w:rPr>
                <w:rFonts w:ascii="Times New Roman" w:eastAsia="仿宋_GB2312" w:hAnsi="Times New Roman" w:cs="Times New Roman" w:hint="eastAsia"/>
                <w:sz w:val="24"/>
                <w:szCs w:val="24"/>
              </w:rPr>
              <w:t>个、省高校优势学科二期建设项目</w:t>
            </w:r>
            <w:r w:rsidRPr="00901074">
              <w:rPr>
                <w:rFonts w:ascii="Times New Roman" w:eastAsia="仿宋_GB2312" w:hAnsi="Times New Roman" w:cs="Times New Roman" w:hint="eastAsia"/>
                <w:sz w:val="24"/>
                <w:szCs w:val="24"/>
              </w:rPr>
              <w:t>1</w:t>
            </w:r>
            <w:r w:rsidRPr="00901074">
              <w:rPr>
                <w:rFonts w:ascii="Times New Roman" w:eastAsia="仿宋_GB2312" w:hAnsi="Times New Roman" w:cs="Times New Roman" w:hint="eastAsia"/>
                <w:sz w:val="24"/>
                <w:szCs w:val="24"/>
              </w:rPr>
              <w:t>个、省重点实验室</w:t>
            </w:r>
            <w:r w:rsidRPr="00901074">
              <w:rPr>
                <w:rFonts w:ascii="Times New Roman" w:eastAsia="仿宋_GB2312" w:hAnsi="Times New Roman" w:cs="Times New Roman" w:hint="eastAsia"/>
                <w:sz w:val="24"/>
                <w:szCs w:val="24"/>
              </w:rPr>
              <w:t>1</w:t>
            </w:r>
            <w:r w:rsidRPr="00901074">
              <w:rPr>
                <w:rFonts w:ascii="Times New Roman" w:eastAsia="仿宋_GB2312" w:hAnsi="Times New Roman" w:cs="Times New Roman" w:hint="eastAsia"/>
                <w:sz w:val="24"/>
                <w:szCs w:val="24"/>
              </w:rPr>
              <w:t>个，</w:t>
            </w:r>
            <w:r w:rsidRPr="00901074">
              <w:rPr>
                <w:rFonts w:ascii="Times New Roman" w:eastAsia="仿宋_GB2312" w:hAnsi="Times New Roman" w:cs="Times New Roman" w:hint="eastAsia"/>
                <w:sz w:val="24"/>
                <w:szCs w:val="24"/>
              </w:rPr>
              <w:t>3</w:t>
            </w:r>
            <w:r w:rsidRPr="00901074">
              <w:rPr>
                <w:rFonts w:ascii="Times New Roman" w:eastAsia="仿宋_GB2312" w:hAnsi="Times New Roman" w:cs="Times New Roman" w:hint="eastAsia"/>
                <w:sz w:val="24"/>
                <w:szCs w:val="24"/>
              </w:rPr>
              <w:t>本教材获省重点立项建设。教师队伍综合素质继续提高。全市获得全国模范教师、优秀教师和优秀教育工作者</w:t>
            </w:r>
            <w:r w:rsidRPr="00901074">
              <w:rPr>
                <w:rFonts w:ascii="Times New Roman" w:eastAsia="仿宋_GB2312" w:hAnsi="Times New Roman" w:cs="Times New Roman" w:hint="eastAsia"/>
                <w:sz w:val="24"/>
                <w:szCs w:val="24"/>
              </w:rPr>
              <w:t>10</w:t>
            </w:r>
            <w:r w:rsidRPr="00901074">
              <w:rPr>
                <w:rFonts w:ascii="Times New Roman" w:eastAsia="仿宋_GB2312" w:hAnsi="Times New Roman" w:cs="Times New Roman" w:hint="eastAsia"/>
                <w:sz w:val="24"/>
                <w:szCs w:val="24"/>
              </w:rPr>
              <w:t>名、江苏省优秀教育工作者</w:t>
            </w:r>
            <w:r w:rsidRPr="00901074">
              <w:rPr>
                <w:rFonts w:ascii="Times New Roman" w:eastAsia="仿宋_GB2312" w:hAnsi="Times New Roman" w:cs="Times New Roman" w:hint="eastAsia"/>
                <w:sz w:val="24"/>
                <w:szCs w:val="24"/>
              </w:rPr>
              <w:t>22</w:t>
            </w:r>
            <w:r w:rsidRPr="00901074">
              <w:rPr>
                <w:rFonts w:ascii="Times New Roman" w:eastAsia="仿宋_GB2312" w:hAnsi="Times New Roman" w:cs="Times New Roman" w:hint="eastAsia"/>
                <w:sz w:val="24"/>
                <w:szCs w:val="24"/>
              </w:rPr>
              <w:t>名、江苏省最美乡村教师</w:t>
            </w:r>
            <w:r w:rsidRPr="00901074">
              <w:rPr>
                <w:rFonts w:ascii="Times New Roman" w:eastAsia="仿宋_GB2312" w:hAnsi="Times New Roman" w:cs="Times New Roman" w:hint="eastAsia"/>
                <w:sz w:val="24"/>
                <w:szCs w:val="24"/>
              </w:rPr>
              <w:t>1</w:t>
            </w:r>
            <w:r w:rsidRPr="00901074">
              <w:rPr>
                <w:rFonts w:ascii="Times New Roman" w:eastAsia="仿宋_GB2312" w:hAnsi="Times New Roman" w:cs="Times New Roman" w:hint="eastAsia"/>
                <w:sz w:val="24"/>
                <w:szCs w:val="24"/>
              </w:rPr>
              <w:t>名。教育保障力度进一步加大。</w:t>
            </w:r>
            <w:r w:rsidRPr="00901074">
              <w:rPr>
                <w:rFonts w:ascii="Times New Roman" w:eastAsia="仿宋_GB2312" w:hAnsi="Times New Roman" w:cs="Times New Roman" w:hint="eastAsia"/>
                <w:sz w:val="24"/>
                <w:szCs w:val="24"/>
              </w:rPr>
              <w:t>2014</w:t>
            </w:r>
            <w:r w:rsidRPr="00901074">
              <w:rPr>
                <w:rFonts w:ascii="Times New Roman" w:eastAsia="仿宋_GB2312" w:hAnsi="Times New Roman" w:cs="Times New Roman" w:hint="eastAsia"/>
                <w:sz w:val="24"/>
                <w:szCs w:val="24"/>
              </w:rPr>
              <w:t>年共争取省补各类专项资金</w:t>
            </w:r>
            <w:r w:rsidRPr="00901074">
              <w:rPr>
                <w:rFonts w:ascii="Times New Roman" w:eastAsia="仿宋_GB2312" w:hAnsi="Times New Roman" w:cs="Times New Roman" w:hint="eastAsia"/>
                <w:sz w:val="24"/>
                <w:szCs w:val="24"/>
              </w:rPr>
              <w:t>4.07</w:t>
            </w:r>
            <w:r w:rsidRPr="00901074">
              <w:rPr>
                <w:rFonts w:ascii="Times New Roman" w:eastAsia="仿宋_GB2312" w:hAnsi="Times New Roman" w:cs="Times New Roman" w:hint="eastAsia"/>
                <w:sz w:val="24"/>
                <w:szCs w:val="24"/>
              </w:rPr>
              <w:t>亿元。全市发放各级各类教育助学金</w:t>
            </w:r>
            <w:r w:rsidRPr="00901074">
              <w:rPr>
                <w:rFonts w:ascii="Times New Roman" w:eastAsia="仿宋_GB2312" w:hAnsi="Times New Roman" w:cs="Times New Roman" w:hint="eastAsia"/>
                <w:sz w:val="24"/>
                <w:szCs w:val="24"/>
              </w:rPr>
              <w:t>7503</w:t>
            </w:r>
            <w:r w:rsidRPr="00901074">
              <w:rPr>
                <w:rFonts w:ascii="Times New Roman" w:eastAsia="仿宋_GB2312" w:hAnsi="Times New Roman" w:cs="Times New Roman" w:hint="eastAsia"/>
                <w:sz w:val="24"/>
                <w:szCs w:val="24"/>
              </w:rPr>
              <w:t>万元，补助家庭经济困难学生</w:t>
            </w:r>
            <w:r w:rsidRPr="00901074">
              <w:rPr>
                <w:rFonts w:ascii="Times New Roman" w:eastAsia="仿宋_GB2312" w:hAnsi="Times New Roman" w:cs="Times New Roman" w:hint="eastAsia"/>
                <w:sz w:val="24"/>
                <w:szCs w:val="24"/>
              </w:rPr>
              <w:t>7</w:t>
            </w:r>
            <w:r w:rsidRPr="00901074">
              <w:rPr>
                <w:rFonts w:ascii="Times New Roman" w:eastAsia="仿宋_GB2312" w:hAnsi="Times New Roman" w:cs="Times New Roman" w:hint="eastAsia"/>
                <w:sz w:val="24"/>
                <w:szCs w:val="24"/>
              </w:rPr>
              <w:t>万名。</w:t>
            </w:r>
          </w:p>
          <w:p w:rsidR="00901074" w:rsidRPr="00901074" w:rsidRDefault="00901074" w:rsidP="00901074">
            <w:pPr>
              <w:widowControl/>
              <w:spacing w:line="360" w:lineRule="auto"/>
              <w:ind w:firstLineChars="217" w:firstLine="523"/>
              <w:rPr>
                <w:rFonts w:ascii="Times New Roman" w:eastAsia="仿宋_GB2312" w:hAnsi="Times New Roman" w:cs="Times New Roman"/>
                <w:b/>
                <w:sz w:val="24"/>
                <w:szCs w:val="24"/>
              </w:rPr>
            </w:pPr>
            <w:r w:rsidRPr="00901074">
              <w:rPr>
                <w:rFonts w:ascii="Times New Roman" w:eastAsia="仿宋_GB2312" w:hAnsi="Times New Roman" w:cs="Times New Roman" w:hint="eastAsia"/>
                <w:b/>
                <w:sz w:val="24"/>
                <w:szCs w:val="24"/>
              </w:rPr>
              <w:t>文化：</w:t>
            </w:r>
          </w:p>
          <w:p w:rsidR="00901074" w:rsidRDefault="00901074" w:rsidP="00901074">
            <w:pPr>
              <w:widowControl/>
              <w:spacing w:line="360" w:lineRule="auto"/>
              <w:ind w:firstLineChars="217" w:firstLine="521"/>
              <w:rPr>
                <w:rFonts w:ascii="Times New Roman" w:eastAsia="仿宋_GB2312" w:hAnsi="Times New Roman" w:cs="Times New Roman"/>
                <w:sz w:val="24"/>
                <w:szCs w:val="24"/>
              </w:rPr>
            </w:pPr>
            <w:r w:rsidRPr="00901074">
              <w:rPr>
                <w:rFonts w:ascii="Times New Roman" w:eastAsia="仿宋_GB2312" w:hAnsi="Times New Roman" w:cs="Times New Roman" w:hint="eastAsia"/>
                <w:sz w:val="24"/>
                <w:szCs w:val="24"/>
              </w:rPr>
              <w:t>抢抓“一带一路”建设机遇，</w:t>
            </w:r>
            <w:r w:rsidRPr="00901074">
              <w:rPr>
                <w:rFonts w:ascii="Times New Roman" w:eastAsia="仿宋_GB2312" w:hAnsi="Times New Roman" w:cs="Times New Roman" w:hint="eastAsia"/>
                <w:sz w:val="24"/>
                <w:szCs w:val="24"/>
              </w:rPr>
              <w:t>2014</w:t>
            </w:r>
            <w:r w:rsidRPr="00901074">
              <w:rPr>
                <w:rFonts w:ascii="Times New Roman" w:eastAsia="仿宋_GB2312" w:hAnsi="Times New Roman" w:cs="Times New Roman" w:hint="eastAsia"/>
                <w:sz w:val="24"/>
                <w:szCs w:val="24"/>
              </w:rPr>
              <w:t>年策划举办女子民族乐团“中国梦·丝路情”巡演，赴丝绸之路经济带</w:t>
            </w:r>
            <w:r w:rsidRPr="00901074">
              <w:rPr>
                <w:rFonts w:ascii="Times New Roman" w:eastAsia="仿宋_GB2312" w:hAnsi="Times New Roman" w:cs="Times New Roman" w:hint="eastAsia"/>
                <w:sz w:val="24"/>
                <w:szCs w:val="24"/>
              </w:rPr>
              <w:t>7</w:t>
            </w:r>
            <w:r w:rsidRPr="00901074">
              <w:rPr>
                <w:rFonts w:ascii="Times New Roman" w:eastAsia="仿宋_GB2312" w:hAnsi="Times New Roman" w:cs="Times New Roman" w:hint="eastAsia"/>
                <w:sz w:val="24"/>
                <w:szCs w:val="24"/>
              </w:rPr>
              <w:t>省</w:t>
            </w:r>
            <w:r w:rsidRPr="00901074">
              <w:rPr>
                <w:rFonts w:ascii="Times New Roman" w:eastAsia="仿宋_GB2312" w:hAnsi="Times New Roman" w:cs="Times New Roman" w:hint="eastAsia"/>
                <w:sz w:val="24"/>
                <w:szCs w:val="24"/>
              </w:rPr>
              <w:t>12</w:t>
            </w:r>
            <w:r w:rsidRPr="00901074">
              <w:rPr>
                <w:rFonts w:ascii="Times New Roman" w:eastAsia="仿宋_GB2312" w:hAnsi="Times New Roman" w:cs="Times New Roman" w:hint="eastAsia"/>
                <w:sz w:val="24"/>
                <w:szCs w:val="24"/>
              </w:rPr>
              <w:t>市演出</w:t>
            </w:r>
            <w:r w:rsidRPr="00901074">
              <w:rPr>
                <w:rFonts w:ascii="Times New Roman" w:eastAsia="仿宋_GB2312" w:hAnsi="Times New Roman" w:cs="Times New Roman" w:hint="eastAsia"/>
                <w:sz w:val="24"/>
                <w:szCs w:val="24"/>
              </w:rPr>
              <w:t>16</w:t>
            </w:r>
            <w:r w:rsidRPr="00901074">
              <w:rPr>
                <w:rFonts w:ascii="Times New Roman" w:eastAsia="仿宋_GB2312" w:hAnsi="Times New Roman" w:cs="Times New Roman" w:hint="eastAsia"/>
                <w:sz w:val="24"/>
                <w:szCs w:val="24"/>
              </w:rPr>
              <w:t>场。发起举办首届“丝绸之路”全国艺术摄影大展，展出</w:t>
            </w:r>
            <w:r w:rsidRPr="00901074">
              <w:rPr>
                <w:rFonts w:ascii="Times New Roman" w:eastAsia="仿宋_GB2312" w:hAnsi="Times New Roman" w:cs="Times New Roman" w:hint="eastAsia"/>
                <w:sz w:val="24"/>
                <w:szCs w:val="24"/>
              </w:rPr>
              <w:t>17</w:t>
            </w:r>
            <w:r w:rsidRPr="00901074">
              <w:rPr>
                <w:rFonts w:ascii="Times New Roman" w:eastAsia="仿宋_GB2312" w:hAnsi="Times New Roman" w:cs="Times New Roman" w:hint="eastAsia"/>
                <w:sz w:val="24"/>
                <w:szCs w:val="24"/>
              </w:rPr>
              <w:t>个城市</w:t>
            </w:r>
            <w:r w:rsidRPr="00901074">
              <w:rPr>
                <w:rFonts w:ascii="Times New Roman" w:eastAsia="仿宋_GB2312" w:hAnsi="Times New Roman" w:cs="Times New Roman" w:hint="eastAsia"/>
                <w:sz w:val="24"/>
                <w:szCs w:val="24"/>
              </w:rPr>
              <w:t>300</w:t>
            </w:r>
            <w:r w:rsidRPr="00901074">
              <w:rPr>
                <w:rFonts w:ascii="Times New Roman" w:eastAsia="仿宋_GB2312" w:hAnsi="Times New Roman" w:cs="Times New Roman" w:hint="eastAsia"/>
                <w:sz w:val="24"/>
                <w:szCs w:val="24"/>
              </w:rPr>
              <w:t>余件作品，</w:t>
            </w:r>
            <w:r w:rsidRPr="00901074">
              <w:rPr>
                <w:rFonts w:ascii="Times New Roman" w:eastAsia="仿宋_GB2312" w:hAnsi="Times New Roman" w:cs="Times New Roman" w:hint="eastAsia"/>
                <w:sz w:val="24"/>
                <w:szCs w:val="24"/>
              </w:rPr>
              <w:t>59</w:t>
            </w:r>
            <w:r w:rsidRPr="00901074">
              <w:rPr>
                <w:rFonts w:ascii="Times New Roman" w:eastAsia="仿宋_GB2312" w:hAnsi="Times New Roman" w:cs="Times New Roman" w:hint="eastAsia"/>
                <w:sz w:val="24"/>
                <w:szCs w:val="24"/>
              </w:rPr>
              <w:t>家国家级媒体进行了报道。公共文化服务体系建设取得新进展。新图书馆、音乐厅主体封顶，新发展有线电视用户</w:t>
            </w:r>
            <w:r w:rsidRPr="00901074">
              <w:rPr>
                <w:rFonts w:ascii="Times New Roman" w:eastAsia="仿宋_GB2312" w:hAnsi="Times New Roman" w:cs="Times New Roman" w:hint="eastAsia"/>
                <w:sz w:val="24"/>
                <w:szCs w:val="24"/>
              </w:rPr>
              <w:t>3</w:t>
            </w:r>
            <w:r w:rsidRPr="00901074">
              <w:rPr>
                <w:rFonts w:ascii="Times New Roman" w:eastAsia="仿宋_GB2312" w:hAnsi="Times New Roman" w:cs="Times New Roman" w:hint="eastAsia"/>
                <w:sz w:val="24"/>
                <w:szCs w:val="24"/>
              </w:rPr>
              <w:t>万</w:t>
            </w:r>
            <w:r w:rsidRPr="00901074">
              <w:rPr>
                <w:rFonts w:ascii="Times New Roman" w:eastAsia="仿宋_GB2312" w:hAnsi="Times New Roman" w:cs="Times New Roman" w:hint="eastAsia"/>
                <w:sz w:val="24"/>
                <w:szCs w:val="24"/>
              </w:rPr>
              <w:t>3</w:t>
            </w:r>
            <w:r w:rsidRPr="00901074">
              <w:rPr>
                <w:rFonts w:ascii="Times New Roman" w:eastAsia="仿宋_GB2312" w:hAnsi="Times New Roman" w:cs="Times New Roman" w:hint="eastAsia"/>
                <w:sz w:val="24"/>
                <w:szCs w:val="24"/>
              </w:rPr>
              <w:t>千户，入户率达</w:t>
            </w:r>
            <w:r w:rsidRPr="00901074">
              <w:rPr>
                <w:rFonts w:ascii="Times New Roman" w:eastAsia="仿宋_GB2312" w:hAnsi="Times New Roman" w:cs="Times New Roman" w:hint="eastAsia"/>
                <w:sz w:val="24"/>
                <w:szCs w:val="24"/>
              </w:rPr>
              <w:t>93.9%</w:t>
            </w:r>
            <w:r w:rsidRPr="00901074">
              <w:rPr>
                <w:rFonts w:ascii="Times New Roman" w:eastAsia="仿宋_GB2312" w:hAnsi="Times New Roman" w:cs="Times New Roman" w:hint="eastAsia"/>
                <w:sz w:val="24"/>
                <w:szCs w:val="24"/>
              </w:rPr>
              <w:t>。完成</w:t>
            </w:r>
            <w:r w:rsidRPr="00901074">
              <w:rPr>
                <w:rFonts w:ascii="Times New Roman" w:eastAsia="仿宋_GB2312" w:hAnsi="Times New Roman" w:cs="Times New Roman" w:hint="eastAsia"/>
                <w:sz w:val="24"/>
                <w:szCs w:val="24"/>
              </w:rPr>
              <w:t>15</w:t>
            </w:r>
            <w:r w:rsidRPr="00901074">
              <w:rPr>
                <w:rFonts w:ascii="Times New Roman" w:eastAsia="仿宋_GB2312" w:hAnsi="Times New Roman" w:cs="Times New Roman" w:hint="eastAsia"/>
                <w:sz w:val="24"/>
                <w:szCs w:val="24"/>
              </w:rPr>
              <w:t>个乡镇广播电视站达标建设。出台《重点群众文艺团队扶持办法》，登记发展文化志愿者</w:t>
            </w:r>
            <w:r w:rsidRPr="00901074">
              <w:rPr>
                <w:rFonts w:ascii="Times New Roman" w:eastAsia="仿宋_GB2312" w:hAnsi="Times New Roman" w:cs="Times New Roman" w:hint="eastAsia"/>
                <w:sz w:val="24"/>
                <w:szCs w:val="24"/>
              </w:rPr>
              <w:t>2000</w:t>
            </w:r>
            <w:r w:rsidRPr="00901074">
              <w:rPr>
                <w:rFonts w:ascii="Times New Roman" w:eastAsia="仿宋_GB2312" w:hAnsi="Times New Roman" w:cs="Times New Roman" w:hint="eastAsia"/>
                <w:sz w:val="24"/>
                <w:szCs w:val="24"/>
              </w:rPr>
              <w:t>余名。组织开展文化惠民活动</w:t>
            </w:r>
            <w:r w:rsidRPr="00901074">
              <w:rPr>
                <w:rFonts w:ascii="Times New Roman" w:eastAsia="仿宋_GB2312" w:hAnsi="Times New Roman" w:cs="Times New Roman" w:hint="eastAsia"/>
                <w:sz w:val="24"/>
                <w:szCs w:val="24"/>
              </w:rPr>
              <w:t>2.26</w:t>
            </w:r>
            <w:r w:rsidRPr="00901074">
              <w:rPr>
                <w:rFonts w:ascii="Times New Roman" w:eastAsia="仿宋_GB2312" w:hAnsi="Times New Roman" w:cs="Times New Roman" w:hint="eastAsia"/>
                <w:sz w:val="24"/>
                <w:szCs w:val="24"/>
              </w:rPr>
              <w:t>万场次。文化产业发展取得新成绩。首次尝试市场化运作，成功举办第六届文化产品博览会。制定文化产业发展三年行动计划，确定</w:t>
            </w:r>
            <w:r w:rsidRPr="00901074">
              <w:rPr>
                <w:rFonts w:ascii="Times New Roman" w:eastAsia="仿宋_GB2312" w:hAnsi="Times New Roman" w:cs="Times New Roman" w:hint="eastAsia"/>
                <w:sz w:val="24"/>
                <w:szCs w:val="24"/>
              </w:rPr>
              <w:t>30</w:t>
            </w:r>
            <w:r w:rsidRPr="00901074">
              <w:rPr>
                <w:rFonts w:ascii="Times New Roman" w:eastAsia="仿宋_GB2312" w:hAnsi="Times New Roman" w:cs="Times New Roman" w:hint="eastAsia"/>
                <w:sz w:val="24"/>
                <w:szCs w:val="24"/>
              </w:rPr>
              <w:t>多个重点实施项目。</w:t>
            </w:r>
            <w:r w:rsidRPr="00901074">
              <w:rPr>
                <w:rFonts w:ascii="Times New Roman" w:eastAsia="仿宋_GB2312" w:hAnsi="Times New Roman" w:cs="Times New Roman" w:hint="eastAsia"/>
                <w:sz w:val="24"/>
                <w:szCs w:val="24"/>
              </w:rPr>
              <w:t>7</w:t>
            </w:r>
            <w:r w:rsidRPr="00901074">
              <w:rPr>
                <w:rFonts w:ascii="Times New Roman" w:eastAsia="仿宋_GB2312" w:hAnsi="Times New Roman" w:cs="Times New Roman" w:hint="eastAsia"/>
                <w:sz w:val="24"/>
                <w:szCs w:val="24"/>
              </w:rPr>
              <w:t>个项目获省文化产业引导资金</w:t>
            </w:r>
            <w:r w:rsidRPr="00901074">
              <w:rPr>
                <w:rFonts w:ascii="Times New Roman" w:eastAsia="仿宋_GB2312" w:hAnsi="Times New Roman" w:cs="Times New Roman" w:hint="eastAsia"/>
                <w:sz w:val="24"/>
                <w:szCs w:val="24"/>
              </w:rPr>
              <w:t>630</w:t>
            </w:r>
            <w:r w:rsidRPr="00901074">
              <w:rPr>
                <w:rFonts w:ascii="Times New Roman" w:eastAsia="仿宋_GB2312" w:hAnsi="Times New Roman" w:cs="Times New Roman" w:hint="eastAsia"/>
                <w:sz w:val="24"/>
                <w:szCs w:val="24"/>
              </w:rPr>
              <w:t>万，</w:t>
            </w:r>
            <w:r w:rsidRPr="00901074">
              <w:rPr>
                <w:rFonts w:ascii="Times New Roman" w:eastAsia="仿宋_GB2312" w:hAnsi="Times New Roman" w:cs="Times New Roman" w:hint="eastAsia"/>
                <w:sz w:val="24"/>
                <w:szCs w:val="24"/>
              </w:rPr>
              <w:t>3</w:t>
            </w:r>
            <w:r w:rsidRPr="00901074">
              <w:rPr>
                <w:rFonts w:ascii="Times New Roman" w:eastAsia="仿宋_GB2312" w:hAnsi="Times New Roman" w:cs="Times New Roman" w:hint="eastAsia"/>
                <w:sz w:val="24"/>
                <w:szCs w:val="24"/>
              </w:rPr>
              <w:t>家企业获评省重点文化科技企业。</w:t>
            </w:r>
          </w:p>
          <w:p w:rsidR="00901074" w:rsidRDefault="00901074" w:rsidP="00191F99">
            <w:pPr>
              <w:widowControl/>
              <w:spacing w:line="360" w:lineRule="auto"/>
              <w:ind w:firstLineChars="217" w:firstLine="521"/>
              <w:rPr>
                <w:rFonts w:ascii="Times New Roman" w:eastAsia="仿宋_GB2312" w:hAnsi="Times New Roman" w:cs="Times New Roman"/>
                <w:sz w:val="24"/>
                <w:szCs w:val="24"/>
              </w:rPr>
            </w:pPr>
          </w:p>
          <w:p w:rsidR="00901074" w:rsidRDefault="00901074" w:rsidP="00191F99">
            <w:pPr>
              <w:widowControl/>
              <w:spacing w:line="360" w:lineRule="auto"/>
              <w:ind w:firstLineChars="217" w:firstLine="521"/>
              <w:rPr>
                <w:rFonts w:ascii="Times New Roman" w:eastAsia="仿宋_GB2312" w:hAnsi="Times New Roman" w:cs="Times New Roman"/>
                <w:sz w:val="24"/>
                <w:szCs w:val="24"/>
              </w:rPr>
            </w:pPr>
          </w:p>
          <w:p w:rsidR="00901074" w:rsidRDefault="00901074" w:rsidP="00191F99">
            <w:pPr>
              <w:widowControl/>
              <w:spacing w:line="360" w:lineRule="auto"/>
              <w:ind w:firstLineChars="217" w:firstLine="521"/>
              <w:rPr>
                <w:rFonts w:ascii="Times New Roman" w:eastAsia="仿宋_GB2312" w:hAnsi="Times New Roman" w:cs="Times New Roman"/>
                <w:sz w:val="24"/>
                <w:szCs w:val="24"/>
              </w:rPr>
            </w:pPr>
          </w:p>
          <w:p w:rsidR="00901074" w:rsidRDefault="00901074" w:rsidP="00191F99">
            <w:pPr>
              <w:widowControl/>
              <w:spacing w:line="360" w:lineRule="auto"/>
              <w:ind w:firstLineChars="217" w:firstLine="521"/>
              <w:rPr>
                <w:rFonts w:ascii="Times New Roman" w:eastAsia="仿宋_GB2312" w:hAnsi="Times New Roman" w:cs="Times New Roman"/>
                <w:sz w:val="24"/>
                <w:szCs w:val="24"/>
              </w:rPr>
            </w:pPr>
          </w:p>
          <w:p w:rsidR="00901074" w:rsidRDefault="00901074" w:rsidP="00191F99">
            <w:pPr>
              <w:widowControl/>
              <w:spacing w:line="360" w:lineRule="auto"/>
              <w:ind w:firstLineChars="217" w:firstLine="521"/>
              <w:rPr>
                <w:rFonts w:ascii="Times New Roman" w:eastAsia="仿宋_GB2312" w:hAnsi="Times New Roman" w:cs="Times New Roman"/>
                <w:sz w:val="24"/>
                <w:szCs w:val="24"/>
              </w:rPr>
            </w:pPr>
          </w:p>
          <w:p w:rsidR="00901074" w:rsidRDefault="00901074" w:rsidP="00191F99">
            <w:pPr>
              <w:widowControl/>
              <w:spacing w:line="360" w:lineRule="auto"/>
              <w:ind w:firstLineChars="217" w:firstLine="521"/>
              <w:rPr>
                <w:rFonts w:ascii="Times New Roman" w:eastAsia="仿宋_GB2312" w:hAnsi="Times New Roman" w:cs="Times New Roman"/>
                <w:sz w:val="24"/>
                <w:szCs w:val="24"/>
              </w:rPr>
            </w:pPr>
          </w:p>
          <w:p w:rsidR="00901074" w:rsidRDefault="00901074" w:rsidP="00191F99">
            <w:pPr>
              <w:widowControl/>
              <w:spacing w:line="360" w:lineRule="auto"/>
              <w:ind w:firstLineChars="217" w:firstLine="521"/>
              <w:rPr>
                <w:rFonts w:ascii="Times New Roman" w:eastAsia="仿宋_GB2312" w:hAnsi="Times New Roman" w:cs="Times New Roman"/>
                <w:sz w:val="24"/>
                <w:szCs w:val="24"/>
              </w:rPr>
            </w:pPr>
          </w:p>
          <w:p w:rsidR="00901074" w:rsidRDefault="00901074" w:rsidP="00191F99">
            <w:pPr>
              <w:widowControl/>
              <w:spacing w:line="360" w:lineRule="auto"/>
              <w:ind w:firstLineChars="217" w:firstLine="521"/>
              <w:rPr>
                <w:rFonts w:ascii="Times New Roman" w:eastAsia="仿宋_GB2312" w:hAnsi="Times New Roman" w:cs="Times New Roman"/>
                <w:sz w:val="24"/>
                <w:szCs w:val="24"/>
              </w:rPr>
            </w:pPr>
          </w:p>
          <w:p w:rsidR="00901074" w:rsidRDefault="00901074" w:rsidP="00191F99">
            <w:pPr>
              <w:widowControl/>
              <w:spacing w:line="360" w:lineRule="auto"/>
              <w:ind w:firstLineChars="217" w:firstLine="521"/>
              <w:rPr>
                <w:rFonts w:ascii="Times New Roman" w:eastAsia="仿宋_GB2312" w:hAnsi="Times New Roman" w:cs="Times New Roman"/>
                <w:sz w:val="24"/>
                <w:szCs w:val="24"/>
              </w:rPr>
            </w:pPr>
          </w:p>
          <w:p w:rsidR="00901074" w:rsidRDefault="00901074" w:rsidP="00191F99">
            <w:pPr>
              <w:widowControl/>
              <w:spacing w:line="360" w:lineRule="auto"/>
              <w:ind w:firstLineChars="217" w:firstLine="521"/>
              <w:rPr>
                <w:rFonts w:ascii="Times New Roman" w:eastAsia="仿宋_GB2312" w:hAnsi="Times New Roman" w:cs="Times New Roman"/>
                <w:sz w:val="24"/>
                <w:szCs w:val="24"/>
              </w:rPr>
            </w:pPr>
          </w:p>
          <w:p w:rsidR="00901074" w:rsidRDefault="00901074" w:rsidP="00191F99">
            <w:pPr>
              <w:widowControl/>
              <w:spacing w:line="360" w:lineRule="auto"/>
              <w:ind w:firstLineChars="217" w:firstLine="521"/>
              <w:rPr>
                <w:rFonts w:ascii="Times New Roman" w:eastAsia="仿宋_GB2312" w:hAnsi="Times New Roman" w:cs="Times New Roman"/>
                <w:sz w:val="24"/>
                <w:szCs w:val="24"/>
              </w:rPr>
            </w:pPr>
          </w:p>
          <w:p w:rsidR="00901074" w:rsidRDefault="00901074" w:rsidP="00191F99">
            <w:pPr>
              <w:widowControl/>
              <w:spacing w:line="360" w:lineRule="auto"/>
              <w:ind w:firstLineChars="217" w:firstLine="521"/>
              <w:rPr>
                <w:rFonts w:ascii="Times New Roman" w:eastAsia="仿宋_GB2312" w:hAnsi="Times New Roman" w:cs="Times New Roman"/>
                <w:sz w:val="24"/>
                <w:szCs w:val="24"/>
              </w:rPr>
            </w:pPr>
          </w:p>
          <w:p w:rsidR="00901074" w:rsidRDefault="00901074" w:rsidP="00191F99">
            <w:pPr>
              <w:widowControl/>
              <w:spacing w:line="360" w:lineRule="auto"/>
              <w:ind w:firstLineChars="217" w:firstLine="521"/>
              <w:rPr>
                <w:rFonts w:ascii="Times New Roman" w:eastAsia="仿宋_GB2312" w:hAnsi="Times New Roman" w:cs="Times New Roman"/>
                <w:sz w:val="24"/>
                <w:szCs w:val="24"/>
              </w:rPr>
            </w:pPr>
          </w:p>
          <w:p w:rsidR="00901074" w:rsidRPr="00191F99" w:rsidRDefault="00901074" w:rsidP="00191F99">
            <w:pPr>
              <w:widowControl/>
              <w:spacing w:line="360" w:lineRule="auto"/>
              <w:ind w:firstLineChars="217" w:firstLine="521"/>
              <w:rPr>
                <w:rFonts w:ascii="Times New Roman" w:eastAsia="仿宋_GB2312" w:hAnsi="Times New Roman" w:cs="Times New Roman"/>
                <w:sz w:val="24"/>
                <w:szCs w:val="24"/>
                <w:highlight w:val="yellow"/>
              </w:rPr>
            </w:pPr>
          </w:p>
        </w:tc>
      </w:tr>
    </w:tbl>
    <w:p w:rsidR="008D1258" w:rsidRPr="00790C9F" w:rsidRDefault="00BF7E2B" w:rsidP="008D1258">
      <w:pPr>
        <w:keepNext/>
        <w:keepLines/>
        <w:spacing w:line="360" w:lineRule="auto"/>
        <w:outlineLvl w:val="0"/>
        <w:rPr>
          <w:rFonts w:ascii="Times New Roman" w:eastAsia="仿宋_GB2312" w:hAnsi="Times New Roman" w:cs="Times New Roman"/>
          <w:b/>
          <w:kern w:val="44"/>
          <w:sz w:val="30"/>
          <w:szCs w:val="44"/>
        </w:rPr>
      </w:pPr>
      <w:bookmarkStart w:id="3" w:name="_Toc401391552"/>
      <w:r>
        <w:rPr>
          <w:rFonts w:ascii="Times New Roman" w:eastAsia="仿宋_GB2312" w:hAnsi="Times New Roman" w:cs="Times New Roman" w:hint="eastAsia"/>
          <w:b/>
          <w:bCs/>
          <w:kern w:val="44"/>
          <w:sz w:val="30"/>
          <w:szCs w:val="44"/>
        </w:rPr>
        <w:t>三、</w:t>
      </w:r>
      <w:r w:rsidR="008D1258" w:rsidRPr="00790C9F">
        <w:rPr>
          <w:rFonts w:ascii="Times New Roman" w:eastAsia="仿宋_GB2312" w:hAnsi="Times New Roman" w:cs="Times New Roman"/>
          <w:b/>
          <w:bCs/>
          <w:kern w:val="44"/>
          <w:sz w:val="30"/>
          <w:szCs w:val="44"/>
        </w:rPr>
        <w:t>环境质量状况</w:t>
      </w:r>
      <w:bookmarkEnd w:id="3"/>
    </w:p>
    <w:tbl>
      <w:tblPr>
        <w:tblW w:w="486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39"/>
      </w:tblGrid>
      <w:tr w:rsidR="008D1258" w:rsidRPr="00790C9F" w:rsidTr="003B267D">
        <w:trPr>
          <w:trHeight w:val="3807"/>
          <w:jc w:val="center"/>
        </w:trPr>
        <w:tc>
          <w:tcPr>
            <w:tcW w:w="5000" w:type="pct"/>
          </w:tcPr>
          <w:p w:rsidR="008D1258" w:rsidRPr="00790C9F" w:rsidRDefault="008D1258" w:rsidP="008D1258">
            <w:pPr>
              <w:spacing w:line="360" w:lineRule="auto"/>
              <w:rPr>
                <w:rFonts w:ascii="Times New Roman" w:eastAsia="仿宋_GB2312" w:hAnsi="Times New Roman" w:cs="Times New Roman"/>
                <w:b/>
                <w:bCs/>
                <w:sz w:val="24"/>
                <w:szCs w:val="24"/>
              </w:rPr>
            </w:pPr>
            <w:r w:rsidRPr="00790C9F">
              <w:rPr>
                <w:rFonts w:ascii="Times New Roman" w:eastAsia="仿宋_GB2312" w:hAnsi="Times New Roman" w:cs="Times New Roman"/>
                <w:b/>
                <w:bCs/>
                <w:sz w:val="24"/>
                <w:szCs w:val="24"/>
              </w:rPr>
              <w:t>建设项目所在地区域环境质量现状及主要环境问题（环境空气、地面水、地下水、声环境、电磁环境、生态环境等）</w:t>
            </w:r>
          </w:p>
          <w:p w:rsidR="00B80530" w:rsidRPr="00B80530" w:rsidRDefault="00B80530" w:rsidP="00B80530">
            <w:pPr>
              <w:numPr>
                <w:ilvl w:val="0"/>
                <w:numId w:val="9"/>
              </w:numPr>
              <w:snapToGrid w:val="0"/>
              <w:spacing w:line="360" w:lineRule="auto"/>
              <w:rPr>
                <w:rFonts w:ascii="Times New Roman" w:eastAsia="仿宋_GB2312" w:hAnsi="Times New Roman" w:cs="Times New Roman"/>
                <w:bCs/>
                <w:sz w:val="24"/>
                <w:szCs w:val="24"/>
              </w:rPr>
            </w:pPr>
            <w:r w:rsidRPr="00B80530">
              <w:rPr>
                <w:rFonts w:ascii="Times New Roman" w:eastAsia="仿宋_GB2312" w:hAnsi="Times New Roman" w:cs="Times New Roman" w:hint="eastAsia"/>
                <w:bCs/>
                <w:sz w:val="24"/>
                <w:szCs w:val="24"/>
              </w:rPr>
              <w:t>环境空气现状</w:t>
            </w:r>
          </w:p>
          <w:p w:rsidR="00D377AC" w:rsidRDefault="00D377AC" w:rsidP="00A57D2A">
            <w:pPr>
              <w:snapToGrid w:val="0"/>
              <w:spacing w:line="360" w:lineRule="auto"/>
              <w:ind w:firstLineChars="200" w:firstLine="480"/>
              <w:rPr>
                <w:rFonts w:ascii="Times New Roman" w:eastAsia="仿宋_GB2312" w:hAnsi="Times New Roman" w:cs="Times New Roman"/>
                <w:bCs/>
                <w:sz w:val="24"/>
                <w:szCs w:val="24"/>
              </w:rPr>
            </w:pPr>
            <w:r>
              <w:rPr>
                <w:rFonts w:ascii="Times New Roman" w:eastAsia="仿宋_GB2312" w:hAnsi="Times New Roman" w:cs="Times New Roman" w:hint="eastAsia"/>
                <w:bCs/>
                <w:sz w:val="24"/>
                <w:szCs w:val="24"/>
              </w:rPr>
              <w:t>根据连云港市大气环境功能区划，项目所在地区为二类区，大气</w:t>
            </w:r>
            <w:r w:rsidRPr="00D377AC">
              <w:rPr>
                <w:rFonts w:ascii="Times New Roman" w:eastAsia="仿宋_GB2312" w:hAnsi="Times New Roman" w:cs="Times New Roman" w:hint="eastAsia"/>
                <w:bCs/>
                <w:sz w:val="24"/>
                <w:szCs w:val="24"/>
              </w:rPr>
              <w:t>环境质量执行《环境空气质量标准》（</w:t>
            </w:r>
            <w:r w:rsidRPr="00D377AC">
              <w:rPr>
                <w:rFonts w:ascii="Times New Roman" w:eastAsia="仿宋_GB2312" w:hAnsi="Times New Roman" w:cs="Times New Roman" w:hint="eastAsia"/>
                <w:bCs/>
                <w:sz w:val="24"/>
                <w:szCs w:val="24"/>
              </w:rPr>
              <w:t>GB3095-2012</w:t>
            </w:r>
            <w:r w:rsidRPr="00D377AC">
              <w:rPr>
                <w:rFonts w:ascii="Times New Roman" w:eastAsia="仿宋_GB2312" w:hAnsi="Times New Roman" w:cs="Times New Roman" w:hint="eastAsia"/>
                <w:bCs/>
                <w:sz w:val="24"/>
                <w:szCs w:val="24"/>
              </w:rPr>
              <w:t>）中的二级标准。</w:t>
            </w:r>
          </w:p>
          <w:p w:rsidR="00B80530" w:rsidRPr="00A57D2A" w:rsidRDefault="00B80530" w:rsidP="00A57D2A">
            <w:pPr>
              <w:snapToGrid w:val="0"/>
              <w:spacing w:line="360" w:lineRule="auto"/>
              <w:ind w:firstLineChars="200" w:firstLine="480"/>
              <w:rPr>
                <w:rFonts w:ascii="Times New Roman" w:eastAsia="仿宋_GB2312" w:hAnsi="Times New Roman" w:cs="Times New Roman"/>
                <w:bCs/>
                <w:sz w:val="24"/>
                <w:szCs w:val="24"/>
              </w:rPr>
            </w:pPr>
            <w:r w:rsidRPr="00A57D2A">
              <w:rPr>
                <w:rFonts w:ascii="Times New Roman" w:eastAsia="仿宋_GB2312" w:hAnsi="Times New Roman" w:cs="Times New Roman" w:hint="eastAsia"/>
                <w:bCs/>
                <w:sz w:val="24"/>
                <w:szCs w:val="24"/>
              </w:rPr>
              <w:t>根据</w:t>
            </w:r>
            <w:r w:rsidR="00A57D2A" w:rsidRPr="005C3F6D">
              <w:rPr>
                <w:rFonts w:ascii="Times New Roman" w:eastAsia="仿宋_GB2312" w:hAnsi="Times New Roman" w:cs="Times New Roman" w:hint="eastAsia"/>
                <w:bCs/>
                <w:sz w:val="24"/>
                <w:szCs w:val="24"/>
              </w:rPr>
              <w:t>《</w:t>
            </w:r>
            <w:r w:rsidR="008A6040">
              <w:rPr>
                <w:rFonts w:ascii="Times New Roman" w:eastAsia="仿宋_GB2312" w:hAnsi="Times New Roman" w:cs="Times New Roman" w:hint="eastAsia"/>
                <w:bCs/>
                <w:sz w:val="24"/>
                <w:szCs w:val="24"/>
              </w:rPr>
              <w:t>连云港环境状况公报（</w:t>
            </w:r>
            <w:r w:rsidR="008A6040">
              <w:rPr>
                <w:rFonts w:ascii="Times New Roman" w:eastAsia="仿宋_GB2312" w:hAnsi="Times New Roman" w:cs="Times New Roman" w:hint="eastAsia"/>
                <w:bCs/>
                <w:sz w:val="24"/>
                <w:szCs w:val="24"/>
              </w:rPr>
              <w:t>2014</w:t>
            </w:r>
            <w:r w:rsidR="008A6040">
              <w:rPr>
                <w:rFonts w:ascii="Times New Roman" w:eastAsia="仿宋_GB2312" w:hAnsi="Times New Roman" w:cs="Times New Roman" w:hint="eastAsia"/>
                <w:bCs/>
                <w:sz w:val="24"/>
                <w:szCs w:val="24"/>
              </w:rPr>
              <w:t>年度）</w:t>
            </w:r>
            <w:r w:rsidR="00A57D2A" w:rsidRPr="005C3F6D">
              <w:rPr>
                <w:rFonts w:ascii="Times New Roman" w:eastAsia="仿宋_GB2312" w:hAnsi="Times New Roman" w:cs="Times New Roman" w:hint="eastAsia"/>
                <w:bCs/>
                <w:sz w:val="24"/>
                <w:szCs w:val="24"/>
              </w:rPr>
              <w:t>》</w:t>
            </w:r>
            <w:r w:rsidR="00A57D2A" w:rsidRPr="00A57D2A">
              <w:rPr>
                <w:rFonts w:ascii="Times New Roman" w:eastAsia="仿宋_GB2312" w:hAnsi="Times New Roman" w:cs="Times New Roman" w:hint="eastAsia"/>
                <w:bCs/>
                <w:sz w:val="24"/>
                <w:szCs w:val="24"/>
              </w:rPr>
              <w:t>监测数据，项目所在地主要大气环境</w:t>
            </w:r>
            <w:r w:rsidRPr="00A57D2A">
              <w:rPr>
                <w:rFonts w:ascii="Times New Roman" w:eastAsia="仿宋_GB2312" w:hAnsi="Times New Roman" w:cs="Times New Roman" w:hint="eastAsia"/>
                <w:bCs/>
                <w:sz w:val="24"/>
                <w:szCs w:val="24"/>
              </w:rPr>
              <w:t>质量指标</w:t>
            </w:r>
            <w:r w:rsidRPr="00A57D2A">
              <w:rPr>
                <w:rFonts w:ascii="Times New Roman" w:eastAsia="仿宋_GB2312" w:hAnsi="Times New Roman" w:cs="Times New Roman" w:hint="eastAsia"/>
                <w:bCs/>
                <w:sz w:val="24"/>
                <w:szCs w:val="24"/>
              </w:rPr>
              <w:t>SO</w:t>
            </w:r>
            <w:r w:rsidRPr="00A57D2A">
              <w:rPr>
                <w:rFonts w:ascii="Times New Roman" w:eastAsia="仿宋_GB2312" w:hAnsi="Times New Roman" w:cs="Times New Roman" w:hint="eastAsia"/>
                <w:bCs/>
                <w:sz w:val="24"/>
                <w:szCs w:val="24"/>
                <w:vertAlign w:val="subscript"/>
              </w:rPr>
              <w:t>2</w:t>
            </w:r>
            <w:r w:rsidRPr="00A57D2A">
              <w:rPr>
                <w:rFonts w:ascii="Times New Roman" w:eastAsia="仿宋_GB2312" w:hAnsi="Times New Roman" w:cs="Times New Roman" w:hint="eastAsia"/>
                <w:bCs/>
                <w:sz w:val="24"/>
                <w:szCs w:val="24"/>
              </w:rPr>
              <w:t>、</w:t>
            </w:r>
            <w:r w:rsidRPr="00A57D2A">
              <w:rPr>
                <w:rFonts w:ascii="Times New Roman" w:eastAsia="仿宋_GB2312" w:hAnsi="Times New Roman" w:cs="Times New Roman" w:hint="eastAsia"/>
                <w:bCs/>
                <w:sz w:val="24"/>
                <w:szCs w:val="24"/>
              </w:rPr>
              <w:t>NO</w:t>
            </w:r>
            <w:r w:rsidRPr="00A57D2A">
              <w:rPr>
                <w:rFonts w:ascii="Times New Roman" w:eastAsia="仿宋_GB2312" w:hAnsi="Times New Roman" w:cs="Times New Roman" w:hint="eastAsia"/>
                <w:bCs/>
                <w:sz w:val="24"/>
                <w:szCs w:val="24"/>
                <w:vertAlign w:val="subscript"/>
              </w:rPr>
              <w:t>2</w:t>
            </w:r>
            <w:r w:rsidRPr="00A57D2A">
              <w:rPr>
                <w:rFonts w:ascii="Times New Roman" w:eastAsia="仿宋_GB2312" w:hAnsi="Times New Roman" w:cs="Times New Roman" w:hint="eastAsia"/>
                <w:bCs/>
                <w:sz w:val="24"/>
                <w:szCs w:val="24"/>
              </w:rPr>
              <w:t>、</w:t>
            </w:r>
            <w:r w:rsidRPr="00A57D2A">
              <w:rPr>
                <w:rFonts w:ascii="Times New Roman" w:eastAsia="仿宋_GB2312" w:hAnsi="Times New Roman" w:cs="Times New Roman" w:hint="eastAsia"/>
                <w:bCs/>
                <w:sz w:val="24"/>
                <w:szCs w:val="24"/>
              </w:rPr>
              <w:t>TSP</w:t>
            </w:r>
            <w:r w:rsidRPr="00A57D2A">
              <w:rPr>
                <w:rFonts w:ascii="Times New Roman" w:eastAsia="仿宋_GB2312" w:hAnsi="Times New Roman" w:cs="Times New Roman" w:hint="eastAsia"/>
                <w:bCs/>
                <w:sz w:val="24"/>
                <w:szCs w:val="24"/>
              </w:rPr>
              <w:t>的监测结果见表</w:t>
            </w:r>
            <w:r w:rsidRPr="00A57D2A">
              <w:rPr>
                <w:rFonts w:ascii="Times New Roman" w:eastAsia="仿宋_GB2312" w:hAnsi="Times New Roman" w:cs="Times New Roman" w:hint="eastAsia"/>
                <w:bCs/>
                <w:sz w:val="24"/>
                <w:szCs w:val="24"/>
              </w:rPr>
              <w:t>3-1</w:t>
            </w:r>
            <w:r w:rsidRPr="00A57D2A">
              <w:rPr>
                <w:rFonts w:ascii="Times New Roman" w:eastAsia="仿宋_GB2312" w:hAnsi="Times New Roman" w:cs="Times New Roman" w:hint="eastAsia"/>
                <w:bCs/>
                <w:sz w:val="24"/>
                <w:szCs w:val="24"/>
              </w:rPr>
              <w:t>：</w:t>
            </w:r>
          </w:p>
          <w:p w:rsidR="00B80530" w:rsidRPr="00B80530" w:rsidRDefault="00B80530" w:rsidP="00B80530">
            <w:pPr>
              <w:spacing w:line="400" w:lineRule="exact"/>
              <w:jc w:val="center"/>
              <w:rPr>
                <w:rFonts w:ascii="Times New Roman" w:eastAsia="仿宋_GB2312" w:hAnsi="Times New Roman" w:cs="Times New Roman"/>
                <w:b/>
                <w:sz w:val="24"/>
                <w:szCs w:val="24"/>
              </w:rPr>
            </w:pPr>
            <w:r w:rsidRPr="00B80530">
              <w:rPr>
                <w:rFonts w:ascii="Times New Roman" w:eastAsia="仿宋_GB2312" w:hAnsi="Times New Roman" w:cs="Times New Roman"/>
                <w:b/>
                <w:sz w:val="24"/>
                <w:szCs w:val="24"/>
              </w:rPr>
              <w:t>表</w:t>
            </w:r>
            <w:r w:rsidRPr="00B80530">
              <w:rPr>
                <w:rFonts w:ascii="Times New Roman" w:eastAsia="仿宋_GB2312" w:hAnsi="Times New Roman" w:cs="Times New Roman" w:hint="eastAsia"/>
                <w:b/>
                <w:sz w:val="24"/>
                <w:szCs w:val="24"/>
              </w:rPr>
              <w:t>3-1</w:t>
            </w:r>
            <w:r w:rsidRPr="00B80530">
              <w:rPr>
                <w:rFonts w:ascii="Times New Roman" w:eastAsia="仿宋_GB2312" w:hAnsi="Times New Roman" w:cs="Times New Roman"/>
                <w:b/>
                <w:sz w:val="24"/>
                <w:szCs w:val="24"/>
              </w:rPr>
              <w:t xml:space="preserve"> </w:t>
            </w:r>
            <w:r w:rsidRPr="00B80530">
              <w:rPr>
                <w:rFonts w:ascii="Times New Roman" w:eastAsia="仿宋_GB2312" w:hAnsi="Times New Roman" w:cs="Times New Roman" w:hint="eastAsia"/>
                <w:b/>
                <w:sz w:val="24"/>
                <w:szCs w:val="24"/>
              </w:rPr>
              <w:t xml:space="preserve"> </w:t>
            </w:r>
            <w:r w:rsidRPr="00B80530">
              <w:rPr>
                <w:rFonts w:ascii="Times New Roman" w:eastAsia="仿宋_GB2312" w:hAnsi="Times New Roman" w:cs="Times New Roman"/>
                <w:b/>
                <w:sz w:val="24"/>
                <w:szCs w:val="24"/>
              </w:rPr>
              <w:t>环境</w:t>
            </w:r>
            <w:r w:rsidRPr="00B80530">
              <w:rPr>
                <w:rFonts w:ascii="Times New Roman" w:eastAsia="仿宋_GB2312" w:hAnsi="Times New Roman" w:cs="Times New Roman" w:hint="eastAsia"/>
                <w:b/>
                <w:sz w:val="24"/>
                <w:szCs w:val="24"/>
              </w:rPr>
              <w:t>空气</w:t>
            </w:r>
            <w:r w:rsidRPr="00B80530">
              <w:rPr>
                <w:rFonts w:ascii="Times New Roman" w:eastAsia="仿宋_GB2312" w:hAnsi="Times New Roman" w:cs="Times New Roman"/>
                <w:b/>
                <w:sz w:val="24"/>
                <w:szCs w:val="24"/>
              </w:rPr>
              <w:t>现状</w:t>
            </w:r>
            <w:r w:rsidRPr="00B80530">
              <w:rPr>
                <w:rFonts w:ascii="Times New Roman" w:eastAsia="仿宋_GB2312" w:hAnsi="Times New Roman" w:cs="Times New Roman" w:hint="eastAsia"/>
                <w:b/>
                <w:sz w:val="24"/>
                <w:szCs w:val="24"/>
              </w:rPr>
              <w:t>监测结果</w:t>
            </w:r>
          </w:p>
          <w:tbl>
            <w:tblPr>
              <w:tblW w:w="815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78"/>
              <w:gridCol w:w="1984"/>
              <w:gridCol w:w="2118"/>
              <w:gridCol w:w="1673"/>
            </w:tblGrid>
            <w:tr w:rsidR="005C3F6D" w:rsidRPr="00B80530" w:rsidTr="008A6040">
              <w:trPr>
                <w:cantSplit/>
                <w:trHeight w:val="734"/>
                <w:jc w:val="center"/>
              </w:trPr>
              <w:tc>
                <w:tcPr>
                  <w:tcW w:w="1458" w:type="pct"/>
                  <w:vAlign w:val="center"/>
                </w:tcPr>
                <w:p w:rsidR="005C3F6D" w:rsidRPr="00B80530" w:rsidRDefault="005C3F6D" w:rsidP="00B80530">
                  <w:pPr>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监测项目</w:t>
                  </w:r>
                </w:p>
                <w:p w:rsidR="005C3F6D" w:rsidRPr="00B80530" w:rsidRDefault="005C3F6D" w:rsidP="00A57D2A">
                  <w:pPr>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w:t>
                  </w:r>
                  <w:r>
                    <w:rPr>
                      <w:rFonts w:ascii="Times New Roman" w:eastAsia="仿宋_GB2312" w:hAnsi="Times New Roman" w:cs="Times New Roman" w:hint="eastAsia"/>
                      <w:szCs w:val="21"/>
                    </w:rPr>
                    <w:t>年</w:t>
                  </w:r>
                  <w:r w:rsidRPr="00B80530">
                    <w:rPr>
                      <w:rFonts w:ascii="Times New Roman" w:eastAsia="仿宋_GB2312" w:hAnsi="Times New Roman" w:cs="Times New Roman" w:hint="eastAsia"/>
                      <w:szCs w:val="21"/>
                    </w:rPr>
                    <w:t>均值）</w:t>
                  </w:r>
                </w:p>
              </w:tc>
              <w:tc>
                <w:tcPr>
                  <w:tcW w:w="1217" w:type="pct"/>
                  <w:vAlign w:val="center"/>
                </w:tcPr>
                <w:p w:rsidR="005C3F6D" w:rsidRPr="00B80530" w:rsidRDefault="005C3F6D" w:rsidP="00B80530">
                  <w:pPr>
                    <w:jc w:val="center"/>
                    <w:rPr>
                      <w:rFonts w:ascii="Times New Roman" w:eastAsia="仿宋_GB2312" w:hAnsi="Times New Roman" w:cs="Times New Roman"/>
                      <w:bCs/>
                      <w:sz w:val="24"/>
                      <w:szCs w:val="24"/>
                      <w:vertAlign w:val="subscript"/>
                    </w:rPr>
                  </w:pPr>
                  <w:r w:rsidRPr="00B80530">
                    <w:rPr>
                      <w:rFonts w:ascii="Times New Roman" w:eastAsia="仿宋_GB2312" w:hAnsi="Times New Roman" w:cs="Times New Roman" w:hint="eastAsia"/>
                      <w:bCs/>
                      <w:sz w:val="24"/>
                      <w:szCs w:val="24"/>
                    </w:rPr>
                    <w:t>SO</w:t>
                  </w:r>
                  <w:r w:rsidRPr="00B80530">
                    <w:rPr>
                      <w:rFonts w:ascii="Times New Roman" w:eastAsia="仿宋_GB2312" w:hAnsi="Times New Roman" w:cs="Times New Roman" w:hint="eastAsia"/>
                      <w:bCs/>
                      <w:sz w:val="24"/>
                      <w:szCs w:val="24"/>
                      <w:vertAlign w:val="subscript"/>
                    </w:rPr>
                    <w:t>2</w:t>
                  </w:r>
                </w:p>
                <w:p w:rsidR="005C3F6D" w:rsidRPr="00B80530" w:rsidRDefault="005C3F6D" w:rsidP="005C3F6D">
                  <w:pPr>
                    <w:jc w:val="center"/>
                    <w:rPr>
                      <w:rFonts w:ascii="Times New Roman" w:eastAsia="仿宋_GB2312" w:hAnsi="Times New Roman" w:cs="Times New Roman"/>
                      <w:szCs w:val="21"/>
                    </w:rPr>
                  </w:pPr>
                  <w:r w:rsidRPr="00B80530">
                    <w:rPr>
                      <w:rFonts w:ascii="Times New Roman" w:eastAsia="仿宋_GB2312" w:hAnsi="Times New Roman" w:cs="Times New Roman" w:hint="eastAsia"/>
                      <w:bCs/>
                      <w:sz w:val="24"/>
                      <w:szCs w:val="24"/>
                    </w:rPr>
                    <w:t>（</w:t>
                  </w:r>
                  <w:r w:rsidRPr="005C3F6D">
                    <w:rPr>
                      <w:rFonts w:ascii="Times New Roman" w:eastAsia="仿宋_GB2312" w:hAnsi="Times New Roman" w:cs="Times New Roman"/>
                      <w:bCs/>
                      <w:sz w:val="24"/>
                      <w:szCs w:val="24"/>
                    </w:rPr>
                    <w:t>μ</w:t>
                  </w:r>
                  <w:r w:rsidRPr="00B80530">
                    <w:rPr>
                      <w:rFonts w:ascii="Times New Roman" w:eastAsia="仿宋_GB2312" w:hAnsi="Times New Roman" w:cs="Times New Roman" w:hint="eastAsia"/>
                      <w:bCs/>
                      <w:sz w:val="24"/>
                      <w:szCs w:val="24"/>
                    </w:rPr>
                    <w:t>g/Nm</w:t>
                  </w:r>
                  <w:r>
                    <w:rPr>
                      <w:rFonts w:ascii="Times New Roman" w:eastAsia="仿宋_GB2312" w:hAnsi="Times New Roman" w:cs="Times New Roman" w:hint="eastAsia"/>
                      <w:bCs/>
                      <w:sz w:val="24"/>
                      <w:szCs w:val="24"/>
                      <w:vertAlign w:val="superscript"/>
                    </w:rPr>
                    <w:t>3</w:t>
                  </w:r>
                  <w:r w:rsidRPr="00B80530">
                    <w:rPr>
                      <w:rFonts w:ascii="Times New Roman" w:eastAsia="仿宋_GB2312" w:hAnsi="Times New Roman" w:cs="Times New Roman" w:hint="eastAsia"/>
                      <w:bCs/>
                      <w:sz w:val="24"/>
                      <w:szCs w:val="24"/>
                    </w:rPr>
                    <w:t>）</w:t>
                  </w:r>
                </w:p>
              </w:tc>
              <w:tc>
                <w:tcPr>
                  <w:tcW w:w="1299" w:type="pct"/>
                  <w:vAlign w:val="center"/>
                </w:tcPr>
                <w:p w:rsidR="005C3F6D" w:rsidRPr="00B80530" w:rsidRDefault="005C3F6D" w:rsidP="00B80530">
                  <w:pPr>
                    <w:jc w:val="center"/>
                    <w:rPr>
                      <w:rFonts w:ascii="Times New Roman" w:eastAsia="仿宋_GB2312" w:hAnsi="Times New Roman" w:cs="Times New Roman"/>
                      <w:szCs w:val="21"/>
                    </w:rPr>
                  </w:pPr>
                  <w:r w:rsidRPr="00B80530">
                    <w:rPr>
                      <w:rFonts w:ascii="Times New Roman" w:eastAsia="仿宋_GB2312" w:hAnsi="Times New Roman" w:cs="Times New Roman" w:hint="eastAsia"/>
                      <w:bCs/>
                      <w:sz w:val="24"/>
                      <w:szCs w:val="24"/>
                    </w:rPr>
                    <w:t>NO</w:t>
                  </w:r>
                  <w:r w:rsidRPr="00B80530">
                    <w:rPr>
                      <w:rFonts w:ascii="Times New Roman" w:eastAsia="仿宋_GB2312" w:hAnsi="Times New Roman" w:cs="Times New Roman" w:hint="eastAsia"/>
                      <w:bCs/>
                      <w:sz w:val="24"/>
                      <w:szCs w:val="24"/>
                      <w:vertAlign w:val="subscript"/>
                    </w:rPr>
                    <w:t>2</w:t>
                  </w:r>
                </w:p>
                <w:p w:rsidR="005C3F6D" w:rsidRPr="00B80530" w:rsidRDefault="005C3F6D" w:rsidP="005C3F6D">
                  <w:pPr>
                    <w:jc w:val="center"/>
                    <w:rPr>
                      <w:rFonts w:ascii="Times New Roman" w:eastAsia="仿宋_GB2312" w:hAnsi="Times New Roman" w:cs="Times New Roman"/>
                      <w:szCs w:val="21"/>
                    </w:rPr>
                  </w:pPr>
                  <w:r w:rsidRPr="00B80530">
                    <w:rPr>
                      <w:rFonts w:ascii="Times New Roman" w:eastAsia="仿宋_GB2312" w:hAnsi="Times New Roman" w:cs="Times New Roman" w:hint="eastAsia"/>
                      <w:bCs/>
                      <w:sz w:val="24"/>
                      <w:szCs w:val="24"/>
                    </w:rPr>
                    <w:t>（</w:t>
                  </w:r>
                  <w:r w:rsidRPr="005C3F6D">
                    <w:rPr>
                      <w:rFonts w:ascii="Times New Roman" w:eastAsia="仿宋_GB2312" w:hAnsi="Times New Roman" w:cs="Times New Roman"/>
                      <w:bCs/>
                      <w:sz w:val="24"/>
                      <w:szCs w:val="24"/>
                    </w:rPr>
                    <w:t>μ</w:t>
                  </w:r>
                  <w:r w:rsidRPr="00B80530">
                    <w:rPr>
                      <w:rFonts w:ascii="Times New Roman" w:eastAsia="仿宋_GB2312" w:hAnsi="Times New Roman" w:cs="Times New Roman" w:hint="eastAsia"/>
                      <w:bCs/>
                      <w:sz w:val="24"/>
                      <w:szCs w:val="24"/>
                    </w:rPr>
                    <w:t>g/Nm</w:t>
                  </w:r>
                  <w:r>
                    <w:rPr>
                      <w:rFonts w:ascii="Times New Roman" w:eastAsia="仿宋_GB2312" w:hAnsi="Times New Roman" w:cs="Times New Roman" w:hint="eastAsia"/>
                      <w:bCs/>
                      <w:sz w:val="24"/>
                      <w:szCs w:val="24"/>
                      <w:vertAlign w:val="superscript"/>
                    </w:rPr>
                    <w:t>3</w:t>
                  </w:r>
                  <w:r w:rsidRPr="00B80530">
                    <w:rPr>
                      <w:rFonts w:ascii="Times New Roman" w:eastAsia="仿宋_GB2312" w:hAnsi="Times New Roman" w:cs="Times New Roman" w:hint="eastAsia"/>
                      <w:bCs/>
                      <w:sz w:val="24"/>
                      <w:szCs w:val="24"/>
                    </w:rPr>
                    <w:t>）</w:t>
                  </w:r>
                </w:p>
              </w:tc>
              <w:tc>
                <w:tcPr>
                  <w:tcW w:w="1026" w:type="pct"/>
                  <w:vAlign w:val="center"/>
                </w:tcPr>
                <w:p w:rsidR="005C3F6D" w:rsidRDefault="008A6040" w:rsidP="005C3F6D">
                  <w:pPr>
                    <w:jc w:val="center"/>
                    <w:rPr>
                      <w:rFonts w:ascii="Times New Roman" w:eastAsia="仿宋_GB2312" w:hAnsi="Times New Roman" w:cs="Times New Roman"/>
                      <w:bCs/>
                      <w:sz w:val="24"/>
                      <w:szCs w:val="24"/>
                    </w:rPr>
                  </w:pPr>
                  <w:r>
                    <w:rPr>
                      <w:rFonts w:ascii="Times New Roman" w:eastAsia="仿宋_GB2312" w:hAnsi="Times New Roman" w:cs="Times New Roman" w:hint="eastAsia"/>
                      <w:bCs/>
                      <w:sz w:val="24"/>
                      <w:szCs w:val="24"/>
                    </w:rPr>
                    <w:t>PM</w:t>
                  </w:r>
                  <w:r w:rsidRPr="008A6040">
                    <w:rPr>
                      <w:rFonts w:ascii="Times New Roman" w:eastAsia="仿宋_GB2312" w:hAnsi="Times New Roman" w:cs="Times New Roman" w:hint="eastAsia"/>
                      <w:bCs/>
                      <w:sz w:val="24"/>
                      <w:szCs w:val="24"/>
                      <w:vertAlign w:val="subscript"/>
                    </w:rPr>
                    <w:t>10</w:t>
                  </w:r>
                </w:p>
                <w:p w:rsidR="005C3F6D" w:rsidRPr="00B80530" w:rsidRDefault="005C3F6D" w:rsidP="005C3F6D">
                  <w:pPr>
                    <w:jc w:val="center"/>
                    <w:rPr>
                      <w:rFonts w:ascii="Times New Roman" w:eastAsia="仿宋_GB2312" w:hAnsi="Times New Roman" w:cs="Times New Roman"/>
                      <w:bCs/>
                      <w:sz w:val="24"/>
                      <w:szCs w:val="24"/>
                    </w:rPr>
                  </w:pPr>
                  <w:r w:rsidRPr="00B80530">
                    <w:rPr>
                      <w:rFonts w:ascii="Times New Roman" w:eastAsia="仿宋_GB2312" w:hAnsi="Times New Roman" w:cs="Times New Roman" w:hint="eastAsia"/>
                      <w:bCs/>
                      <w:sz w:val="24"/>
                      <w:szCs w:val="24"/>
                    </w:rPr>
                    <w:t>（</w:t>
                  </w:r>
                  <w:proofErr w:type="spellStart"/>
                  <w:r w:rsidRPr="005C3F6D">
                    <w:rPr>
                      <w:rFonts w:ascii="Times New Roman" w:eastAsia="仿宋_GB2312" w:hAnsi="Times New Roman" w:cs="Times New Roman"/>
                      <w:bCs/>
                      <w:sz w:val="24"/>
                      <w:szCs w:val="24"/>
                    </w:rPr>
                    <w:t>μ</w:t>
                  </w:r>
                  <w:r w:rsidRPr="00B80530">
                    <w:rPr>
                      <w:rFonts w:ascii="Times New Roman" w:eastAsia="仿宋_GB2312" w:hAnsi="Times New Roman" w:cs="Times New Roman" w:hint="eastAsia"/>
                      <w:bCs/>
                      <w:sz w:val="24"/>
                      <w:szCs w:val="24"/>
                    </w:rPr>
                    <w:t>g</w:t>
                  </w:r>
                  <w:proofErr w:type="spellEnd"/>
                  <w:r w:rsidRPr="00B80530">
                    <w:rPr>
                      <w:rFonts w:ascii="Times New Roman" w:eastAsia="仿宋_GB2312" w:hAnsi="Times New Roman" w:cs="Times New Roman" w:hint="eastAsia"/>
                      <w:bCs/>
                      <w:sz w:val="24"/>
                      <w:szCs w:val="24"/>
                    </w:rPr>
                    <w:t>/Nm</w:t>
                  </w:r>
                  <w:r>
                    <w:rPr>
                      <w:rFonts w:ascii="Times New Roman" w:eastAsia="仿宋_GB2312" w:hAnsi="Times New Roman" w:cs="Times New Roman" w:hint="eastAsia"/>
                      <w:bCs/>
                      <w:sz w:val="24"/>
                      <w:szCs w:val="24"/>
                      <w:vertAlign w:val="superscript"/>
                    </w:rPr>
                    <w:t>3</w:t>
                  </w:r>
                  <w:r w:rsidRPr="00B80530">
                    <w:rPr>
                      <w:rFonts w:ascii="Times New Roman" w:eastAsia="仿宋_GB2312" w:hAnsi="Times New Roman" w:cs="Times New Roman" w:hint="eastAsia"/>
                      <w:bCs/>
                      <w:sz w:val="24"/>
                      <w:szCs w:val="24"/>
                    </w:rPr>
                    <w:t>）</w:t>
                  </w:r>
                </w:p>
              </w:tc>
            </w:tr>
            <w:tr w:rsidR="005C3F6D" w:rsidRPr="00B80530" w:rsidTr="008A6040">
              <w:trPr>
                <w:cantSplit/>
                <w:trHeight w:val="399"/>
                <w:jc w:val="center"/>
              </w:trPr>
              <w:tc>
                <w:tcPr>
                  <w:tcW w:w="1458" w:type="pct"/>
                  <w:vAlign w:val="center"/>
                </w:tcPr>
                <w:p w:rsidR="005C3F6D" w:rsidRPr="00B80530" w:rsidRDefault="005C3F6D" w:rsidP="00B80530">
                  <w:pPr>
                    <w:spacing w:line="240" w:lineRule="atLeast"/>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监测结果</w:t>
                  </w:r>
                </w:p>
              </w:tc>
              <w:tc>
                <w:tcPr>
                  <w:tcW w:w="1217" w:type="pct"/>
                  <w:vAlign w:val="center"/>
                </w:tcPr>
                <w:p w:rsidR="005C3F6D" w:rsidRPr="00B80530" w:rsidRDefault="005C3F6D" w:rsidP="008A6040">
                  <w:pPr>
                    <w:jc w:val="center"/>
                    <w:rPr>
                      <w:rFonts w:ascii="Times New Roman" w:eastAsia="仿宋_GB2312" w:hAnsi="Times New Roman" w:cs="Times New Roman"/>
                      <w:szCs w:val="21"/>
                    </w:rPr>
                  </w:pPr>
                  <w:r>
                    <w:rPr>
                      <w:rFonts w:ascii="Times New Roman" w:eastAsia="仿宋_GB2312" w:hAnsi="Times New Roman" w:cs="Times New Roman" w:hint="eastAsia"/>
                      <w:szCs w:val="21"/>
                    </w:rPr>
                    <w:t>3</w:t>
                  </w:r>
                  <w:r w:rsidR="008A6040">
                    <w:rPr>
                      <w:rFonts w:ascii="Times New Roman" w:eastAsia="仿宋_GB2312" w:hAnsi="Times New Roman" w:cs="Times New Roman" w:hint="eastAsia"/>
                      <w:szCs w:val="21"/>
                    </w:rPr>
                    <w:t>0</w:t>
                  </w:r>
                </w:p>
              </w:tc>
              <w:tc>
                <w:tcPr>
                  <w:tcW w:w="1299" w:type="pct"/>
                  <w:vAlign w:val="center"/>
                </w:tcPr>
                <w:p w:rsidR="005C3F6D" w:rsidRPr="00B80530" w:rsidRDefault="005C3F6D" w:rsidP="008A6040">
                  <w:pPr>
                    <w:jc w:val="center"/>
                    <w:rPr>
                      <w:rFonts w:ascii="Times New Roman" w:eastAsia="仿宋_GB2312" w:hAnsi="Times New Roman" w:cs="Times New Roman"/>
                      <w:szCs w:val="21"/>
                    </w:rPr>
                  </w:pPr>
                  <w:r>
                    <w:rPr>
                      <w:rFonts w:ascii="Times New Roman" w:eastAsia="仿宋_GB2312" w:hAnsi="Times New Roman" w:cs="Times New Roman" w:hint="eastAsia"/>
                      <w:szCs w:val="21"/>
                    </w:rPr>
                    <w:t>3</w:t>
                  </w:r>
                  <w:r w:rsidR="008A6040">
                    <w:rPr>
                      <w:rFonts w:ascii="Times New Roman" w:eastAsia="仿宋_GB2312" w:hAnsi="Times New Roman" w:cs="Times New Roman" w:hint="eastAsia"/>
                      <w:szCs w:val="21"/>
                    </w:rPr>
                    <w:t>5</w:t>
                  </w:r>
                </w:p>
              </w:tc>
              <w:tc>
                <w:tcPr>
                  <w:tcW w:w="1026" w:type="pct"/>
                  <w:vAlign w:val="center"/>
                </w:tcPr>
                <w:p w:rsidR="005C3F6D" w:rsidRPr="00B80530" w:rsidRDefault="008A6040" w:rsidP="008A6040">
                  <w:pPr>
                    <w:jc w:val="center"/>
                    <w:rPr>
                      <w:rFonts w:ascii="Times New Roman" w:eastAsia="仿宋_GB2312" w:hAnsi="Times New Roman" w:cs="Times New Roman"/>
                      <w:szCs w:val="21"/>
                    </w:rPr>
                  </w:pPr>
                  <w:r>
                    <w:rPr>
                      <w:rFonts w:ascii="Times New Roman" w:eastAsia="仿宋_GB2312" w:hAnsi="Times New Roman" w:cs="Times New Roman" w:hint="eastAsia"/>
                      <w:szCs w:val="21"/>
                    </w:rPr>
                    <w:t>111</w:t>
                  </w:r>
                </w:p>
              </w:tc>
            </w:tr>
            <w:tr w:rsidR="005C3F6D" w:rsidRPr="00B80530" w:rsidTr="008A6040">
              <w:trPr>
                <w:cantSplit/>
                <w:trHeight w:val="399"/>
                <w:jc w:val="center"/>
              </w:trPr>
              <w:tc>
                <w:tcPr>
                  <w:tcW w:w="1458" w:type="pct"/>
                  <w:vAlign w:val="center"/>
                </w:tcPr>
                <w:p w:rsidR="005C3F6D" w:rsidRPr="00B80530" w:rsidRDefault="005C3F6D" w:rsidP="008A6040">
                  <w:pPr>
                    <w:spacing w:line="240" w:lineRule="atLeast"/>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二级标准值</w:t>
                  </w:r>
                </w:p>
              </w:tc>
              <w:tc>
                <w:tcPr>
                  <w:tcW w:w="1217" w:type="pct"/>
                  <w:vAlign w:val="center"/>
                </w:tcPr>
                <w:p w:rsidR="005C3F6D" w:rsidRPr="00B80530" w:rsidRDefault="005C3F6D" w:rsidP="00B80530">
                  <w:pPr>
                    <w:jc w:val="center"/>
                    <w:rPr>
                      <w:rFonts w:ascii="Times New Roman" w:eastAsia="仿宋_GB2312" w:hAnsi="Times New Roman" w:cs="Times New Roman"/>
                      <w:szCs w:val="21"/>
                    </w:rPr>
                  </w:pPr>
                  <w:r>
                    <w:rPr>
                      <w:rFonts w:ascii="Times New Roman" w:eastAsia="仿宋_GB2312" w:hAnsi="Times New Roman" w:cs="Times New Roman" w:hint="eastAsia"/>
                      <w:szCs w:val="21"/>
                    </w:rPr>
                    <w:t>60</w:t>
                  </w:r>
                </w:p>
              </w:tc>
              <w:tc>
                <w:tcPr>
                  <w:tcW w:w="1299" w:type="pct"/>
                  <w:vAlign w:val="center"/>
                </w:tcPr>
                <w:p w:rsidR="005C3F6D" w:rsidRPr="00B80530" w:rsidRDefault="005C3F6D" w:rsidP="00B80530">
                  <w:pPr>
                    <w:jc w:val="center"/>
                    <w:rPr>
                      <w:rFonts w:ascii="Times New Roman" w:eastAsia="仿宋_GB2312" w:hAnsi="Times New Roman" w:cs="Times New Roman"/>
                      <w:szCs w:val="21"/>
                    </w:rPr>
                  </w:pPr>
                  <w:r>
                    <w:rPr>
                      <w:rFonts w:ascii="Times New Roman" w:eastAsia="仿宋_GB2312" w:hAnsi="Times New Roman" w:cs="Times New Roman" w:hint="eastAsia"/>
                      <w:szCs w:val="21"/>
                    </w:rPr>
                    <w:t>40</w:t>
                  </w:r>
                </w:p>
              </w:tc>
              <w:tc>
                <w:tcPr>
                  <w:tcW w:w="1026" w:type="pct"/>
                  <w:vAlign w:val="center"/>
                </w:tcPr>
                <w:p w:rsidR="005C3F6D" w:rsidRDefault="008A6040" w:rsidP="005C3F6D">
                  <w:pPr>
                    <w:jc w:val="center"/>
                    <w:rPr>
                      <w:rFonts w:ascii="Times New Roman" w:eastAsia="仿宋_GB2312" w:hAnsi="Times New Roman" w:cs="Times New Roman"/>
                      <w:szCs w:val="21"/>
                    </w:rPr>
                  </w:pPr>
                  <w:r w:rsidRPr="008A6040">
                    <w:rPr>
                      <w:rFonts w:ascii="Times New Roman" w:eastAsia="仿宋_GB2312" w:hAnsi="Times New Roman" w:cs="Times New Roman" w:hint="eastAsia"/>
                      <w:szCs w:val="21"/>
                    </w:rPr>
                    <w:t>70</w:t>
                  </w:r>
                </w:p>
              </w:tc>
            </w:tr>
          </w:tbl>
          <w:p w:rsidR="00B80530" w:rsidRPr="00B80530" w:rsidRDefault="00B80530" w:rsidP="00B80530">
            <w:pPr>
              <w:snapToGrid w:val="0"/>
              <w:spacing w:line="360" w:lineRule="auto"/>
              <w:ind w:firstLineChars="200" w:firstLine="480"/>
              <w:rPr>
                <w:rFonts w:ascii="Times New Roman" w:eastAsia="仿宋_GB2312" w:hAnsi="Times New Roman" w:cs="Times New Roman"/>
                <w:bCs/>
                <w:sz w:val="24"/>
                <w:szCs w:val="24"/>
              </w:rPr>
            </w:pPr>
            <w:r w:rsidRPr="00B80530">
              <w:rPr>
                <w:rFonts w:ascii="Times New Roman" w:eastAsia="仿宋_GB2312" w:hAnsi="Times New Roman" w:cs="Times New Roman" w:hint="eastAsia"/>
                <w:bCs/>
                <w:sz w:val="24"/>
                <w:szCs w:val="24"/>
              </w:rPr>
              <w:t>从上表可以看出，项目所在地空气环境质量较好，</w:t>
            </w:r>
            <w:r w:rsidRPr="00B80530">
              <w:rPr>
                <w:rFonts w:ascii="Times New Roman" w:eastAsia="仿宋_GB2312" w:hAnsi="Times New Roman" w:cs="Times New Roman" w:hint="eastAsia"/>
                <w:bCs/>
                <w:sz w:val="24"/>
                <w:szCs w:val="24"/>
              </w:rPr>
              <w:t>SO</w:t>
            </w:r>
            <w:r w:rsidRPr="00B80530">
              <w:rPr>
                <w:rFonts w:ascii="Times New Roman" w:eastAsia="仿宋_GB2312" w:hAnsi="Times New Roman" w:cs="Times New Roman" w:hint="eastAsia"/>
                <w:bCs/>
                <w:sz w:val="24"/>
                <w:szCs w:val="24"/>
                <w:vertAlign w:val="subscript"/>
              </w:rPr>
              <w:t>2</w:t>
            </w:r>
            <w:r w:rsidRPr="00B80530">
              <w:rPr>
                <w:rFonts w:ascii="Times New Roman" w:eastAsia="仿宋_GB2312" w:hAnsi="Times New Roman" w:cs="Times New Roman" w:hint="eastAsia"/>
                <w:bCs/>
                <w:sz w:val="24"/>
                <w:szCs w:val="24"/>
              </w:rPr>
              <w:t>、</w:t>
            </w:r>
            <w:r w:rsidRPr="00B80530">
              <w:rPr>
                <w:rFonts w:ascii="Times New Roman" w:eastAsia="仿宋_GB2312" w:hAnsi="Times New Roman" w:cs="Times New Roman" w:hint="eastAsia"/>
                <w:bCs/>
                <w:sz w:val="24"/>
                <w:szCs w:val="24"/>
              </w:rPr>
              <w:t>NO</w:t>
            </w:r>
            <w:r w:rsidRPr="00B80530">
              <w:rPr>
                <w:rFonts w:ascii="Times New Roman" w:eastAsia="仿宋_GB2312" w:hAnsi="Times New Roman" w:cs="Times New Roman" w:hint="eastAsia"/>
                <w:bCs/>
                <w:sz w:val="24"/>
                <w:szCs w:val="24"/>
                <w:vertAlign w:val="subscript"/>
              </w:rPr>
              <w:t>2</w:t>
            </w:r>
            <w:r w:rsidR="008A6040">
              <w:rPr>
                <w:rFonts w:ascii="Times New Roman" w:eastAsia="仿宋_GB2312" w:hAnsi="Times New Roman" w:cs="Times New Roman" w:hint="eastAsia"/>
                <w:bCs/>
                <w:sz w:val="24"/>
                <w:szCs w:val="24"/>
              </w:rPr>
              <w:t>两</w:t>
            </w:r>
            <w:r w:rsidR="00A57D2A">
              <w:rPr>
                <w:rFonts w:ascii="Times New Roman" w:eastAsia="仿宋_GB2312" w:hAnsi="Times New Roman" w:cs="Times New Roman" w:hint="eastAsia"/>
                <w:bCs/>
                <w:sz w:val="24"/>
                <w:szCs w:val="24"/>
              </w:rPr>
              <w:t>项</w:t>
            </w:r>
            <w:r w:rsidRPr="00B80530">
              <w:rPr>
                <w:rFonts w:ascii="Times New Roman" w:eastAsia="仿宋_GB2312" w:hAnsi="Times New Roman" w:cs="Times New Roman" w:hint="eastAsia"/>
                <w:bCs/>
                <w:sz w:val="24"/>
                <w:szCs w:val="24"/>
              </w:rPr>
              <w:t>指标的</w:t>
            </w:r>
            <w:r w:rsidR="00A57D2A">
              <w:rPr>
                <w:rFonts w:ascii="Times New Roman" w:eastAsia="仿宋_GB2312" w:hAnsi="Times New Roman" w:cs="Times New Roman" w:hint="eastAsia"/>
                <w:bCs/>
                <w:sz w:val="24"/>
                <w:szCs w:val="24"/>
              </w:rPr>
              <w:t>年</w:t>
            </w:r>
            <w:r w:rsidRPr="00B80530">
              <w:rPr>
                <w:rFonts w:ascii="Times New Roman" w:eastAsia="仿宋_GB2312" w:hAnsi="Times New Roman" w:cs="Times New Roman" w:hint="eastAsia"/>
                <w:bCs/>
                <w:sz w:val="24"/>
                <w:szCs w:val="24"/>
              </w:rPr>
              <w:t>均值达到《环境空气质量标准》（</w:t>
            </w:r>
            <w:r w:rsidRPr="00B80530">
              <w:rPr>
                <w:rFonts w:ascii="Times New Roman" w:eastAsia="仿宋_GB2312" w:hAnsi="Times New Roman" w:cs="Times New Roman" w:hint="eastAsia"/>
                <w:bCs/>
                <w:sz w:val="24"/>
                <w:szCs w:val="24"/>
              </w:rPr>
              <w:t>GB3095-2012</w:t>
            </w:r>
            <w:r w:rsidRPr="00B80530">
              <w:rPr>
                <w:rFonts w:ascii="Times New Roman" w:eastAsia="仿宋_GB2312" w:hAnsi="Times New Roman" w:cs="Times New Roman" w:hint="eastAsia"/>
                <w:bCs/>
                <w:sz w:val="24"/>
                <w:szCs w:val="24"/>
              </w:rPr>
              <w:t>）的二级标准限值</w:t>
            </w:r>
            <w:r w:rsidR="008A6040">
              <w:rPr>
                <w:rFonts w:ascii="Times New Roman" w:eastAsia="仿宋_GB2312" w:hAnsi="Times New Roman" w:cs="Times New Roman" w:hint="eastAsia"/>
                <w:bCs/>
                <w:sz w:val="24"/>
                <w:szCs w:val="24"/>
              </w:rPr>
              <w:t>，</w:t>
            </w:r>
            <w:r w:rsidR="008A6040">
              <w:rPr>
                <w:rFonts w:ascii="Times New Roman" w:eastAsia="仿宋_GB2312" w:hAnsi="Times New Roman" w:cs="Times New Roman" w:hint="eastAsia"/>
                <w:bCs/>
                <w:sz w:val="24"/>
                <w:szCs w:val="24"/>
              </w:rPr>
              <w:t>PM</w:t>
            </w:r>
            <w:r w:rsidR="008A6040" w:rsidRPr="008A6040">
              <w:rPr>
                <w:rFonts w:ascii="Times New Roman" w:eastAsia="仿宋_GB2312" w:hAnsi="Times New Roman" w:cs="Times New Roman" w:hint="eastAsia"/>
                <w:bCs/>
                <w:sz w:val="24"/>
                <w:szCs w:val="24"/>
                <w:vertAlign w:val="subscript"/>
              </w:rPr>
              <w:t>10</w:t>
            </w:r>
            <w:r w:rsidR="008A6040" w:rsidRPr="008A6040">
              <w:rPr>
                <w:rFonts w:ascii="Times New Roman" w:eastAsia="仿宋_GB2312" w:hAnsi="Times New Roman" w:cs="Times New Roman" w:hint="eastAsia"/>
                <w:bCs/>
                <w:sz w:val="24"/>
                <w:szCs w:val="24"/>
              </w:rPr>
              <w:t>值</w:t>
            </w:r>
            <w:r w:rsidR="008A6040">
              <w:rPr>
                <w:rFonts w:ascii="Times New Roman" w:eastAsia="仿宋_GB2312" w:hAnsi="Times New Roman" w:cs="Times New Roman" w:hint="eastAsia"/>
                <w:bCs/>
                <w:sz w:val="24"/>
                <w:szCs w:val="24"/>
              </w:rPr>
              <w:t>未达到</w:t>
            </w:r>
            <w:r w:rsidR="008A6040" w:rsidRPr="00B80530">
              <w:rPr>
                <w:rFonts w:ascii="Times New Roman" w:eastAsia="仿宋_GB2312" w:hAnsi="Times New Roman" w:cs="Times New Roman" w:hint="eastAsia"/>
                <w:bCs/>
                <w:sz w:val="24"/>
                <w:szCs w:val="24"/>
              </w:rPr>
              <w:t>《环境空气质量标准》（</w:t>
            </w:r>
            <w:r w:rsidR="008A6040" w:rsidRPr="00B80530">
              <w:rPr>
                <w:rFonts w:ascii="Times New Roman" w:eastAsia="仿宋_GB2312" w:hAnsi="Times New Roman" w:cs="Times New Roman" w:hint="eastAsia"/>
                <w:bCs/>
                <w:sz w:val="24"/>
                <w:szCs w:val="24"/>
              </w:rPr>
              <w:t>GB3095-2012</w:t>
            </w:r>
            <w:r w:rsidR="008A6040" w:rsidRPr="00B80530">
              <w:rPr>
                <w:rFonts w:ascii="Times New Roman" w:eastAsia="仿宋_GB2312" w:hAnsi="Times New Roman" w:cs="Times New Roman" w:hint="eastAsia"/>
                <w:bCs/>
                <w:sz w:val="24"/>
                <w:szCs w:val="24"/>
              </w:rPr>
              <w:t>）的二级标准限值</w:t>
            </w:r>
            <w:r w:rsidRPr="00B80530">
              <w:rPr>
                <w:rFonts w:ascii="Times New Roman" w:eastAsia="仿宋_GB2312" w:hAnsi="Times New Roman" w:cs="Times New Roman" w:hint="eastAsia"/>
                <w:bCs/>
                <w:sz w:val="24"/>
                <w:szCs w:val="24"/>
              </w:rPr>
              <w:t>。</w:t>
            </w:r>
          </w:p>
          <w:p w:rsidR="00B80530" w:rsidRPr="00B80530" w:rsidRDefault="00B80530" w:rsidP="00B80530">
            <w:pPr>
              <w:numPr>
                <w:ilvl w:val="0"/>
                <w:numId w:val="9"/>
              </w:numPr>
              <w:snapToGrid w:val="0"/>
              <w:spacing w:line="360" w:lineRule="auto"/>
              <w:rPr>
                <w:rFonts w:ascii="Times New Roman" w:eastAsia="仿宋_GB2312" w:hAnsi="Times New Roman" w:cs="Times New Roman"/>
                <w:bCs/>
                <w:sz w:val="24"/>
                <w:szCs w:val="24"/>
              </w:rPr>
            </w:pPr>
            <w:r w:rsidRPr="00B80530">
              <w:rPr>
                <w:rFonts w:ascii="Times New Roman" w:eastAsia="仿宋_GB2312" w:hAnsi="Times New Roman" w:cs="Times New Roman" w:hint="eastAsia"/>
                <w:bCs/>
                <w:sz w:val="24"/>
                <w:szCs w:val="24"/>
              </w:rPr>
              <w:t>地表水环境质量现状</w:t>
            </w:r>
          </w:p>
          <w:p w:rsidR="00D377AC" w:rsidRDefault="00D377AC" w:rsidP="00D377AC">
            <w:pPr>
              <w:snapToGrid w:val="0"/>
              <w:spacing w:line="360" w:lineRule="auto"/>
              <w:ind w:firstLineChars="200" w:firstLine="480"/>
              <w:rPr>
                <w:rFonts w:ascii="Times New Roman" w:eastAsia="仿宋_GB2312" w:hAnsi="Times New Roman" w:cs="Times New Roman"/>
                <w:bCs/>
                <w:sz w:val="24"/>
                <w:szCs w:val="24"/>
              </w:rPr>
            </w:pPr>
            <w:r w:rsidRPr="00D377AC">
              <w:rPr>
                <w:rFonts w:ascii="Times New Roman" w:eastAsia="仿宋_GB2312" w:hAnsi="Times New Roman" w:cs="Times New Roman" w:hint="eastAsia"/>
                <w:bCs/>
                <w:sz w:val="24"/>
                <w:szCs w:val="24"/>
              </w:rPr>
              <w:t>根据江苏省人民政府苏政复</w:t>
            </w:r>
            <w:r>
              <w:rPr>
                <w:rFonts w:ascii="Times New Roman" w:eastAsia="仿宋_GB2312" w:hAnsi="Times New Roman" w:cs="Times New Roman" w:hint="eastAsia"/>
                <w:bCs/>
                <w:sz w:val="24"/>
                <w:szCs w:val="24"/>
              </w:rPr>
              <w:t>[</w:t>
            </w:r>
            <w:r w:rsidRPr="00D377AC">
              <w:rPr>
                <w:rFonts w:ascii="Times New Roman" w:eastAsia="仿宋_GB2312" w:hAnsi="Times New Roman" w:cs="Times New Roman" w:hint="eastAsia"/>
                <w:bCs/>
                <w:sz w:val="24"/>
                <w:szCs w:val="24"/>
              </w:rPr>
              <w:t>2003</w:t>
            </w:r>
            <w:r>
              <w:rPr>
                <w:rFonts w:ascii="Times New Roman" w:eastAsia="仿宋_GB2312" w:hAnsi="Times New Roman" w:cs="Times New Roman" w:hint="eastAsia"/>
                <w:bCs/>
                <w:sz w:val="24"/>
                <w:szCs w:val="24"/>
              </w:rPr>
              <w:t>]</w:t>
            </w:r>
            <w:r w:rsidRPr="00D377AC">
              <w:rPr>
                <w:rFonts w:ascii="Times New Roman" w:eastAsia="仿宋_GB2312" w:hAnsi="Times New Roman" w:cs="Times New Roman" w:hint="eastAsia"/>
                <w:bCs/>
                <w:sz w:val="24"/>
                <w:szCs w:val="24"/>
              </w:rPr>
              <w:t>29</w:t>
            </w:r>
            <w:r w:rsidRPr="00D377AC">
              <w:rPr>
                <w:rFonts w:ascii="Times New Roman" w:eastAsia="仿宋_GB2312" w:hAnsi="Times New Roman" w:cs="Times New Roman" w:hint="eastAsia"/>
                <w:bCs/>
                <w:sz w:val="24"/>
                <w:szCs w:val="24"/>
              </w:rPr>
              <w:t>号文件省政府关于江苏省地表水环境功能区划的批复，项目周边主要河流通榆河水质执行《地表水环境质量标准》（</w:t>
            </w:r>
            <w:r w:rsidRPr="00D377AC">
              <w:rPr>
                <w:rFonts w:ascii="Times New Roman" w:eastAsia="仿宋_GB2312" w:hAnsi="Times New Roman" w:cs="Times New Roman" w:hint="eastAsia"/>
                <w:bCs/>
                <w:sz w:val="24"/>
                <w:szCs w:val="24"/>
              </w:rPr>
              <w:t>GB3838-2002</w:t>
            </w:r>
            <w:r w:rsidRPr="00D377AC">
              <w:rPr>
                <w:rFonts w:ascii="Times New Roman" w:eastAsia="仿宋_GB2312" w:hAnsi="Times New Roman" w:cs="Times New Roman" w:hint="eastAsia"/>
                <w:bCs/>
                <w:sz w:val="24"/>
                <w:szCs w:val="24"/>
              </w:rPr>
              <w:t>）的Ⅲ类标准。</w:t>
            </w:r>
          </w:p>
          <w:p w:rsidR="00B80530" w:rsidRPr="00B80530" w:rsidRDefault="00A57D2A" w:rsidP="008A6040">
            <w:pPr>
              <w:snapToGrid w:val="0"/>
              <w:spacing w:line="360" w:lineRule="auto"/>
              <w:ind w:firstLineChars="200" w:firstLine="480"/>
              <w:rPr>
                <w:rFonts w:ascii="Times New Roman" w:eastAsia="仿宋_GB2312" w:hAnsi="Times New Roman" w:cs="Times New Roman"/>
                <w:bCs/>
                <w:sz w:val="24"/>
                <w:szCs w:val="24"/>
              </w:rPr>
            </w:pPr>
            <w:r w:rsidRPr="00A57D2A">
              <w:rPr>
                <w:rFonts w:ascii="Times New Roman" w:eastAsia="仿宋_GB2312" w:hAnsi="Times New Roman" w:cs="Times New Roman" w:hint="eastAsia"/>
                <w:bCs/>
                <w:sz w:val="24"/>
                <w:szCs w:val="24"/>
              </w:rPr>
              <w:t>根据</w:t>
            </w:r>
            <w:r w:rsidR="008A6040">
              <w:rPr>
                <w:rFonts w:ascii="Times New Roman" w:eastAsia="仿宋_GB2312" w:hAnsi="Times New Roman" w:cs="Times New Roman" w:hint="eastAsia"/>
                <w:bCs/>
                <w:sz w:val="24"/>
                <w:szCs w:val="24"/>
              </w:rPr>
              <w:t>连云港市环境保护局提供的《</w:t>
            </w:r>
            <w:r w:rsidR="008A6040">
              <w:rPr>
                <w:rFonts w:ascii="Times New Roman" w:eastAsia="仿宋_GB2312" w:hAnsi="Times New Roman" w:cs="Times New Roman" w:hint="eastAsia"/>
                <w:bCs/>
                <w:sz w:val="24"/>
                <w:szCs w:val="24"/>
              </w:rPr>
              <w:t>2015</w:t>
            </w:r>
            <w:r w:rsidR="008A6040">
              <w:rPr>
                <w:rFonts w:ascii="Times New Roman" w:eastAsia="仿宋_GB2312" w:hAnsi="Times New Roman" w:cs="Times New Roman" w:hint="eastAsia"/>
                <w:bCs/>
                <w:sz w:val="24"/>
                <w:szCs w:val="24"/>
              </w:rPr>
              <w:t>年</w:t>
            </w:r>
            <w:r w:rsidR="008A6040">
              <w:rPr>
                <w:rFonts w:ascii="Times New Roman" w:eastAsia="仿宋_GB2312" w:hAnsi="Times New Roman" w:cs="Times New Roman" w:hint="eastAsia"/>
                <w:bCs/>
                <w:sz w:val="24"/>
                <w:szCs w:val="24"/>
              </w:rPr>
              <w:t>5</w:t>
            </w:r>
            <w:r w:rsidR="008A6040">
              <w:rPr>
                <w:rFonts w:ascii="Times New Roman" w:eastAsia="仿宋_GB2312" w:hAnsi="Times New Roman" w:cs="Times New Roman" w:hint="eastAsia"/>
                <w:bCs/>
                <w:sz w:val="24"/>
                <w:szCs w:val="24"/>
              </w:rPr>
              <w:t>月连云港市区地表水环境质量》监测数据，</w:t>
            </w:r>
            <w:r w:rsidRPr="00A57D2A">
              <w:rPr>
                <w:rFonts w:ascii="Times New Roman" w:eastAsia="仿宋_GB2312" w:hAnsi="Times New Roman" w:cs="Times New Roman" w:hint="eastAsia"/>
                <w:bCs/>
                <w:sz w:val="24"/>
                <w:szCs w:val="24"/>
              </w:rPr>
              <w:t>项目所在地</w:t>
            </w:r>
            <w:r w:rsidR="00B80530" w:rsidRPr="00B80530">
              <w:rPr>
                <w:rFonts w:ascii="Times New Roman" w:eastAsia="仿宋_GB2312" w:hAnsi="Times New Roman" w:cs="Times New Roman" w:hint="eastAsia"/>
                <w:bCs/>
                <w:sz w:val="24"/>
                <w:szCs w:val="24"/>
              </w:rPr>
              <w:t>周边主要河流</w:t>
            </w:r>
            <w:r>
              <w:rPr>
                <w:rFonts w:ascii="Times New Roman" w:eastAsia="仿宋_GB2312" w:hAnsi="Times New Roman" w:cs="Times New Roman" w:hint="eastAsia"/>
                <w:bCs/>
                <w:sz w:val="24"/>
                <w:szCs w:val="24"/>
              </w:rPr>
              <w:t>通榆</w:t>
            </w:r>
            <w:r w:rsidR="00B80530" w:rsidRPr="00B80530">
              <w:rPr>
                <w:rFonts w:ascii="Times New Roman" w:eastAsia="仿宋_GB2312" w:hAnsi="Times New Roman" w:cs="Times New Roman" w:hint="eastAsia"/>
                <w:bCs/>
                <w:sz w:val="24"/>
                <w:szCs w:val="24"/>
              </w:rPr>
              <w:t>河水质指标的监测结果能达到《地表水环境质量标准》（</w:t>
            </w:r>
            <w:r w:rsidR="00B80530" w:rsidRPr="00B80530">
              <w:rPr>
                <w:rFonts w:ascii="Times New Roman" w:eastAsia="仿宋_GB2312" w:hAnsi="Times New Roman" w:cs="Times New Roman" w:hint="eastAsia"/>
                <w:bCs/>
                <w:sz w:val="24"/>
                <w:szCs w:val="24"/>
              </w:rPr>
              <w:t>GB3838-2002</w:t>
            </w:r>
            <w:r w:rsidR="00B80530" w:rsidRPr="00B80530">
              <w:rPr>
                <w:rFonts w:ascii="Times New Roman" w:eastAsia="仿宋_GB2312" w:hAnsi="Times New Roman" w:cs="Times New Roman" w:hint="eastAsia"/>
                <w:bCs/>
                <w:sz w:val="24"/>
                <w:szCs w:val="24"/>
              </w:rPr>
              <w:t>）的Ⅲ类标准限值。</w:t>
            </w:r>
          </w:p>
          <w:p w:rsidR="00B80530" w:rsidRPr="00B80530" w:rsidRDefault="00B80530" w:rsidP="00B80530">
            <w:pPr>
              <w:numPr>
                <w:ilvl w:val="0"/>
                <w:numId w:val="9"/>
              </w:numPr>
              <w:snapToGrid w:val="0"/>
              <w:spacing w:line="360" w:lineRule="auto"/>
              <w:rPr>
                <w:rFonts w:ascii="Times New Roman" w:eastAsia="仿宋_GB2312" w:hAnsi="Times New Roman" w:cs="Times New Roman"/>
                <w:bCs/>
                <w:sz w:val="24"/>
                <w:szCs w:val="24"/>
              </w:rPr>
            </w:pPr>
            <w:r w:rsidRPr="00B80530">
              <w:rPr>
                <w:rFonts w:ascii="Times New Roman" w:eastAsia="仿宋_GB2312" w:hAnsi="Times New Roman" w:cs="Times New Roman" w:hint="eastAsia"/>
                <w:bCs/>
                <w:sz w:val="24"/>
                <w:szCs w:val="24"/>
              </w:rPr>
              <w:t>声环境质量现状</w:t>
            </w:r>
          </w:p>
          <w:p w:rsidR="00B80530" w:rsidRPr="00B80530" w:rsidRDefault="00B80530" w:rsidP="00B80530">
            <w:pPr>
              <w:snapToGrid w:val="0"/>
              <w:spacing w:line="360" w:lineRule="auto"/>
              <w:ind w:firstLineChars="200" w:firstLine="480"/>
              <w:rPr>
                <w:rFonts w:ascii="Times New Roman" w:eastAsia="仿宋_GB2312" w:hAnsi="Times New Roman" w:cs="Times New Roman"/>
                <w:bCs/>
                <w:sz w:val="24"/>
                <w:szCs w:val="24"/>
              </w:rPr>
            </w:pPr>
            <w:r w:rsidRPr="00B80530">
              <w:rPr>
                <w:rFonts w:ascii="Times New Roman" w:eastAsia="仿宋_GB2312" w:hAnsi="Times New Roman" w:cs="Times New Roman" w:hint="eastAsia"/>
                <w:bCs/>
                <w:sz w:val="24"/>
                <w:szCs w:val="24"/>
              </w:rPr>
              <w:t>根据现场实际监测，该项目所在地环境噪声等效声级见表</w:t>
            </w:r>
            <w:r w:rsidRPr="00B80530">
              <w:rPr>
                <w:rFonts w:ascii="Times New Roman" w:eastAsia="仿宋_GB2312" w:hAnsi="Times New Roman" w:cs="Times New Roman" w:hint="eastAsia"/>
                <w:bCs/>
                <w:sz w:val="24"/>
                <w:szCs w:val="24"/>
              </w:rPr>
              <w:t>3-</w:t>
            </w:r>
            <w:r w:rsidR="008A6040">
              <w:rPr>
                <w:rFonts w:ascii="Times New Roman" w:eastAsia="仿宋_GB2312" w:hAnsi="Times New Roman" w:cs="Times New Roman" w:hint="eastAsia"/>
                <w:bCs/>
                <w:sz w:val="24"/>
                <w:szCs w:val="24"/>
              </w:rPr>
              <w:t>2</w:t>
            </w:r>
            <w:r w:rsidR="004164CB">
              <w:rPr>
                <w:rFonts w:ascii="Times New Roman" w:eastAsia="仿宋_GB2312" w:hAnsi="Times New Roman" w:cs="Times New Roman" w:hint="eastAsia"/>
                <w:bCs/>
                <w:sz w:val="24"/>
                <w:szCs w:val="24"/>
              </w:rPr>
              <w:t>~</w:t>
            </w:r>
            <w:r w:rsidR="004164CB">
              <w:rPr>
                <w:rFonts w:ascii="Times New Roman" w:eastAsia="仿宋_GB2312" w:hAnsi="Times New Roman" w:cs="Times New Roman" w:hint="eastAsia"/>
                <w:bCs/>
                <w:sz w:val="24"/>
                <w:szCs w:val="24"/>
              </w:rPr>
              <w:t>表</w:t>
            </w:r>
            <w:r w:rsidR="004164CB">
              <w:rPr>
                <w:rFonts w:ascii="Times New Roman" w:eastAsia="仿宋_GB2312" w:hAnsi="Times New Roman" w:cs="Times New Roman" w:hint="eastAsia"/>
                <w:bCs/>
                <w:sz w:val="24"/>
                <w:szCs w:val="24"/>
              </w:rPr>
              <w:t>3-</w:t>
            </w:r>
            <w:r w:rsidR="008A6040">
              <w:rPr>
                <w:rFonts w:ascii="Times New Roman" w:eastAsia="仿宋_GB2312" w:hAnsi="Times New Roman" w:cs="Times New Roman" w:hint="eastAsia"/>
                <w:bCs/>
                <w:sz w:val="24"/>
                <w:szCs w:val="24"/>
              </w:rPr>
              <w:t>3</w:t>
            </w:r>
            <w:r w:rsidRPr="00B80530">
              <w:rPr>
                <w:rFonts w:ascii="Times New Roman" w:eastAsia="仿宋_GB2312" w:hAnsi="Times New Roman" w:cs="Times New Roman" w:hint="eastAsia"/>
                <w:bCs/>
                <w:sz w:val="24"/>
                <w:szCs w:val="24"/>
              </w:rPr>
              <w:t>：</w:t>
            </w:r>
          </w:p>
          <w:p w:rsidR="008A6040" w:rsidRDefault="008A6040" w:rsidP="00B80530">
            <w:pPr>
              <w:spacing w:line="400" w:lineRule="exact"/>
              <w:jc w:val="center"/>
              <w:rPr>
                <w:rFonts w:ascii="Times New Roman" w:eastAsia="仿宋_GB2312" w:hAnsi="Times New Roman" w:cs="Times New Roman"/>
                <w:b/>
                <w:sz w:val="24"/>
                <w:szCs w:val="24"/>
              </w:rPr>
            </w:pPr>
          </w:p>
          <w:p w:rsidR="008A6040" w:rsidRDefault="008A6040" w:rsidP="00B80530">
            <w:pPr>
              <w:spacing w:line="400" w:lineRule="exact"/>
              <w:jc w:val="center"/>
              <w:rPr>
                <w:rFonts w:ascii="Times New Roman" w:eastAsia="仿宋_GB2312" w:hAnsi="Times New Roman" w:cs="Times New Roman"/>
                <w:b/>
                <w:sz w:val="24"/>
                <w:szCs w:val="24"/>
              </w:rPr>
            </w:pPr>
          </w:p>
          <w:p w:rsidR="008A6040" w:rsidRDefault="008A6040" w:rsidP="00B80530">
            <w:pPr>
              <w:spacing w:line="400" w:lineRule="exact"/>
              <w:jc w:val="center"/>
              <w:rPr>
                <w:rFonts w:ascii="Times New Roman" w:eastAsia="仿宋_GB2312" w:hAnsi="Times New Roman" w:cs="Times New Roman"/>
                <w:b/>
                <w:sz w:val="24"/>
                <w:szCs w:val="24"/>
              </w:rPr>
            </w:pPr>
          </w:p>
          <w:p w:rsidR="008A6040" w:rsidRDefault="008A6040" w:rsidP="00B80530">
            <w:pPr>
              <w:spacing w:line="400" w:lineRule="exact"/>
              <w:jc w:val="center"/>
              <w:rPr>
                <w:rFonts w:ascii="Times New Roman" w:eastAsia="仿宋_GB2312" w:hAnsi="Times New Roman" w:cs="Times New Roman"/>
                <w:b/>
                <w:sz w:val="24"/>
                <w:szCs w:val="24"/>
              </w:rPr>
            </w:pPr>
          </w:p>
          <w:p w:rsidR="008A6040" w:rsidRDefault="008A6040" w:rsidP="00B80530">
            <w:pPr>
              <w:spacing w:line="400" w:lineRule="exact"/>
              <w:jc w:val="center"/>
              <w:rPr>
                <w:rFonts w:ascii="Times New Roman" w:eastAsia="仿宋_GB2312" w:hAnsi="Times New Roman" w:cs="Times New Roman"/>
                <w:b/>
                <w:sz w:val="24"/>
                <w:szCs w:val="24"/>
              </w:rPr>
            </w:pPr>
          </w:p>
          <w:p w:rsidR="00B80530" w:rsidRPr="00B80530" w:rsidRDefault="00B80530" w:rsidP="00B80530">
            <w:pPr>
              <w:spacing w:line="400" w:lineRule="exact"/>
              <w:jc w:val="center"/>
              <w:rPr>
                <w:rFonts w:ascii="Times New Roman" w:eastAsia="仿宋_GB2312" w:hAnsi="Times New Roman" w:cs="Times New Roman"/>
                <w:b/>
                <w:sz w:val="24"/>
                <w:szCs w:val="24"/>
              </w:rPr>
            </w:pPr>
            <w:r w:rsidRPr="00B80530">
              <w:rPr>
                <w:rFonts w:ascii="Times New Roman" w:eastAsia="仿宋_GB2312" w:hAnsi="Times New Roman" w:cs="Times New Roman"/>
                <w:b/>
                <w:sz w:val="24"/>
                <w:szCs w:val="24"/>
              </w:rPr>
              <w:t>表</w:t>
            </w:r>
            <w:r w:rsidRPr="00B80530">
              <w:rPr>
                <w:rFonts w:ascii="Times New Roman" w:eastAsia="仿宋_GB2312" w:hAnsi="Times New Roman" w:cs="Times New Roman" w:hint="eastAsia"/>
                <w:b/>
                <w:sz w:val="24"/>
                <w:szCs w:val="24"/>
              </w:rPr>
              <w:t>3-</w:t>
            </w:r>
            <w:r w:rsidR="008A6040">
              <w:rPr>
                <w:rFonts w:ascii="Times New Roman" w:eastAsia="仿宋_GB2312" w:hAnsi="Times New Roman" w:cs="Times New Roman" w:hint="eastAsia"/>
                <w:b/>
                <w:sz w:val="24"/>
                <w:szCs w:val="24"/>
              </w:rPr>
              <w:t>2</w:t>
            </w:r>
            <w:r w:rsidRPr="00B80530">
              <w:rPr>
                <w:rFonts w:ascii="Times New Roman" w:eastAsia="仿宋_GB2312" w:hAnsi="Times New Roman" w:cs="Times New Roman" w:hint="eastAsia"/>
                <w:b/>
                <w:sz w:val="24"/>
                <w:szCs w:val="24"/>
              </w:rPr>
              <w:t xml:space="preserve">  </w:t>
            </w:r>
            <w:r w:rsidR="004164CB">
              <w:rPr>
                <w:rFonts w:ascii="Times New Roman" w:eastAsia="仿宋_GB2312" w:hAnsi="Times New Roman" w:cs="Times New Roman" w:hint="eastAsia"/>
                <w:b/>
                <w:sz w:val="24"/>
                <w:szCs w:val="24"/>
              </w:rPr>
              <w:t>光伏场区</w:t>
            </w:r>
            <w:r w:rsidRPr="00B80530">
              <w:rPr>
                <w:rFonts w:ascii="Times New Roman" w:eastAsia="仿宋_GB2312" w:hAnsi="Times New Roman" w:cs="Times New Roman" w:hint="eastAsia"/>
                <w:b/>
                <w:sz w:val="24"/>
                <w:szCs w:val="24"/>
              </w:rPr>
              <w:t>声环境现状监测结果</w:t>
            </w:r>
          </w:p>
          <w:tbl>
            <w:tblPr>
              <w:tblW w:w="880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75"/>
              <w:gridCol w:w="1278"/>
              <w:gridCol w:w="1525"/>
              <w:gridCol w:w="1736"/>
              <w:gridCol w:w="1989"/>
            </w:tblGrid>
            <w:tr w:rsidR="00B80530" w:rsidRPr="00B80530" w:rsidTr="00366E57">
              <w:trPr>
                <w:cantSplit/>
                <w:trHeight w:val="444"/>
                <w:jc w:val="center"/>
              </w:trPr>
              <w:tc>
                <w:tcPr>
                  <w:tcW w:w="1292" w:type="pct"/>
                  <w:tcBorders>
                    <w:tl2br w:val="single" w:sz="8" w:space="0" w:color="auto"/>
                  </w:tcBorders>
                  <w:vAlign w:val="center"/>
                </w:tcPr>
                <w:p w:rsidR="00B80530" w:rsidRPr="00B80530" w:rsidRDefault="00B80530" w:rsidP="00B80530">
                  <w:pPr>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 xml:space="preserve">          </w:t>
                  </w:r>
                  <w:r w:rsidRPr="00B80530">
                    <w:rPr>
                      <w:rFonts w:ascii="Times New Roman" w:eastAsia="仿宋_GB2312" w:hAnsi="Times New Roman" w:cs="Times New Roman" w:hint="eastAsia"/>
                      <w:szCs w:val="21"/>
                    </w:rPr>
                    <w:t>方位</w:t>
                  </w:r>
                </w:p>
                <w:p w:rsidR="00B80530" w:rsidRPr="00B80530" w:rsidRDefault="00B80530" w:rsidP="00B80530">
                  <w:pPr>
                    <w:jc w:val="left"/>
                    <w:rPr>
                      <w:rFonts w:ascii="Times New Roman" w:eastAsia="仿宋_GB2312" w:hAnsi="Times New Roman" w:cs="Times New Roman"/>
                      <w:szCs w:val="21"/>
                    </w:rPr>
                  </w:pPr>
                  <w:r w:rsidRPr="00B80530">
                    <w:rPr>
                      <w:rFonts w:ascii="Times New Roman" w:eastAsia="仿宋_GB2312" w:hAnsi="Times New Roman" w:cs="Times New Roman" w:hint="eastAsia"/>
                      <w:szCs w:val="21"/>
                    </w:rPr>
                    <w:t>等效声级</w:t>
                  </w:r>
                  <w:r w:rsidRPr="00B80530">
                    <w:rPr>
                      <w:rFonts w:ascii="Times New Roman" w:eastAsia="仿宋_GB2312" w:hAnsi="Times New Roman" w:cs="Times New Roman" w:hint="eastAsia"/>
                      <w:szCs w:val="21"/>
                    </w:rPr>
                    <w:t>dB</w:t>
                  </w:r>
                  <w:r w:rsidRPr="00B80530">
                    <w:rPr>
                      <w:rFonts w:ascii="Times New Roman" w:eastAsia="仿宋_GB2312" w:hAnsi="Times New Roman" w:cs="Times New Roman"/>
                      <w:szCs w:val="21"/>
                    </w:rPr>
                    <w:t>(</w:t>
                  </w:r>
                  <w:r w:rsidRPr="00B80530">
                    <w:rPr>
                      <w:rFonts w:ascii="Times New Roman" w:eastAsia="仿宋_GB2312" w:hAnsi="Times New Roman" w:cs="Times New Roman" w:hint="eastAsia"/>
                      <w:szCs w:val="21"/>
                    </w:rPr>
                    <w:t>A)</w:t>
                  </w:r>
                </w:p>
              </w:tc>
              <w:tc>
                <w:tcPr>
                  <w:tcW w:w="726" w:type="pct"/>
                  <w:vAlign w:val="center"/>
                </w:tcPr>
                <w:p w:rsidR="00B80530" w:rsidRPr="00B80530" w:rsidRDefault="00B80530" w:rsidP="00B80530">
                  <w:pPr>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东侧</w:t>
                  </w:r>
                </w:p>
              </w:tc>
              <w:tc>
                <w:tcPr>
                  <w:tcW w:w="866" w:type="pct"/>
                  <w:vAlign w:val="center"/>
                </w:tcPr>
                <w:p w:rsidR="00B80530" w:rsidRPr="00B80530" w:rsidRDefault="00B80530" w:rsidP="00B80530">
                  <w:pPr>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南侧</w:t>
                  </w:r>
                </w:p>
              </w:tc>
              <w:tc>
                <w:tcPr>
                  <w:tcW w:w="986" w:type="pct"/>
                  <w:vAlign w:val="center"/>
                </w:tcPr>
                <w:p w:rsidR="00B80530" w:rsidRPr="00B80530" w:rsidRDefault="00B80530" w:rsidP="00B80530">
                  <w:pPr>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西侧</w:t>
                  </w:r>
                </w:p>
              </w:tc>
              <w:tc>
                <w:tcPr>
                  <w:tcW w:w="1130" w:type="pct"/>
                  <w:vAlign w:val="center"/>
                </w:tcPr>
                <w:p w:rsidR="00B80530" w:rsidRPr="00B80530" w:rsidRDefault="00B80530" w:rsidP="00B80530">
                  <w:pPr>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北侧</w:t>
                  </w:r>
                </w:p>
              </w:tc>
            </w:tr>
            <w:tr w:rsidR="00B80530" w:rsidRPr="00B80530" w:rsidTr="00366E57">
              <w:trPr>
                <w:cantSplit/>
                <w:trHeight w:val="399"/>
                <w:jc w:val="center"/>
              </w:trPr>
              <w:tc>
                <w:tcPr>
                  <w:tcW w:w="1292" w:type="pct"/>
                  <w:vAlign w:val="center"/>
                </w:tcPr>
                <w:p w:rsidR="00B80530" w:rsidRPr="00B80530" w:rsidRDefault="00B80530" w:rsidP="00B80530">
                  <w:pPr>
                    <w:spacing w:line="240" w:lineRule="atLeast"/>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昼间</w:t>
                  </w:r>
                </w:p>
              </w:tc>
              <w:tc>
                <w:tcPr>
                  <w:tcW w:w="726" w:type="pct"/>
                  <w:vAlign w:val="center"/>
                </w:tcPr>
                <w:p w:rsidR="00B80530" w:rsidRPr="00EF4639" w:rsidRDefault="00EF4639" w:rsidP="00B80530">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47.3</w:t>
                  </w:r>
                </w:p>
              </w:tc>
              <w:tc>
                <w:tcPr>
                  <w:tcW w:w="866" w:type="pct"/>
                  <w:vAlign w:val="center"/>
                </w:tcPr>
                <w:p w:rsidR="00B80530" w:rsidRPr="00EF4639" w:rsidRDefault="00EF4639" w:rsidP="00B80530">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46.8</w:t>
                  </w:r>
                </w:p>
              </w:tc>
              <w:tc>
                <w:tcPr>
                  <w:tcW w:w="986" w:type="pct"/>
                  <w:vAlign w:val="center"/>
                </w:tcPr>
                <w:p w:rsidR="00B80530" w:rsidRPr="00EF4639" w:rsidRDefault="00EF4639" w:rsidP="00B80530">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46.2</w:t>
                  </w:r>
                </w:p>
              </w:tc>
              <w:tc>
                <w:tcPr>
                  <w:tcW w:w="1130" w:type="pct"/>
                  <w:vAlign w:val="center"/>
                </w:tcPr>
                <w:p w:rsidR="00B80530" w:rsidRPr="00EF4639" w:rsidRDefault="00EF4639" w:rsidP="00B80530">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47.1</w:t>
                  </w:r>
                </w:p>
              </w:tc>
            </w:tr>
            <w:tr w:rsidR="00B80530" w:rsidRPr="00B80530" w:rsidTr="00366E57">
              <w:trPr>
                <w:cantSplit/>
                <w:trHeight w:val="399"/>
                <w:jc w:val="center"/>
              </w:trPr>
              <w:tc>
                <w:tcPr>
                  <w:tcW w:w="1292" w:type="pct"/>
                  <w:vAlign w:val="center"/>
                </w:tcPr>
                <w:p w:rsidR="00B80530" w:rsidRPr="00B80530" w:rsidRDefault="00B80530" w:rsidP="00B80530">
                  <w:pPr>
                    <w:spacing w:line="240" w:lineRule="atLeast"/>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夜间</w:t>
                  </w:r>
                </w:p>
              </w:tc>
              <w:tc>
                <w:tcPr>
                  <w:tcW w:w="726" w:type="pct"/>
                  <w:vAlign w:val="center"/>
                </w:tcPr>
                <w:p w:rsidR="00B80530" w:rsidRPr="00EF4639" w:rsidRDefault="00EF4639" w:rsidP="00A57D2A">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43.8</w:t>
                  </w:r>
                </w:p>
              </w:tc>
              <w:tc>
                <w:tcPr>
                  <w:tcW w:w="866" w:type="pct"/>
                  <w:vAlign w:val="center"/>
                </w:tcPr>
                <w:p w:rsidR="00B80530" w:rsidRPr="00EF4639" w:rsidRDefault="00EF4639" w:rsidP="00A57D2A">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42.0</w:t>
                  </w:r>
                </w:p>
              </w:tc>
              <w:tc>
                <w:tcPr>
                  <w:tcW w:w="986" w:type="pct"/>
                  <w:vAlign w:val="center"/>
                </w:tcPr>
                <w:p w:rsidR="00B80530" w:rsidRPr="00EF4639" w:rsidRDefault="00EF4639" w:rsidP="00B80530">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42.3</w:t>
                  </w:r>
                </w:p>
              </w:tc>
              <w:tc>
                <w:tcPr>
                  <w:tcW w:w="1130" w:type="pct"/>
                  <w:vAlign w:val="center"/>
                </w:tcPr>
                <w:p w:rsidR="00B80530" w:rsidRPr="00EF4639" w:rsidRDefault="00EF4639" w:rsidP="00B80530">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42.9</w:t>
                  </w:r>
                </w:p>
              </w:tc>
            </w:tr>
            <w:tr w:rsidR="00B80530" w:rsidRPr="00B80530" w:rsidTr="0027277E">
              <w:trPr>
                <w:cantSplit/>
                <w:trHeight w:val="399"/>
                <w:jc w:val="center"/>
              </w:trPr>
              <w:tc>
                <w:tcPr>
                  <w:tcW w:w="1292" w:type="pct"/>
                  <w:vAlign w:val="center"/>
                </w:tcPr>
                <w:p w:rsidR="00B80530" w:rsidRPr="00B80530" w:rsidRDefault="00B80530" w:rsidP="00B80530">
                  <w:pPr>
                    <w:spacing w:line="240" w:lineRule="atLeast"/>
                    <w:jc w:val="center"/>
                    <w:rPr>
                      <w:rFonts w:ascii="Times New Roman" w:eastAsia="仿宋_GB2312" w:hAnsi="Times New Roman" w:cs="Times New Roman"/>
                      <w:szCs w:val="21"/>
                    </w:rPr>
                  </w:pPr>
                  <w:r w:rsidRPr="00B80530">
                    <w:rPr>
                      <w:rFonts w:ascii="仿宋_GB2312" w:eastAsia="仿宋_GB2312" w:hAnsi="Times New Roman" w:cs="Times New Roman" w:hint="eastAsia"/>
                      <w:szCs w:val="21"/>
                    </w:rPr>
                    <w:t>执行标准</w:t>
                  </w:r>
                </w:p>
              </w:tc>
              <w:tc>
                <w:tcPr>
                  <w:tcW w:w="3708" w:type="pct"/>
                  <w:gridSpan w:val="4"/>
                  <w:vAlign w:val="center"/>
                </w:tcPr>
                <w:p w:rsidR="00B80530" w:rsidRPr="00B80530" w:rsidRDefault="00A57D2A" w:rsidP="003B267D">
                  <w:pPr>
                    <w:jc w:val="center"/>
                    <w:rPr>
                      <w:rFonts w:ascii="Times New Roman" w:eastAsia="仿宋_GB2312" w:hAnsi="Times New Roman" w:cs="Times New Roman"/>
                      <w:szCs w:val="21"/>
                    </w:rPr>
                  </w:pPr>
                  <w:r>
                    <w:rPr>
                      <w:rFonts w:ascii="Times New Roman" w:eastAsia="仿宋_GB2312" w:hAnsi="Times New Roman" w:cs="Times New Roman" w:hint="eastAsia"/>
                      <w:szCs w:val="21"/>
                    </w:rPr>
                    <w:t>GB3096-2008</w:t>
                  </w:r>
                  <w:r w:rsidR="003B267D">
                    <w:rPr>
                      <w:rFonts w:ascii="Times New Roman" w:eastAsia="仿宋_GB2312" w:hAnsi="Times New Roman" w:cs="Times New Roman" w:hint="eastAsia"/>
                      <w:szCs w:val="21"/>
                    </w:rPr>
                    <w:t xml:space="preserve">  </w:t>
                  </w:r>
                  <w:r>
                    <w:rPr>
                      <w:rFonts w:ascii="Times New Roman" w:eastAsia="仿宋_GB2312" w:hAnsi="Times New Roman" w:cs="Times New Roman" w:hint="eastAsia"/>
                      <w:szCs w:val="21"/>
                    </w:rPr>
                    <w:t>3</w:t>
                  </w:r>
                  <w:r>
                    <w:rPr>
                      <w:rFonts w:ascii="Times New Roman" w:eastAsia="仿宋_GB2312" w:hAnsi="Times New Roman" w:cs="Times New Roman" w:hint="eastAsia"/>
                      <w:szCs w:val="21"/>
                    </w:rPr>
                    <w:t>类标准（昼间</w:t>
                  </w:r>
                  <w:r>
                    <w:rPr>
                      <w:rFonts w:ascii="Times New Roman" w:eastAsia="仿宋_GB2312" w:hAnsi="Times New Roman" w:cs="Times New Roman" w:hint="eastAsia"/>
                      <w:szCs w:val="21"/>
                    </w:rPr>
                    <w:t>65dB(A)</w:t>
                  </w:r>
                  <w:r>
                    <w:rPr>
                      <w:rFonts w:ascii="Times New Roman" w:eastAsia="仿宋_GB2312" w:hAnsi="Times New Roman" w:cs="Times New Roman" w:hint="eastAsia"/>
                      <w:szCs w:val="21"/>
                    </w:rPr>
                    <w:t>、夜间</w:t>
                  </w:r>
                  <w:r>
                    <w:rPr>
                      <w:rFonts w:ascii="Times New Roman" w:eastAsia="仿宋_GB2312" w:hAnsi="Times New Roman" w:cs="Times New Roman" w:hint="eastAsia"/>
                      <w:szCs w:val="21"/>
                    </w:rPr>
                    <w:t>55dB(A)</w:t>
                  </w:r>
                  <w:r>
                    <w:rPr>
                      <w:rFonts w:ascii="Times New Roman" w:eastAsia="仿宋_GB2312" w:hAnsi="Times New Roman" w:cs="Times New Roman" w:hint="eastAsia"/>
                      <w:szCs w:val="21"/>
                    </w:rPr>
                    <w:t>）</w:t>
                  </w:r>
                </w:p>
              </w:tc>
            </w:tr>
          </w:tbl>
          <w:p w:rsidR="004164CB" w:rsidRPr="00B80530" w:rsidRDefault="004164CB" w:rsidP="004164CB">
            <w:pPr>
              <w:spacing w:line="400" w:lineRule="exact"/>
              <w:jc w:val="center"/>
              <w:rPr>
                <w:rFonts w:ascii="Times New Roman" w:eastAsia="仿宋_GB2312" w:hAnsi="Times New Roman" w:cs="Times New Roman"/>
                <w:b/>
                <w:sz w:val="24"/>
                <w:szCs w:val="24"/>
              </w:rPr>
            </w:pPr>
            <w:r w:rsidRPr="00B80530">
              <w:rPr>
                <w:rFonts w:ascii="Times New Roman" w:eastAsia="仿宋_GB2312" w:hAnsi="Times New Roman" w:cs="Times New Roman"/>
                <w:b/>
                <w:sz w:val="24"/>
                <w:szCs w:val="24"/>
              </w:rPr>
              <w:t>表</w:t>
            </w:r>
            <w:r w:rsidRPr="00B80530">
              <w:rPr>
                <w:rFonts w:ascii="Times New Roman" w:eastAsia="仿宋_GB2312" w:hAnsi="Times New Roman" w:cs="Times New Roman" w:hint="eastAsia"/>
                <w:b/>
                <w:sz w:val="24"/>
                <w:szCs w:val="24"/>
              </w:rPr>
              <w:t>3-</w:t>
            </w:r>
            <w:r w:rsidR="008A6040">
              <w:rPr>
                <w:rFonts w:ascii="Times New Roman" w:eastAsia="仿宋_GB2312" w:hAnsi="Times New Roman" w:cs="Times New Roman" w:hint="eastAsia"/>
                <w:b/>
                <w:sz w:val="24"/>
                <w:szCs w:val="24"/>
              </w:rPr>
              <w:t>3</w:t>
            </w:r>
            <w:r w:rsidRPr="00B80530">
              <w:rPr>
                <w:rFonts w:ascii="Times New Roman" w:eastAsia="仿宋_GB2312" w:hAnsi="Times New Roman" w:cs="Times New Roman" w:hint="eastAsia"/>
                <w:b/>
                <w:sz w:val="24"/>
                <w:szCs w:val="24"/>
              </w:rPr>
              <w:t xml:space="preserve">  </w:t>
            </w:r>
            <w:r w:rsidR="008A6040">
              <w:rPr>
                <w:rFonts w:ascii="Times New Roman" w:eastAsia="仿宋_GB2312" w:hAnsi="Times New Roman" w:cs="Times New Roman" w:hint="eastAsia"/>
                <w:b/>
                <w:sz w:val="24"/>
                <w:szCs w:val="24"/>
              </w:rPr>
              <w:t>配套</w:t>
            </w:r>
            <w:r w:rsidR="008A6040">
              <w:rPr>
                <w:rFonts w:ascii="Times New Roman" w:eastAsia="仿宋_GB2312" w:hAnsi="Times New Roman" w:cs="Times New Roman" w:hint="eastAsia"/>
                <w:b/>
                <w:sz w:val="24"/>
                <w:szCs w:val="24"/>
              </w:rPr>
              <w:t>110kV</w:t>
            </w:r>
            <w:r>
              <w:rPr>
                <w:rFonts w:ascii="Times New Roman" w:eastAsia="仿宋_GB2312" w:hAnsi="Times New Roman" w:cs="Times New Roman" w:hint="eastAsia"/>
                <w:b/>
                <w:sz w:val="24"/>
                <w:szCs w:val="24"/>
              </w:rPr>
              <w:t>升压站拟建址</w:t>
            </w:r>
            <w:r w:rsidRPr="00B80530">
              <w:rPr>
                <w:rFonts w:ascii="Times New Roman" w:eastAsia="仿宋_GB2312" w:hAnsi="Times New Roman" w:cs="Times New Roman" w:hint="eastAsia"/>
                <w:b/>
                <w:sz w:val="24"/>
                <w:szCs w:val="24"/>
              </w:rPr>
              <w:t>声环境现状监测结果</w:t>
            </w:r>
          </w:p>
          <w:tbl>
            <w:tblPr>
              <w:tblW w:w="880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186"/>
              <w:gridCol w:w="1083"/>
              <w:gridCol w:w="1134"/>
              <w:gridCol w:w="1134"/>
              <w:gridCol w:w="1134"/>
              <w:gridCol w:w="2132"/>
            </w:tblGrid>
            <w:tr w:rsidR="003B267D" w:rsidRPr="00B80530" w:rsidTr="003B267D">
              <w:trPr>
                <w:cantSplit/>
                <w:trHeight w:val="444"/>
                <w:jc w:val="center"/>
              </w:trPr>
              <w:tc>
                <w:tcPr>
                  <w:tcW w:w="1242" w:type="pct"/>
                  <w:tcBorders>
                    <w:tl2br w:val="single" w:sz="8" w:space="0" w:color="auto"/>
                  </w:tcBorders>
                  <w:vAlign w:val="center"/>
                </w:tcPr>
                <w:p w:rsidR="003B267D" w:rsidRPr="00B80530" w:rsidRDefault="003B267D" w:rsidP="00B76ACA">
                  <w:pPr>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 xml:space="preserve">          </w:t>
                  </w:r>
                  <w:r w:rsidRPr="00B80530">
                    <w:rPr>
                      <w:rFonts w:ascii="Times New Roman" w:eastAsia="仿宋_GB2312" w:hAnsi="Times New Roman" w:cs="Times New Roman" w:hint="eastAsia"/>
                      <w:szCs w:val="21"/>
                    </w:rPr>
                    <w:t>方位</w:t>
                  </w:r>
                </w:p>
                <w:p w:rsidR="003B267D" w:rsidRPr="00B80530" w:rsidRDefault="003B267D" w:rsidP="00B76ACA">
                  <w:pPr>
                    <w:jc w:val="left"/>
                    <w:rPr>
                      <w:rFonts w:ascii="Times New Roman" w:eastAsia="仿宋_GB2312" w:hAnsi="Times New Roman" w:cs="Times New Roman"/>
                      <w:szCs w:val="21"/>
                    </w:rPr>
                  </w:pPr>
                  <w:r w:rsidRPr="00B80530">
                    <w:rPr>
                      <w:rFonts w:ascii="Times New Roman" w:eastAsia="仿宋_GB2312" w:hAnsi="Times New Roman" w:cs="Times New Roman" w:hint="eastAsia"/>
                      <w:szCs w:val="21"/>
                    </w:rPr>
                    <w:t>等效声级</w:t>
                  </w:r>
                  <w:r w:rsidRPr="00B80530">
                    <w:rPr>
                      <w:rFonts w:ascii="Times New Roman" w:eastAsia="仿宋_GB2312" w:hAnsi="Times New Roman" w:cs="Times New Roman" w:hint="eastAsia"/>
                      <w:szCs w:val="21"/>
                    </w:rPr>
                    <w:t>dB</w:t>
                  </w:r>
                  <w:r w:rsidRPr="00B80530">
                    <w:rPr>
                      <w:rFonts w:ascii="Times New Roman" w:eastAsia="仿宋_GB2312" w:hAnsi="Times New Roman" w:cs="Times New Roman"/>
                      <w:szCs w:val="21"/>
                    </w:rPr>
                    <w:t>(</w:t>
                  </w:r>
                  <w:r w:rsidRPr="00B80530">
                    <w:rPr>
                      <w:rFonts w:ascii="Times New Roman" w:eastAsia="仿宋_GB2312" w:hAnsi="Times New Roman" w:cs="Times New Roman" w:hint="eastAsia"/>
                      <w:szCs w:val="21"/>
                    </w:rPr>
                    <w:t>A)</w:t>
                  </w:r>
                </w:p>
              </w:tc>
              <w:tc>
                <w:tcPr>
                  <w:tcW w:w="615" w:type="pct"/>
                  <w:vAlign w:val="center"/>
                </w:tcPr>
                <w:p w:rsidR="003B267D" w:rsidRPr="00B80530" w:rsidRDefault="003B267D" w:rsidP="00B76ACA">
                  <w:pPr>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东侧</w:t>
                  </w:r>
                </w:p>
              </w:tc>
              <w:tc>
                <w:tcPr>
                  <w:tcW w:w="644" w:type="pct"/>
                  <w:vAlign w:val="center"/>
                </w:tcPr>
                <w:p w:rsidR="003B267D" w:rsidRPr="00B80530" w:rsidRDefault="003B267D" w:rsidP="00B76ACA">
                  <w:pPr>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南侧</w:t>
                  </w:r>
                </w:p>
              </w:tc>
              <w:tc>
                <w:tcPr>
                  <w:tcW w:w="644" w:type="pct"/>
                  <w:vAlign w:val="center"/>
                </w:tcPr>
                <w:p w:rsidR="003B267D" w:rsidRPr="00B80530" w:rsidRDefault="003B267D" w:rsidP="00B76ACA">
                  <w:pPr>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西侧</w:t>
                  </w:r>
                </w:p>
              </w:tc>
              <w:tc>
                <w:tcPr>
                  <w:tcW w:w="644" w:type="pct"/>
                  <w:vAlign w:val="center"/>
                </w:tcPr>
                <w:p w:rsidR="003B267D" w:rsidRPr="00B80530" w:rsidRDefault="003B267D" w:rsidP="00B76ACA">
                  <w:pPr>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北侧</w:t>
                  </w:r>
                </w:p>
              </w:tc>
              <w:tc>
                <w:tcPr>
                  <w:tcW w:w="1211" w:type="pct"/>
                  <w:vAlign w:val="center"/>
                </w:tcPr>
                <w:p w:rsidR="003B267D" w:rsidRPr="00B80530" w:rsidRDefault="003B267D" w:rsidP="003B267D">
                  <w:pPr>
                    <w:jc w:val="center"/>
                    <w:rPr>
                      <w:rFonts w:ascii="Times New Roman" w:eastAsia="仿宋_GB2312" w:hAnsi="Times New Roman" w:cs="Times New Roman"/>
                      <w:szCs w:val="21"/>
                    </w:rPr>
                  </w:pPr>
                  <w:r w:rsidRPr="003B267D">
                    <w:rPr>
                      <w:rFonts w:ascii="Times New Roman" w:eastAsia="仿宋_GB2312" w:hAnsi="Times New Roman" w:cs="Times New Roman" w:hint="eastAsia"/>
                      <w:szCs w:val="21"/>
                    </w:rPr>
                    <w:t>站址东北侧，青口盐场黄沙坨</w:t>
                  </w:r>
                  <w:r w:rsidRPr="003B267D">
                    <w:rPr>
                      <w:rFonts w:ascii="Times New Roman" w:eastAsia="仿宋_GB2312" w:hAnsi="Times New Roman" w:cs="Times New Roman" w:hint="eastAsia"/>
                      <w:szCs w:val="21"/>
                    </w:rPr>
                    <w:t>205</w:t>
                  </w:r>
                  <w:r w:rsidRPr="003B267D">
                    <w:rPr>
                      <w:rFonts w:ascii="Times New Roman" w:eastAsia="仿宋_GB2312" w:hAnsi="Times New Roman" w:cs="Times New Roman" w:hint="eastAsia"/>
                      <w:szCs w:val="21"/>
                    </w:rPr>
                    <w:t>号旁</w:t>
                  </w:r>
                </w:p>
              </w:tc>
            </w:tr>
            <w:tr w:rsidR="003B267D" w:rsidRPr="00B80530" w:rsidTr="003B267D">
              <w:trPr>
                <w:cantSplit/>
                <w:trHeight w:val="399"/>
                <w:jc w:val="center"/>
              </w:trPr>
              <w:tc>
                <w:tcPr>
                  <w:tcW w:w="1242" w:type="pct"/>
                  <w:vAlign w:val="center"/>
                </w:tcPr>
                <w:p w:rsidR="003B267D" w:rsidRPr="00B80530" w:rsidRDefault="003B267D" w:rsidP="00B76ACA">
                  <w:pPr>
                    <w:spacing w:line="240" w:lineRule="atLeast"/>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昼间</w:t>
                  </w:r>
                </w:p>
              </w:tc>
              <w:tc>
                <w:tcPr>
                  <w:tcW w:w="615" w:type="pct"/>
                  <w:vAlign w:val="center"/>
                </w:tcPr>
                <w:p w:rsidR="003B267D" w:rsidRPr="00EF4639" w:rsidRDefault="00EF4639" w:rsidP="00B76ACA">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46.3</w:t>
                  </w:r>
                </w:p>
              </w:tc>
              <w:tc>
                <w:tcPr>
                  <w:tcW w:w="644" w:type="pct"/>
                  <w:vAlign w:val="center"/>
                </w:tcPr>
                <w:p w:rsidR="003B267D" w:rsidRPr="00EF4639" w:rsidRDefault="00EF4639" w:rsidP="00B76ACA">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47.3</w:t>
                  </w:r>
                </w:p>
              </w:tc>
              <w:tc>
                <w:tcPr>
                  <w:tcW w:w="644" w:type="pct"/>
                  <w:vAlign w:val="center"/>
                </w:tcPr>
                <w:p w:rsidR="003B267D" w:rsidRPr="00EF4639" w:rsidRDefault="00EF4639" w:rsidP="00B76ACA">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45.9</w:t>
                  </w:r>
                </w:p>
              </w:tc>
              <w:tc>
                <w:tcPr>
                  <w:tcW w:w="644" w:type="pct"/>
                  <w:vAlign w:val="center"/>
                </w:tcPr>
                <w:p w:rsidR="003B267D" w:rsidRPr="00EF4639" w:rsidRDefault="00EF4639" w:rsidP="00B76ACA">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48.8</w:t>
                  </w:r>
                </w:p>
              </w:tc>
              <w:tc>
                <w:tcPr>
                  <w:tcW w:w="1211" w:type="pct"/>
                  <w:vAlign w:val="center"/>
                </w:tcPr>
                <w:p w:rsidR="003B267D" w:rsidRPr="00EF4639" w:rsidRDefault="00EF4639" w:rsidP="003B267D">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49.4</w:t>
                  </w:r>
                </w:p>
              </w:tc>
            </w:tr>
            <w:tr w:rsidR="003B267D" w:rsidRPr="00B80530" w:rsidTr="003B267D">
              <w:trPr>
                <w:cantSplit/>
                <w:trHeight w:val="399"/>
                <w:jc w:val="center"/>
              </w:trPr>
              <w:tc>
                <w:tcPr>
                  <w:tcW w:w="1242" w:type="pct"/>
                  <w:vAlign w:val="center"/>
                </w:tcPr>
                <w:p w:rsidR="003B267D" w:rsidRPr="00B80530" w:rsidRDefault="003B267D" w:rsidP="00B76ACA">
                  <w:pPr>
                    <w:spacing w:line="240" w:lineRule="atLeast"/>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夜间</w:t>
                  </w:r>
                </w:p>
              </w:tc>
              <w:tc>
                <w:tcPr>
                  <w:tcW w:w="615" w:type="pct"/>
                  <w:vAlign w:val="center"/>
                </w:tcPr>
                <w:p w:rsidR="003B267D" w:rsidRPr="00EF4639" w:rsidRDefault="00EF4639" w:rsidP="00B76ACA">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43.9</w:t>
                  </w:r>
                </w:p>
              </w:tc>
              <w:tc>
                <w:tcPr>
                  <w:tcW w:w="644" w:type="pct"/>
                  <w:vAlign w:val="center"/>
                </w:tcPr>
                <w:p w:rsidR="003B267D" w:rsidRPr="00EF4639" w:rsidRDefault="00EF4639" w:rsidP="00B76ACA">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44.6</w:t>
                  </w:r>
                </w:p>
              </w:tc>
              <w:tc>
                <w:tcPr>
                  <w:tcW w:w="644" w:type="pct"/>
                  <w:vAlign w:val="center"/>
                </w:tcPr>
                <w:p w:rsidR="003B267D" w:rsidRPr="00EF4639" w:rsidRDefault="00EF4639" w:rsidP="00B76ACA">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42.6</w:t>
                  </w:r>
                </w:p>
              </w:tc>
              <w:tc>
                <w:tcPr>
                  <w:tcW w:w="644" w:type="pct"/>
                  <w:vAlign w:val="center"/>
                </w:tcPr>
                <w:p w:rsidR="003B267D" w:rsidRPr="00EF4639" w:rsidRDefault="00EF4639" w:rsidP="00B76ACA">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43.5</w:t>
                  </w:r>
                </w:p>
              </w:tc>
              <w:tc>
                <w:tcPr>
                  <w:tcW w:w="1211" w:type="pct"/>
                  <w:vAlign w:val="center"/>
                </w:tcPr>
                <w:p w:rsidR="003B267D" w:rsidRPr="00EF4639" w:rsidRDefault="00EF4639" w:rsidP="003B267D">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43.0</w:t>
                  </w:r>
                </w:p>
              </w:tc>
            </w:tr>
            <w:tr w:rsidR="003B267D" w:rsidRPr="00B80530" w:rsidTr="003B267D">
              <w:trPr>
                <w:cantSplit/>
                <w:trHeight w:val="399"/>
                <w:jc w:val="center"/>
              </w:trPr>
              <w:tc>
                <w:tcPr>
                  <w:tcW w:w="1242" w:type="pct"/>
                  <w:vAlign w:val="center"/>
                </w:tcPr>
                <w:p w:rsidR="003B267D" w:rsidRPr="00B80530" w:rsidRDefault="003B267D" w:rsidP="00B76ACA">
                  <w:pPr>
                    <w:spacing w:line="240" w:lineRule="atLeast"/>
                    <w:jc w:val="center"/>
                    <w:rPr>
                      <w:rFonts w:ascii="Times New Roman" w:eastAsia="仿宋_GB2312" w:hAnsi="Times New Roman" w:cs="Times New Roman"/>
                      <w:szCs w:val="21"/>
                    </w:rPr>
                  </w:pPr>
                  <w:r w:rsidRPr="00B80530">
                    <w:rPr>
                      <w:rFonts w:ascii="仿宋_GB2312" w:eastAsia="仿宋_GB2312" w:hAnsi="Times New Roman" w:cs="Times New Roman" w:hint="eastAsia"/>
                      <w:szCs w:val="21"/>
                    </w:rPr>
                    <w:t>执行标准</w:t>
                  </w:r>
                </w:p>
              </w:tc>
              <w:tc>
                <w:tcPr>
                  <w:tcW w:w="3758" w:type="pct"/>
                  <w:gridSpan w:val="5"/>
                  <w:vAlign w:val="center"/>
                </w:tcPr>
                <w:p w:rsidR="003B267D" w:rsidRDefault="003B267D" w:rsidP="003B267D">
                  <w:pPr>
                    <w:jc w:val="center"/>
                    <w:rPr>
                      <w:rFonts w:ascii="Times New Roman" w:eastAsia="仿宋_GB2312" w:hAnsi="Times New Roman" w:cs="Times New Roman"/>
                      <w:szCs w:val="21"/>
                    </w:rPr>
                  </w:pPr>
                  <w:r>
                    <w:rPr>
                      <w:rFonts w:ascii="Times New Roman" w:eastAsia="仿宋_GB2312" w:hAnsi="Times New Roman" w:cs="Times New Roman" w:hint="eastAsia"/>
                      <w:szCs w:val="21"/>
                    </w:rPr>
                    <w:t>GB3096-2008  3</w:t>
                  </w:r>
                  <w:r>
                    <w:rPr>
                      <w:rFonts w:ascii="Times New Roman" w:eastAsia="仿宋_GB2312" w:hAnsi="Times New Roman" w:cs="Times New Roman" w:hint="eastAsia"/>
                      <w:szCs w:val="21"/>
                    </w:rPr>
                    <w:t>类标准（昼间</w:t>
                  </w:r>
                  <w:r>
                    <w:rPr>
                      <w:rFonts w:ascii="Times New Roman" w:eastAsia="仿宋_GB2312" w:hAnsi="Times New Roman" w:cs="Times New Roman" w:hint="eastAsia"/>
                      <w:szCs w:val="21"/>
                    </w:rPr>
                    <w:t>65dB(A)</w:t>
                  </w:r>
                  <w:r>
                    <w:rPr>
                      <w:rFonts w:ascii="Times New Roman" w:eastAsia="仿宋_GB2312" w:hAnsi="Times New Roman" w:cs="Times New Roman" w:hint="eastAsia"/>
                      <w:szCs w:val="21"/>
                    </w:rPr>
                    <w:t>、夜间</w:t>
                  </w:r>
                  <w:r>
                    <w:rPr>
                      <w:rFonts w:ascii="Times New Roman" w:eastAsia="仿宋_GB2312" w:hAnsi="Times New Roman" w:cs="Times New Roman" w:hint="eastAsia"/>
                      <w:szCs w:val="21"/>
                    </w:rPr>
                    <w:t>55dB(A)</w:t>
                  </w:r>
                  <w:r>
                    <w:rPr>
                      <w:rFonts w:ascii="Times New Roman" w:eastAsia="仿宋_GB2312" w:hAnsi="Times New Roman" w:cs="Times New Roman" w:hint="eastAsia"/>
                      <w:szCs w:val="21"/>
                    </w:rPr>
                    <w:t>）</w:t>
                  </w:r>
                </w:p>
              </w:tc>
            </w:tr>
          </w:tbl>
          <w:p w:rsidR="005C3F6D" w:rsidRDefault="00B80530" w:rsidP="003B267D">
            <w:pPr>
              <w:spacing w:line="360" w:lineRule="auto"/>
              <w:ind w:firstLine="539"/>
              <w:rPr>
                <w:rFonts w:ascii="Times New Roman" w:eastAsia="仿宋_GB2312" w:hAnsi="Times New Roman" w:cs="Times New Roman"/>
                <w:bCs/>
                <w:sz w:val="24"/>
                <w:szCs w:val="24"/>
              </w:rPr>
            </w:pPr>
            <w:r w:rsidRPr="00B80530">
              <w:rPr>
                <w:rFonts w:ascii="Times New Roman" w:eastAsia="仿宋_GB2312" w:hAnsi="Times New Roman" w:cs="Times New Roman" w:hint="eastAsia"/>
                <w:bCs/>
                <w:sz w:val="24"/>
                <w:szCs w:val="24"/>
              </w:rPr>
              <w:t>从上表可看出，</w:t>
            </w:r>
            <w:r w:rsidR="003B267D">
              <w:rPr>
                <w:rFonts w:ascii="Times New Roman" w:eastAsia="仿宋_GB2312" w:hAnsi="Times New Roman" w:cs="Times New Roman" w:hint="eastAsia"/>
                <w:bCs/>
                <w:sz w:val="24"/>
                <w:szCs w:val="24"/>
              </w:rPr>
              <w:t>本项目光伏场区及配套升压站拟建址</w:t>
            </w:r>
            <w:r w:rsidRPr="00B80530">
              <w:rPr>
                <w:rFonts w:ascii="Times New Roman" w:eastAsia="仿宋_GB2312" w:hAnsi="Times New Roman" w:cs="Times New Roman" w:hint="eastAsia"/>
                <w:bCs/>
                <w:sz w:val="24"/>
                <w:szCs w:val="24"/>
              </w:rPr>
              <w:t>所在地声环境质量符合《声环境质量标准》（</w:t>
            </w:r>
            <w:r w:rsidRPr="00B80530">
              <w:rPr>
                <w:rFonts w:ascii="Times New Roman" w:eastAsia="仿宋_GB2312" w:hAnsi="Times New Roman" w:cs="Times New Roman" w:hint="eastAsia"/>
                <w:bCs/>
                <w:sz w:val="24"/>
                <w:szCs w:val="24"/>
              </w:rPr>
              <w:t>GB3096-2008</w:t>
            </w:r>
            <w:r w:rsidRPr="00B80530">
              <w:rPr>
                <w:rFonts w:ascii="Times New Roman" w:eastAsia="仿宋_GB2312" w:hAnsi="Times New Roman" w:cs="Times New Roman" w:hint="eastAsia"/>
                <w:bCs/>
                <w:sz w:val="24"/>
                <w:szCs w:val="24"/>
              </w:rPr>
              <w:t>）的</w:t>
            </w:r>
            <w:r w:rsidR="00A57D2A">
              <w:rPr>
                <w:rFonts w:ascii="Times New Roman" w:eastAsia="仿宋_GB2312" w:hAnsi="Times New Roman" w:cs="Times New Roman" w:hint="eastAsia"/>
                <w:bCs/>
                <w:sz w:val="24"/>
                <w:szCs w:val="24"/>
              </w:rPr>
              <w:t>3</w:t>
            </w:r>
            <w:r w:rsidRPr="00B80530">
              <w:rPr>
                <w:rFonts w:ascii="Times New Roman" w:eastAsia="仿宋_GB2312" w:hAnsi="Times New Roman" w:cs="Times New Roman" w:hint="eastAsia"/>
                <w:bCs/>
                <w:sz w:val="24"/>
                <w:szCs w:val="24"/>
              </w:rPr>
              <w:t>类标准。</w:t>
            </w:r>
          </w:p>
          <w:p w:rsidR="008D1258" w:rsidRPr="00790C9F" w:rsidRDefault="005C3F6D" w:rsidP="00600E91">
            <w:pPr>
              <w:spacing w:line="360" w:lineRule="auto"/>
              <w:ind w:firstLine="539"/>
              <w:rPr>
                <w:rFonts w:ascii="Times New Roman" w:eastAsia="仿宋_GB2312" w:hAnsi="Times New Roman" w:cs="Times New Roman"/>
                <w:sz w:val="24"/>
                <w:szCs w:val="24"/>
              </w:rPr>
            </w:pPr>
            <w:r>
              <w:rPr>
                <w:rFonts w:ascii="Times New Roman" w:eastAsia="仿宋_GB2312" w:hAnsi="Times New Roman" w:cs="Times New Roman" w:hint="eastAsia"/>
                <w:bCs/>
                <w:sz w:val="24"/>
                <w:szCs w:val="24"/>
              </w:rPr>
              <w:t>综上所述，</w:t>
            </w:r>
            <w:r w:rsidR="00B80530" w:rsidRPr="00B80530">
              <w:rPr>
                <w:rFonts w:ascii="Times New Roman" w:eastAsia="仿宋_GB2312" w:hAnsi="Times New Roman" w:cs="Times New Roman" w:hint="eastAsia"/>
                <w:bCs/>
                <w:sz w:val="24"/>
                <w:szCs w:val="24"/>
              </w:rPr>
              <w:t>项目评价区各环境要素质量达到功能区规划要求。</w:t>
            </w:r>
          </w:p>
        </w:tc>
      </w:tr>
      <w:tr w:rsidR="008D1258" w:rsidRPr="00790C9F" w:rsidTr="00D377AC">
        <w:trPr>
          <w:trHeight w:val="7067"/>
          <w:jc w:val="center"/>
        </w:trPr>
        <w:tc>
          <w:tcPr>
            <w:tcW w:w="5000" w:type="pct"/>
          </w:tcPr>
          <w:p w:rsidR="008D1258" w:rsidRPr="00790C9F" w:rsidRDefault="008D1258" w:rsidP="008D1258">
            <w:pPr>
              <w:spacing w:line="360" w:lineRule="auto"/>
              <w:rPr>
                <w:rFonts w:ascii="Times New Roman" w:eastAsia="仿宋_GB2312" w:hAnsi="Times New Roman" w:cs="Times New Roman"/>
                <w:b/>
                <w:bCs/>
                <w:sz w:val="24"/>
                <w:szCs w:val="24"/>
              </w:rPr>
            </w:pPr>
            <w:r w:rsidRPr="00790C9F">
              <w:rPr>
                <w:rFonts w:ascii="Times New Roman" w:eastAsia="仿宋_GB2312" w:hAnsi="Times New Roman" w:cs="Times New Roman"/>
                <w:b/>
                <w:bCs/>
                <w:sz w:val="24"/>
                <w:szCs w:val="24"/>
              </w:rPr>
              <w:t>主要环境保护目标（列出名单及保护级别）：</w:t>
            </w:r>
          </w:p>
          <w:p w:rsidR="008D1258" w:rsidRPr="00790C9F" w:rsidRDefault="005C3F6D" w:rsidP="00A57D2A">
            <w:pPr>
              <w:spacing w:line="360" w:lineRule="auto"/>
              <w:ind w:firstLineChars="200" w:firstLine="480"/>
              <w:rPr>
                <w:rFonts w:ascii="Times New Roman" w:eastAsia="仿宋_GB2312" w:hAnsi="Times New Roman" w:cs="Times New Roman"/>
                <w:sz w:val="24"/>
                <w:szCs w:val="24"/>
              </w:rPr>
            </w:pPr>
            <w:r w:rsidRPr="00706CA9">
              <w:rPr>
                <w:rFonts w:ascii="Times New Roman" w:eastAsia="仿宋_GB2312" w:hAnsi="Times New Roman" w:cs="Times New Roman" w:hint="eastAsia"/>
                <w:sz w:val="24"/>
                <w:szCs w:val="24"/>
              </w:rPr>
              <w:t>对照《江苏省生态红线区域保护规划（苏政发</w:t>
            </w:r>
            <w:r>
              <w:rPr>
                <w:rFonts w:ascii="Times New Roman" w:eastAsia="仿宋_GB2312" w:hAnsi="Times New Roman" w:cs="Times New Roman" w:hint="eastAsia"/>
                <w:sz w:val="24"/>
                <w:szCs w:val="24"/>
              </w:rPr>
              <w:t>[</w:t>
            </w:r>
            <w:r w:rsidRPr="00706CA9">
              <w:rPr>
                <w:rFonts w:ascii="Times New Roman" w:eastAsia="仿宋_GB2312" w:hAnsi="Times New Roman" w:cs="Times New Roman" w:hint="eastAsia"/>
                <w:sz w:val="24"/>
                <w:szCs w:val="24"/>
              </w:rPr>
              <w:t>2013</w:t>
            </w:r>
            <w:r>
              <w:rPr>
                <w:rFonts w:ascii="Times New Roman" w:eastAsia="仿宋_GB2312" w:hAnsi="Times New Roman" w:cs="Times New Roman" w:hint="eastAsia"/>
                <w:sz w:val="24"/>
                <w:szCs w:val="24"/>
              </w:rPr>
              <w:t>]</w:t>
            </w:r>
            <w:r w:rsidRPr="00706CA9">
              <w:rPr>
                <w:rFonts w:ascii="Times New Roman" w:eastAsia="仿宋_GB2312" w:hAnsi="Times New Roman" w:cs="Times New Roman" w:hint="eastAsia"/>
                <w:sz w:val="24"/>
                <w:szCs w:val="24"/>
              </w:rPr>
              <w:t>113</w:t>
            </w:r>
            <w:r w:rsidRPr="00706CA9">
              <w:rPr>
                <w:rFonts w:ascii="Times New Roman" w:eastAsia="仿宋_GB2312" w:hAnsi="Times New Roman" w:cs="Times New Roman" w:hint="eastAsia"/>
                <w:sz w:val="24"/>
                <w:szCs w:val="24"/>
              </w:rPr>
              <w:t>号）》，</w:t>
            </w:r>
            <w:r w:rsidRPr="00A57D2A">
              <w:rPr>
                <w:rFonts w:ascii="Times New Roman" w:eastAsia="仿宋_GB2312" w:hAnsi="Times New Roman" w:cs="Times New Roman" w:hint="eastAsia"/>
                <w:sz w:val="24"/>
                <w:szCs w:val="24"/>
              </w:rPr>
              <w:t>通榆河清水通道维护区属于</w:t>
            </w:r>
            <w:r w:rsidR="00D377AC">
              <w:rPr>
                <w:rFonts w:ascii="Times New Roman" w:eastAsia="仿宋_GB2312" w:hAnsi="Times New Roman" w:cs="Times New Roman" w:hint="eastAsia"/>
                <w:sz w:val="24"/>
                <w:szCs w:val="24"/>
              </w:rPr>
              <w:t>二</w:t>
            </w:r>
            <w:r w:rsidRPr="00A57D2A">
              <w:rPr>
                <w:rFonts w:ascii="Times New Roman" w:eastAsia="仿宋_GB2312" w:hAnsi="Times New Roman" w:cs="Times New Roman" w:hint="eastAsia"/>
                <w:sz w:val="24"/>
                <w:szCs w:val="24"/>
              </w:rPr>
              <w:t>级保护区，保护区范围为通榆河及两侧各</w:t>
            </w:r>
            <w:r w:rsidRPr="00A57D2A">
              <w:rPr>
                <w:rFonts w:ascii="Times New Roman" w:eastAsia="仿宋_GB2312" w:hAnsi="Times New Roman" w:cs="Times New Roman" w:hint="eastAsia"/>
                <w:sz w:val="24"/>
                <w:szCs w:val="24"/>
              </w:rPr>
              <w:t>1000</w:t>
            </w:r>
            <w:r w:rsidRPr="00A57D2A">
              <w:rPr>
                <w:rFonts w:ascii="Times New Roman" w:eastAsia="仿宋_GB2312" w:hAnsi="Times New Roman" w:cs="Times New Roman" w:hint="eastAsia"/>
                <w:sz w:val="24"/>
                <w:szCs w:val="24"/>
              </w:rPr>
              <w:t>米，生态主导功能为“水源水质保护</w:t>
            </w:r>
            <w:r w:rsidRPr="00D377AC">
              <w:rPr>
                <w:rFonts w:ascii="Times New Roman" w:eastAsia="仿宋_GB2312" w:hAnsi="Times New Roman" w:cs="Times New Roman" w:hint="eastAsia"/>
                <w:sz w:val="24"/>
                <w:szCs w:val="24"/>
              </w:rPr>
              <w:t>”。</w:t>
            </w:r>
            <w:r w:rsidR="00A57D2A" w:rsidRPr="00D377AC">
              <w:rPr>
                <w:rFonts w:ascii="Times New Roman" w:eastAsia="仿宋_GB2312" w:hAnsi="Times New Roman" w:cs="Times New Roman" w:hint="eastAsia"/>
                <w:sz w:val="24"/>
                <w:szCs w:val="24"/>
              </w:rPr>
              <w:t>本期工程拟建址距离通榆河距离约</w:t>
            </w:r>
            <w:r w:rsidR="00D377AC" w:rsidRPr="00D377AC">
              <w:rPr>
                <w:rFonts w:ascii="Times New Roman" w:eastAsia="仿宋_GB2312" w:hAnsi="Times New Roman" w:cs="Times New Roman" w:hint="eastAsia"/>
                <w:sz w:val="24"/>
                <w:szCs w:val="24"/>
              </w:rPr>
              <w:t>790</w:t>
            </w:r>
            <w:r w:rsidR="00A57D2A" w:rsidRPr="00D377AC">
              <w:rPr>
                <w:rFonts w:ascii="Times New Roman" w:eastAsia="仿宋_GB2312" w:hAnsi="Times New Roman" w:cs="Times New Roman" w:hint="eastAsia"/>
                <w:sz w:val="24"/>
                <w:szCs w:val="24"/>
              </w:rPr>
              <w:t>m</w:t>
            </w:r>
            <w:r w:rsidR="00A57D2A" w:rsidRPr="00D377AC">
              <w:rPr>
                <w:rFonts w:ascii="Times New Roman" w:eastAsia="仿宋_GB2312" w:hAnsi="Times New Roman" w:cs="Times New Roman" w:hint="eastAsia"/>
                <w:sz w:val="24"/>
                <w:szCs w:val="24"/>
              </w:rPr>
              <w:t>，</w:t>
            </w:r>
            <w:r w:rsidR="00706CA9">
              <w:rPr>
                <w:rFonts w:ascii="Times New Roman" w:eastAsia="仿宋_GB2312" w:hAnsi="Times New Roman" w:cs="Times New Roman" w:hint="eastAsia"/>
                <w:sz w:val="24"/>
                <w:szCs w:val="24"/>
              </w:rPr>
              <w:t>本工程涉及的环境保护目标主要为工程周围的居民民房。</w:t>
            </w:r>
          </w:p>
          <w:p w:rsidR="00B80530" w:rsidRPr="00790C9F" w:rsidRDefault="00B80530" w:rsidP="00B80530">
            <w:pPr>
              <w:spacing w:line="400" w:lineRule="exact"/>
              <w:ind w:firstLineChars="98" w:firstLine="236"/>
              <w:jc w:val="center"/>
              <w:rPr>
                <w:rFonts w:ascii="Times New Roman" w:eastAsia="仿宋_GB2312" w:hAnsi="Times New Roman"/>
                <w:b/>
                <w:sz w:val="24"/>
                <w:szCs w:val="24"/>
              </w:rPr>
            </w:pPr>
            <w:r w:rsidRPr="00790C9F">
              <w:rPr>
                <w:rFonts w:ascii="Times New Roman" w:eastAsia="仿宋_GB2312" w:hAnsi="Times New Roman" w:hint="eastAsia"/>
                <w:b/>
                <w:sz w:val="24"/>
                <w:szCs w:val="24"/>
              </w:rPr>
              <w:t>表</w:t>
            </w:r>
            <w:r>
              <w:rPr>
                <w:rFonts w:ascii="Times New Roman" w:eastAsia="仿宋_GB2312" w:hAnsi="Times New Roman" w:hint="eastAsia"/>
                <w:b/>
                <w:sz w:val="24"/>
                <w:szCs w:val="24"/>
              </w:rPr>
              <w:t>3-</w:t>
            </w:r>
            <w:r w:rsidR="008A6040">
              <w:rPr>
                <w:rFonts w:ascii="Times New Roman" w:eastAsia="仿宋_GB2312" w:hAnsi="Times New Roman" w:hint="eastAsia"/>
                <w:b/>
                <w:sz w:val="24"/>
                <w:szCs w:val="24"/>
              </w:rPr>
              <w:t>4</w:t>
            </w:r>
            <w:r w:rsidRPr="00790C9F">
              <w:rPr>
                <w:rFonts w:ascii="Times New Roman" w:eastAsia="仿宋_GB2312" w:hAnsi="Times New Roman" w:hint="eastAsia"/>
                <w:b/>
                <w:sz w:val="24"/>
                <w:szCs w:val="24"/>
              </w:rPr>
              <w:t xml:space="preserve">  </w:t>
            </w:r>
            <w:r w:rsidRPr="00790C9F">
              <w:rPr>
                <w:rFonts w:ascii="Times New Roman" w:eastAsia="仿宋_GB2312" w:hAnsi="Times New Roman" w:hint="eastAsia"/>
                <w:b/>
                <w:sz w:val="24"/>
                <w:szCs w:val="24"/>
              </w:rPr>
              <w:t>环境保护目标</w:t>
            </w:r>
            <w:r>
              <w:rPr>
                <w:rFonts w:ascii="Times New Roman" w:eastAsia="仿宋_GB2312" w:hAnsi="Times New Roman" w:hint="eastAsia"/>
                <w:b/>
                <w:sz w:val="24"/>
                <w:szCs w:val="24"/>
              </w:rPr>
              <w:t>表</w:t>
            </w:r>
          </w:p>
          <w:tbl>
            <w:tblPr>
              <w:tblW w:w="830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55"/>
              <w:gridCol w:w="1419"/>
              <w:gridCol w:w="850"/>
              <w:gridCol w:w="1558"/>
              <w:gridCol w:w="1277"/>
              <w:gridCol w:w="2046"/>
            </w:tblGrid>
            <w:tr w:rsidR="00B80530" w:rsidRPr="00F61AFE" w:rsidTr="00D377AC">
              <w:trPr>
                <w:trHeight w:val="608"/>
                <w:jc w:val="center"/>
              </w:trPr>
              <w:tc>
                <w:tcPr>
                  <w:tcW w:w="695" w:type="pct"/>
                  <w:vAlign w:val="center"/>
                </w:tcPr>
                <w:p w:rsidR="00B80530" w:rsidRPr="00706CA9" w:rsidRDefault="00B80530" w:rsidP="0027277E">
                  <w:pPr>
                    <w:jc w:val="center"/>
                    <w:rPr>
                      <w:rFonts w:ascii="Times New Roman" w:eastAsia="仿宋_GB2312" w:hAnsi="Times New Roman"/>
                      <w:szCs w:val="21"/>
                    </w:rPr>
                  </w:pPr>
                  <w:r>
                    <w:rPr>
                      <w:rFonts w:ascii="Times New Roman" w:eastAsia="仿宋_GB2312" w:hAnsi="Times New Roman" w:hint="eastAsia"/>
                      <w:szCs w:val="21"/>
                    </w:rPr>
                    <w:t>环境要素</w:t>
                  </w:r>
                </w:p>
              </w:tc>
              <w:tc>
                <w:tcPr>
                  <w:tcW w:w="854" w:type="pct"/>
                  <w:vAlign w:val="center"/>
                </w:tcPr>
                <w:p w:rsidR="00D377AC" w:rsidRDefault="00B80530" w:rsidP="0027277E">
                  <w:pPr>
                    <w:jc w:val="center"/>
                    <w:rPr>
                      <w:rFonts w:ascii="Times New Roman" w:eastAsia="仿宋_GB2312" w:hAnsi="Times New Roman"/>
                      <w:szCs w:val="21"/>
                    </w:rPr>
                  </w:pPr>
                  <w:r>
                    <w:rPr>
                      <w:rFonts w:ascii="Times New Roman" w:eastAsia="仿宋_GB2312" w:hAnsi="Times New Roman" w:hint="eastAsia"/>
                      <w:szCs w:val="21"/>
                    </w:rPr>
                    <w:t>环境保护</w:t>
                  </w:r>
                </w:p>
                <w:p w:rsidR="00B80530" w:rsidRPr="00706CA9" w:rsidRDefault="00B80530" w:rsidP="0027277E">
                  <w:pPr>
                    <w:jc w:val="center"/>
                    <w:rPr>
                      <w:rFonts w:ascii="Times New Roman" w:eastAsia="仿宋_GB2312" w:hAnsi="Times New Roman"/>
                      <w:szCs w:val="21"/>
                    </w:rPr>
                  </w:pPr>
                  <w:r>
                    <w:rPr>
                      <w:rFonts w:ascii="Times New Roman" w:eastAsia="仿宋_GB2312" w:hAnsi="Times New Roman" w:hint="eastAsia"/>
                      <w:szCs w:val="21"/>
                    </w:rPr>
                    <w:t>对象</w:t>
                  </w:r>
                  <w:r w:rsidRPr="00706CA9">
                    <w:rPr>
                      <w:rFonts w:ascii="Times New Roman" w:eastAsia="仿宋_GB2312" w:hAnsi="Times New Roman"/>
                      <w:szCs w:val="21"/>
                    </w:rPr>
                    <w:t>名称</w:t>
                  </w:r>
                </w:p>
              </w:tc>
              <w:tc>
                <w:tcPr>
                  <w:tcW w:w="511" w:type="pct"/>
                  <w:vAlign w:val="center"/>
                </w:tcPr>
                <w:p w:rsidR="00B80530" w:rsidRPr="00706CA9" w:rsidRDefault="00B80530" w:rsidP="0027277E">
                  <w:pPr>
                    <w:jc w:val="center"/>
                    <w:rPr>
                      <w:rFonts w:ascii="Times New Roman" w:eastAsia="仿宋_GB2312" w:hAnsi="Times New Roman"/>
                      <w:szCs w:val="21"/>
                    </w:rPr>
                  </w:pPr>
                  <w:r>
                    <w:rPr>
                      <w:rFonts w:ascii="Times New Roman" w:eastAsia="仿宋_GB2312" w:hAnsi="Times New Roman" w:hint="eastAsia"/>
                      <w:szCs w:val="21"/>
                    </w:rPr>
                    <w:t>方位</w:t>
                  </w:r>
                </w:p>
              </w:tc>
              <w:tc>
                <w:tcPr>
                  <w:tcW w:w="938" w:type="pct"/>
                  <w:vAlign w:val="center"/>
                </w:tcPr>
                <w:p w:rsidR="00B80530" w:rsidRPr="00706CA9" w:rsidRDefault="00B80530" w:rsidP="0027277E">
                  <w:pPr>
                    <w:jc w:val="center"/>
                    <w:rPr>
                      <w:rFonts w:ascii="Times New Roman" w:eastAsia="仿宋_GB2312" w:hAnsi="Times New Roman"/>
                      <w:szCs w:val="21"/>
                    </w:rPr>
                  </w:pPr>
                  <w:r>
                    <w:rPr>
                      <w:rFonts w:ascii="Times New Roman" w:eastAsia="仿宋_GB2312" w:hAnsi="Times New Roman" w:hint="eastAsia"/>
                      <w:szCs w:val="21"/>
                    </w:rPr>
                    <w:t>距离（</w:t>
                  </w:r>
                  <w:r>
                    <w:rPr>
                      <w:rFonts w:ascii="Times New Roman" w:eastAsia="仿宋_GB2312" w:hAnsi="Times New Roman" w:hint="eastAsia"/>
                      <w:szCs w:val="21"/>
                    </w:rPr>
                    <w:t>m</w:t>
                  </w:r>
                  <w:r>
                    <w:rPr>
                      <w:rFonts w:ascii="Times New Roman" w:eastAsia="仿宋_GB2312" w:hAnsi="Times New Roman" w:hint="eastAsia"/>
                      <w:szCs w:val="21"/>
                    </w:rPr>
                    <w:t>）</w:t>
                  </w:r>
                </w:p>
              </w:tc>
              <w:tc>
                <w:tcPr>
                  <w:tcW w:w="769" w:type="pct"/>
                  <w:vAlign w:val="center"/>
                </w:tcPr>
                <w:p w:rsidR="00B80530" w:rsidRPr="00706CA9" w:rsidRDefault="00B80530" w:rsidP="0027277E">
                  <w:pPr>
                    <w:jc w:val="center"/>
                    <w:rPr>
                      <w:rFonts w:ascii="Times New Roman" w:eastAsia="仿宋_GB2312" w:hAnsi="Times New Roman"/>
                      <w:szCs w:val="21"/>
                    </w:rPr>
                  </w:pPr>
                  <w:r>
                    <w:rPr>
                      <w:rFonts w:ascii="Times New Roman" w:eastAsia="仿宋_GB2312" w:hAnsi="Times New Roman" w:hint="eastAsia"/>
                      <w:szCs w:val="21"/>
                    </w:rPr>
                    <w:t>规模</w:t>
                  </w:r>
                </w:p>
              </w:tc>
              <w:tc>
                <w:tcPr>
                  <w:tcW w:w="1232" w:type="pct"/>
                  <w:vAlign w:val="center"/>
                </w:tcPr>
                <w:p w:rsidR="00B80530" w:rsidRDefault="00B80530" w:rsidP="0027277E">
                  <w:pPr>
                    <w:jc w:val="center"/>
                    <w:rPr>
                      <w:rFonts w:ascii="Times New Roman" w:eastAsia="仿宋_GB2312" w:hAnsi="Times New Roman"/>
                      <w:szCs w:val="21"/>
                    </w:rPr>
                  </w:pPr>
                  <w:r>
                    <w:rPr>
                      <w:rFonts w:ascii="Times New Roman" w:eastAsia="仿宋_GB2312" w:hAnsi="Times New Roman" w:hint="eastAsia"/>
                      <w:szCs w:val="21"/>
                    </w:rPr>
                    <w:t>环境功能</w:t>
                  </w:r>
                </w:p>
              </w:tc>
            </w:tr>
            <w:tr w:rsidR="00B80530" w:rsidRPr="00F61AFE" w:rsidTr="00D377AC">
              <w:trPr>
                <w:trHeight w:hRule="exact" w:val="1289"/>
                <w:jc w:val="center"/>
              </w:trPr>
              <w:tc>
                <w:tcPr>
                  <w:tcW w:w="695" w:type="pct"/>
                  <w:vAlign w:val="center"/>
                </w:tcPr>
                <w:p w:rsidR="00B80530" w:rsidRPr="00706CA9" w:rsidRDefault="00B80530" w:rsidP="0027277E">
                  <w:pPr>
                    <w:jc w:val="center"/>
                    <w:rPr>
                      <w:rFonts w:ascii="Times New Roman" w:eastAsia="仿宋_GB2312" w:hAnsi="Times New Roman"/>
                      <w:szCs w:val="21"/>
                    </w:rPr>
                  </w:pPr>
                  <w:r>
                    <w:rPr>
                      <w:rFonts w:ascii="Times New Roman" w:eastAsia="仿宋_GB2312" w:hAnsi="Times New Roman" w:hint="eastAsia"/>
                      <w:szCs w:val="21"/>
                    </w:rPr>
                    <w:t>水环境</w:t>
                  </w:r>
                </w:p>
              </w:tc>
              <w:tc>
                <w:tcPr>
                  <w:tcW w:w="854" w:type="pct"/>
                  <w:vAlign w:val="center"/>
                </w:tcPr>
                <w:p w:rsidR="00B80530" w:rsidRPr="00706CA9" w:rsidRDefault="00A57D2A" w:rsidP="0027277E">
                  <w:pPr>
                    <w:jc w:val="center"/>
                    <w:rPr>
                      <w:rFonts w:ascii="Times New Roman" w:eastAsia="仿宋_GB2312" w:hAnsi="Times New Roman"/>
                      <w:szCs w:val="21"/>
                    </w:rPr>
                  </w:pPr>
                  <w:r>
                    <w:rPr>
                      <w:rFonts w:ascii="Times New Roman" w:eastAsia="仿宋_GB2312" w:hAnsi="Times New Roman" w:hint="eastAsia"/>
                      <w:szCs w:val="21"/>
                    </w:rPr>
                    <w:t>通榆河</w:t>
                  </w:r>
                </w:p>
              </w:tc>
              <w:tc>
                <w:tcPr>
                  <w:tcW w:w="511" w:type="pct"/>
                  <w:vAlign w:val="center"/>
                </w:tcPr>
                <w:p w:rsidR="00B80530" w:rsidRPr="00706CA9" w:rsidRDefault="00A57D2A" w:rsidP="0027277E">
                  <w:pPr>
                    <w:jc w:val="center"/>
                    <w:rPr>
                      <w:rFonts w:ascii="Times New Roman" w:eastAsia="仿宋_GB2312" w:hAnsi="Times New Roman"/>
                      <w:szCs w:val="21"/>
                    </w:rPr>
                  </w:pPr>
                  <w:r>
                    <w:rPr>
                      <w:rFonts w:ascii="Times New Roman" w:eastAsia="仿宋_GB2312" w:hAnsi="Times New Roman" w:hint="eastAsia"/>
                      <w:szCs w:val="21"/>
                    </w:rPr>
                    <w:t>西侧</w:t>
                  </w:r>
                </w:p>
              </w:tc>
              <w:tc>
                <w:tcPr>
                  <w:tcW w:w="938" w:type="pct"/>
                  <w:vAlign w:val="center"/>
                </w:tcPr>
                <w:p w:rsidR="00B80530" w:rsidRPr="00706CA9" w:rsidRDefault="00A57D2A" w:rsidP="00D377AC">
                  <w:pPr>
                    <w:jc w:val="center"/>
                    <w:rPr>
                      <w:rFonts w:ascii="Times New Roman" w:eastAsia="仿宋_GB2312" w:hAnsi="Times New Roman"/>
                      <w:szCs w:val="21"/>
                    </w:rPr>
                  </w:pPr>
                  <w:r>
                    <w:rPr>
                      <w:rFonts w:ascii="Times New Roman" w:eastAsia="仿宋_GB2312" w:hAnsi="Times New Roman" w:hint="eastAsia"/>
                      <w:szCs w:val="21"/>
                    </w:rPr>
                    <w:t>距本期工程最近约</w:t>
                  </w:r>
                  <w:r w:rsidR="00D377AC">
                    <w:rPr>
                      <w:rFonts w:ascii="Times New Roman" w:eastAsia="仿宋_GB2312" w:hAnsi="Times New Roman" w:hint="eastAsia"/>
                      <w:szCs w:val="21"/>
                    </w:rPr>
                    <w:t>790</w:t>
                  </w:r>
                  <w:r>
                    <w:rPr>
                      <w:rFonts w:ascii="Times New Roman" w:eastAsia="仿宋_GB2312" w:hAnsi="Times New Roman" w:hint="eastAsia"/>
                      <w:szCs w:val="21"/>
                    </w:rPr>
                    <w:t>m</w:t>
                  </w:r>
                </w:p>
              </w:tc>
              <w:tc>
                <w:tcPr>
                  <w:tcW w:w="769" w:type="pct"/>
                  <w:vAlign w:val="center"/>
                </w:tcPr>
                <w:p w:rsidR="00B80530" w:rsidRPr="00706CA9" w:rsidRDefault="00A57D2A" w:rsidP="0027277E">
                  <w:pPr>
                    <w:jc w:val="center"/>
                    <w:rPr>
                      <w:rFonts w:ascii="Times New Roman" w:eastAsia="仿宋_GB2312" w:hAnsi="Times New Roman"/>
                      <w:szCs w:val="21"/>
                    </w:rPr>
                  </w:pPr>
                  <w:r>
                    <w:rPr>
                      <w:rFonts w:ascii="Times New Roman" w:eastAsia="仿宋_GB2312" w:hAnsi="Times New Roman" w:hint="eastAsia"/>
                      <w:szCs w:val="21"/>
                    </w:rPr>
                    <w:t>/</w:t>
                  </w:r>
                </w:p>
              </w:tc>
              <w:tc>
                <w:tcPr>
                  <w:tcW w:w="1232" w:type="pct"/>
                  <w:vAlign w:val="center"/>
                </w:tcPr>
                <w:p w:rsidR="00B80530" w:rsidRDefault="00A57D2A" w:rsidP="0027277E">
                  <w:pPr>
                    <w:jc w:val="center"/>
                    <w:rPr>
                      <w:rFonts w:ascii="Times New Roman" w:eastAsia="仿宋_GB2312" w:hAnsi="Times New Roman"/>
                      <w:szCs w:val="21"/>
                    </w:rPr>
                  </w:pPr>
                  <w:r w:rsidRPr="00A57D2A">
                    <w:rPr>
                      <w:rFonts w:ascii="Times New Roman" w:eastAsia="仿宋_GB2312" w:hAnsi="Times New Roman" w:cs="Times New Roman"/>
                      <w:szCs w:val="21"/>
                    </w:rPr>
                    <w:t>《地表水环境质量标准》（</w:t>
                  </w:r>
                  <w:r w:rsidRPr="00A57D2A">
                    <w:rPr>
                      <w:rFonts w:ascii="Times New Roman" w:eastAsia="仿宋_GB2312" w:hAnsi="Times New Roman" w:cs="Times New Roman"/>
                      <w:szCs w:val="21"/>
                    </w:rPr>
                    <w:t>GB3838-2002</w:t>
                  </w:r>
                  <w:r w:rsidRPr="00A57D2A">
                    <w:rPr>
                      <w:rFonts w:ascii="Times New Roman" w:eastAsia="仿宋_GB2312" w:hAnsi="Times New Roman" w:cs="Times New Roman"/>
                      <w:szCs w:val="21"/>
                    </w:rPr>
                    <w:t>）</w:t>
                  </w:r>
                  <w:r w:rsidRPr="00A57D2A">
                    <w:rPr>
                      <w:rFonts w:ascii="宋体" w:eastAsia="宋体" w:hAnsi="宋体" w:cs="宋体" w:hint="eastAsia"/>
                      <w:szCs w:val="21"/>
                    </w:rPr>
                    <w:t>Ⅲ</w:t>
                  </w:r>
                  <w:r w:rsidRPr="00A57D2A">
                    <w:rPr>
                      <w:rFonts w:ascii="Times New Roman" w:eastAsia="仿宋_GB2312" w:hAnsi="Times New Roman" w:cs="Times New Roman"/>
                      <w:szCs w:val="21"/>
                    </w:rPr>
                    <w:t>类标准</w:t>
                  </w:r>
                </w:p>
                <w:p w:rsidR="00A57D2A" w:rsidRPr="00706CA9" w:rsidRDefault="00A57D2A" w:rsidP="0027277E">
                  <w:pPr>
                    <w:jc w:val="center"/>
                    <w:rPr>
                      <w:rFonts w:ascii="Times New Roman" w:eastAsia="仿宋_GB2312" w:hAnsi="Times New Roman"/>
                      <w:szCs w:val="21"/>
                    </w:rPr>
                  </w:pPr>
                </w:p>
              </w:tc>
            </w:tr>
            <w:tr w:rsidR="00B80530" w:rsidRPr="00F61AFE" w:rsidTr="00D377AC">
              <w:trPr>
                <w:trHeight w:hRule="exact" w:val="1437"/>
                <w:jc w:val="center"/>
              </w:trPr>
              <w:tc>
                <w:tcPr>
                  <w:tcW w:w="695" w:type="pct"/>
                  <w:vAlign w:val="center"/>
                </w:tcPr>
                <w:p w:rsidR="00B80530" w:rsidRDefault="00A57D2A" w:rsidP="0027277E">
                  <w:pPr>
                    <w:jc w:val="center"/>
                    <w:rPr>
                      <w:rFonts w:ascii="Times New Roman" w:eastAsia="仿宋_GB2312" w:hAnsi="Times New Roman"/>
                      <w:szCs w:val="21"/>
                    </w:rPr>
                  </w:pPr>
                  <w:r>
                    <w:rPr>
                      <w:rFonts w:ascii="Times New Roman" w:eastAsia="仿宋_GB2312" w:hAnsi="Times New Roman" w:hint="eastAsia"/>
                      <w:szCs w:val="21"/>
                    </w:rPr>
                    <w:t>声环境</w:t>
                  </w:r>
                </w:p>
              </w:tc>
              <w:tc>
                <w:tcPr>
                  <w:tcW w:w="854" w:type="pct"/>
                  <w:vAlign w:val="center"/>
                </w:tcPr>
                <w:p w:rsidR="00B80530" w:rsidRPr="00706CA9" w:rsidRDefault="00A57D2A" w:rsidP="00A57D2A">
                  <w:pPr>
                    <w:jc w:val="center"/>
                    <w:rPr>
                      <w:rFonts w:ascii="Times New Roman" w:eastAsia="仿宋_GB2312" w:hAnsi="Times New Roman"/>
                      <w:szCs w:val="21"/>
                    </w:rPr>
                  </w:pPr>
                  <w:r>
                    <w:rPr>
                      <w:rFonts w:ascii="Times New Roman" w:eastAsia="仿宋_GB2312" w:hAnsi="Times New Roman" w:hint="eastAsia"/>
                      <w:szCs w:val="21"/>
                    </w:rPr>
                    <w:t>青口盐场黄沙坨民房</w:t>
                  </w:r>
                </w:p>
              </w:tc>
              <w:tc>
                <w:tcPr>
                  <w:tcW w:w="511" w:type="pct"/>
                  <w:vAlign w:val="center"/>
                </w:tcPr>
                <w:p w:rsidR="00B80530" w:rsidRPr="00706CA9" w:rsidRDefault="00A57D2A" w:rsidP="0027277E">
                  <w:pPr>
                    <w:jc w:val="center"/>
                    <w:rPr>
                      <w:rFonts w:ascii="Times New Roman" w:eastAsia="仿宋_GB2312" w:hAnsi="Times New Roman"/>
                      <w:szCs w:val="21"/>
                    </w:rPr>
                  </w:pPr>
                  <w:r>
                    <w:rPr>
                      <w:rFonts w:ascii="Times New Roman" w:eastAsia="仿宋_GB2312" w:hAnsi="Times New Roman" w:hint="eastAsia"/>
                      <w:szCs w:val="21"/>
                    </w:rPr>
                    <w:t>东侧</w:t>
                  </w:r>
                </w:p>
              </w:tc>
              <w:tc>
                <w:tcPr>
                  <w:tcW w:w="938" w:type="pct"/>
                  <w:vAlign w:val="center"/>
                </w:tcPr>
                <w:p w:rsidR="00B80530" w:rsidRPr="00706CA9" w:rsidRDefault="00A57D2A" w:rsidP="00A57D2A">
                  <w:pPr>
                    <w:jc w:val="center"/>
                    <w:rPr>
                      <w:rFonts w:ascii="Times New Roman" w:eastAsia="仿宋_GB2312" w:hAnsi="Times New Roman"/>
                      <w:szCs w:val="21"/>
                    </w:rPr>
                  </w:pPr>
                  <w:r>
                    <w:rPr>
                      <w:rFonts w:ascii="Times New Roman" w:eastAsia="仿宋_GB2312" w:hAnsi="Times New Roman" w:hint="eastAsia"/>
                      <w:szCs w:val="21"/>
                    </w:rPr>
                    <w:t>距本期工程最近约</w:t>
                  </w:r>
                  <w:r>
                    <w:rPr>
                      <w:rFonts w:ascii="Times New Roman" w:eastAsia="仿宋_GB2312" w:hAnsi="Times New Roman" w:hint="eastAsia"/>
                      <w:szCs w:val="21"/>
                    </w:rPr>
                    <w:t>40m</w:t>
                  </w:r>
                </w:p>
              </w:tc>
              <w:tc>
                <w:tcPr>
                  <w:tcW w:w="769" w:type="pct"/>
                  <w:vAlign w:val="center"/>
                </w:tcPr>
                <w:p w:rsidR="00B80530" w:rsidRPr="00706CA9" w:rsidRDefault="00A57D2A" w:rsidP="0027277E">
                  <w:pPr>
                    <w:jc w:val="center"/>
                    <w:rPr>
                      <w:rFonts w:ascii="Times New Roman" w:eastAsia="仿宋_GB2312" w:hAnsi="Times New Roman"/>
                      <w:szCs w:val="21"/>
                    </w:rPr>
                  </w:pPr>
                  <w:r>
                    <w:rPr>
                      <w:rFonts w:ascii="Times New Roman" w:eastAsia="仿宋_GB2312" w:hAnsi="Times New Roman" w:hint="eastAsia"/>
                      <w:szCs w:val="21"/>
                    </w:rPr>
                    <w:t>约</w:t>
                  </w:r>
                  <w:r>
                    <w:rPr>
                      <w:rFonts w:ascii="Times New Roman" w:eastAsia="仿宋_GB2312" w:hAnsi="Times New Roman" w:hint="eastAsia"/>
                      <w:szCs w:val="21"/>
                    </w:rPr>
                    <w:t>160</w:t>
                  </w:r>
                  <w:r>
                    <w:rPr>
                      <w:rFonts w:ascii="Times New Roman" w:eastAsia="仿宋_GB2312" w:hAnsi="Times New Roman" w:hint="eastAsia"/>
                      <w:szCs w:val="21"/>
                    </w:rPr>
                    <w:t>户</w:t>
                  </w:r>
                </w:p>
              </w:tc>
              <w:tc>
                <w:tcPr>
                  <w:tcW w:w="1232" w:type="pct"/>
                  <w:vAlign w:val="center"/>
                </w:tcPr>
                <w:p w:rsidR="00B80530" w:rsidRPr="00706CA9" w:rsidRDefault="00A57D2A" w:rsidP="0027277E">
                  <w:pPr>
                    <w:jc w:val="center"/>
                    <w:rPr>
                      <w:rFonts w:ascii="Times New Roman" w:eastAsia="仿宋_GB2312" w:hAnsi="Times New Roman"/>
                      <w:szCs w:val="21"/>
                    </w:rPr>
                  </w:pPr>
                  <w:r>
                    <w:rPr>
                      <w:rFonts w:ascii="Times New Roman" w:eastAsia="仿宋_GB2312" w:hAnsi="Times New Roman" w:hint="eastAsia"/>
                      <w:szCs w:val="21"/>
                    </w:rPr>
                    <w:t>《声环境质量标准》</w:t>
                  </w:r>
                  <w:r w:rsidR="008E2BC7">
                    <w:rPr>
                      <w:rFonts w:ascii="Times New Roman" w:eastAsia="仿宋_GB2312" w:hAnsi="Times New Roman" w:hint="eastAsia"/>
                      <w:szCs w:val="21"/>
                    </w:rPr>
                    <w:t>（</w:t>
                  </w:r>
                  <w:r w:rsidR="008E2BC7">
                    <w:rPr>
                      <w:rFonts w:ascii="Times New Roman" w:eastAsia="仿宋_GB2312" w:hAnsi="Times New Roman" w:hint="eastAsia"/>
                      <w:szCs w:val="21"/>
                    </w:rPr>
                    <w:t>GB3096-2008</w:t>
                  </w:r>
                  <w:r w:rsidR="008E2BC7">
                    <w:rPr>
                      <w:rFonts w:ascii="Times New Roman" w:eastAsia="仿宋_GB2312" w:hAnsi="Times New Roman" w:hint="eastAsia"/>
                      <w:szCs w:val="21"/>
                    </w:rPr>
                    <w:t>）</w:t>
                  </w:r>
                  <w:r w:rsidR="008E2BC7">
                    <w:rPr>
                      <w:rFonts w:ascii="Times New Roman" w:eastAsia="仿宋_GB2312" w:hAnsi="Times New Roman" w:hint="eastAsia"/>
                      <w:szCs w:val="21"/>
                    </w:rPr>
                    <w:t>3</w:t>
                  </w:r>
                  <w:r w:rsidR="008E2BC7">
                    <w:rPr>
                      <w:rFonts w:ascii="Times New Roman" w:eastAsia="仿宋_GB2312" w:hAnsi="Times New Roman" w:hint="eastAsia"/>
                      <w:szCs w:val="21"/>
                    </w:rPr>
                    <w:t>类标准</w:t>
                  </w:r>
                </w:p>
              </w:tc>
            </w:tr>
          </w:tbl>
          <w:p w:rsidR="008D1258" w:rsidRPr="00790C9F" w:rsidRDefault="008D1258" w:rsidP="008D1258">
            <w:pPr>
              <w:spacing w:line="400" w:lineRule="atLeast"/>
              <w:ind w:firstLine="539"/>
              <w:rPr>
                <w:rFonts w:ascii="Times New Roman" w:eastAsia="仿宋_GB2312" w:hAnsi="Times New Roman" w:cs="Times New Roman"/>
                <w:sz w:val="24"/>
                <w:szCs w:val="24"/>
              </w:rPr>
            </w:pPr>
          </w:p>
        </w:tc>
      </w:tr>
    </w:tbl>
    <w:p w:rsidR="008D1258" w:rsidRPr="00790C9F" w:rsidRDefault="008D1258" w:rsidP="008D1258">
      <w:pPr>
        <w:spacing w:line="360" w:lineRule="auto"/>
        <w:rPr>
          <w:rFonts w:ascii="Times New Roman" w:eastAsia="仿宋_GB2312" w:hAnsi="Times New Roman" w:cs="Times New Roman"/>
          <w:bCs/>
          <w:sz w:val="30"/>
          <w:szCs w:val="24"/>
        </w:rPr>
        <w:sectPr w:rsidR="008D1258" w:rsidRPr="00790C9F" w:rsidSect="008D1258">
          <w:pgSz w:w="11906" w:h="16838" w:code="9"/>
          <w:pgMar w:top="1418" w:right="1418" w:bottom="1701" w:left="1418" w:header="851" w:footer="992" w:gutter="0"/>
          <w:cols w:space="425"/>
          <w:docGrid w:type="linesAndChars" w:linePitch="312"/>
        </w:sectPr>
      </w:pPr>
    </w:p>
    <w:p w:rsidR="008D1258" w:rsidRPr="00790C9F" w:rsidRDefault="00BF7E2B" w:rsidP="008D1258">
      <w:pPr>
        <w:keepNext/>
        <w:keepLines/>
        <w:spacing w:line="360" w:lineRule="auto"/>
        <w:outlineLvl w:val="0"/>
        <w:rPr>
          <w:rFonts w:ascii="Times New Roman" w:eastAsia="仿宋_GB2312" w:hAnsi="Times New Roman" w:cs="Times New Roman"/>
          <w:b/>
          <w:kern w:val="44"/>
          <w:sz w:val="30"/>
          <w:szCs w:val="44"/>
        </w:rPr>
      </w:pPr>
      <w:bookmarkStart w:id="4" w:name="_Toc401391553"/>
      <w:r>
        <w:rPr>
          <w:rFonts w:ascii="Times New Roman" w:eastAsia="仿宋_GB2312" w:hAnsi="Times New Roman" w:cs="Times New Roman" w:hint="eastAsia"/>
          <w:b/>
          <w:bCs/>
          <w:kern w:val="44"/>
          <w:sz w:val="30"/>
          <w:szCs w:val="44"/>
        </w:rPr>
        <w:t>四、</w:t>
      </w:r>
      <w:r w:rsidR="008D1258" w:rsidRPr="00790C9F">
        <w:rPr>
          <w:rFonts w:ascii="Times New Roman" w:eastAsia="仿宋_GB2312" w:hAnsi="Times New Roman" w:cs="Times New Roman"/>
          <w:b/>
          <w:bCs/>
          <w:kern w:val="44"/>
          <w:sz w:val="30"/>
          <w:szCs w:val="44"/>
        </w:rPr>
        <w:t>评价适用标准</w:t>
      </w:r>
      <w:bookmarkEnd w:id="4"/>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843"/>
        <w:gridCol w:w="8258"/>
      </w:tblGrid>
      <w:tr w:rsidR="008D1258" w:rsidRPr="00790C9F" w:rsidTr="008E2BC7">
        <w:trPr>
          <w:trHeight w:val="12411"/>
          <w:jc w:val="center"/>
        </w:trPr>
        <w:tc>
          <w:tcPr>
            <w:tcW w:w="843" w:type="dxa"/>
            <w:vAlign w:val="center"/>
          </w:tcPr>
          <w:p w:rsidR="008D1258" w:rsidRPr="00790C9F" w:rsidRDefault="00B80530" w:rsidP="008D1258">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环境质量标准</w:t>
            </w:r>
          </w:p>
        </w:tc>
        <w:tc>
          <w:tcPr>
            <w:tcW w:w="8258" w:type="dxa"/>
          </w:tcPr>
          <w:p w:rsidR="00B80530" w:rsidRPr="00B80530" w:rsidRDefault="00B80530" w:rsidP="00B80530">
            <w:pPr>
              <w:spacing w:line="400" w:lineRule="exact"/>
              <w:ind w:firstLineChars="200" w:firstLine="480"/>
              <w:rPr>
                <w:rFonts w:ascii="Times New Roman" w:eastAsia="仿宋_GB2312" w:hAnsi="Times New Roman" w:cs="Times New Roman"/>
                <w:sz w:val="24"/>
                <w:szCs w:val="24"/>
              </w:rPr>
            </w:pPr>
            <w:r w:rsidRPr="00B80530">
              <w:rPr>
                <w:rFonts w:ascii="Times New Roman" w:eastAsia="仿宋_GB2312" w:hAnsi="Times New Roman" w:cs="Times New Roman" w:hint="eastAsia"/>
                <w:sz w:val="24"/>
                <w:szCs w:val="24"/>
              </w:rPr>
              <w:t>1</w:t>
            </w:r>
            <w:r w:rsidRPr="00B80530">
              <w:rPr>
                <w:rFonts w:ascii="Times New Roman" w:eastAsia="仿宋_GB2312" w:hAnsi="Times New Roman" w:cs="Times New Roman" w:hint="eastAsia"/>
                <w:sz w:val="24"/>
                <w:szCs w:val="24"/>
              </w:rPr>
              <w:t>、水环境：根据江苏省人民政府苏政复</w:t>
            </w:r>
            <w:r w:rsidR="008A6040">
              <w:rPr>
                <w:rFonts w:ascii="Times New Roman" w:eastAsia="仿宋_GB2312" w:hAnsi="Times New Roman" w:cs="Times New Roman" w:hint="eastAsia"/>
                <w:sz w:val="24"/>
                <w:szCs w:val="24"/>
              </w:rPr>
              <w:t>[</w:t>
            </w:r>
            <w:r w:rsidRPr="00B80530">
              <w:rPr>
                <w:rFonts w:ascii="Times New Roman" w:eastAsia="仿宋_GB2312" w:hAnsi="Times New Roman" w:cs="Times New Roman" w:hint="eastAsia"/>
                <w:sz w:val="24"/>
                <w:szCs w:val="24"/>
              </w:rPr>
              <w:t>2003</w:t>
            </w:r>
            <w:r w:rsidR="008A6040">
              <w:rPr>
                <w:rFonts w:ascii="Times New Roman" w:eastAsia="仿宋_GB2312" w:hAnsi="Times New Roman" w:cs="Times New Roman" w:hint="eastAsia"/>
                <w:sz w:val="24"/>
                <w:szCs w:val="24"/>
              </w:rPr>
              <w:t>]</w:t>
            </w:r>
            <w:r w:rsidRPr="00B80530">
              <w:rPr>
                <w:rFonts w:ascii="Times New Roman" w:eastAsia="仿宋_GB2312" w:hAnsi="Times New Roman" w:cs="Times New Roman" w:hint="eastAsia"/>
                <w:sz w:val="24"/>
                <w:szCs w:val="24"/>
              </w:rPr>
              <w:t>29</w:t>
            </w:r>
            <w:r w:rsidRPr="00B80530">
              <w:rPr>
                <w:rFonts w:ascii="Times New Roman" w:eastAsia="仿宋_GB2312" w:hAnsi="Times New Roman" w:cs="Times New Roman" w:hint="eastAsia"/>
                <w:sz w:val="24"/>
                <w:szCs w:val="24"/>
              </w:rPr>
              <w:t>号文件省政府关于江苏省地表水环境功能区划的批复，项目周边主要河流</w:t>
            </w:r>
            <w:r w:rsidR="00A57D2A">
              <w:rPr>
                <w:rFonts w:ascii="Times New Roman" w:eastAsia="仿宋_GB2312" w:hAnsi="Times New Roman" w:cs="Times New Roman" w:hint="eastAsia"/>
                <w:sz w:val="24"/>
                <w:szCs w:val="24"/>
              </w:rPr>
              <w:t>通榆河</w:t>
            </w:r>
            <w:r w:rsidRPr="00B80530">
              <w:rPr>
                <w:rFonts w:ascii="Times New Roman" w:eastAsia="仿宋_GB2312" w:hAnsi="Times New Roman" w:cs="Times New Roman" w:hint="eastAsia"/>
                <w:sz w:val="24"/>
                <w:szCs w:val="24"/>
              </w:rPr>
              <w:t>水质执行</w:t>
            </w:r>
            <w:r w:rsidRPr="00B80530">
              <w:rPr>
                <w:rFonts w:ascii="Times New Roman" w:eastAsia="仿宋_GB2312" w:hAnsi="Times New Roman" w:cs="Times New Roman" w:hint="eastAsia"/>
                <w:bCs/>
                <w:sz w:val="24"/>
                <w:szCs w:val="24"/>
              </w:rPr>
              <w:t>《地表水环境质量标准》（</w:t>
            </w:r>
            <w:r w:rsidRPr="00B80530">
              <w:rPr>
                <w:rFonts w:ascii="Times New Roman" w:eastAsia="仿宋_GB2312" w:hAnsi="Times New Roman" w:cs="Times New Roman" w:hint="eastAsia"/>
                <w:bCs/>
                <w:sz w:val="24"/>
                <w:szCs w:val="24"/>
              </w:rPr>
              <w:t>GB3838-2002</w:t>
            </w:r>
            <w:r w:rsidRPr="00B80530">
              <w:rPr>
                <w:rFonts w:ascii="Times New Roman" w:eastAsia="仿宋_GB2312" w:hAnsi="Times New Roman" w:cs="Times New Roman" w:hint="eastAsia"/>
                <w:bCs/>
                <w:sz w:val="24"/>
                <w:szCs w:val="24"/>
              </w:rPr>
              <w:t>）的Ⅲ类标准。</w:t>
            </w:r>
          </w:p>
          <w:p w:rsidR="00B80530" w:rsidRPr="00B80530" w:rsidRDefault="00B80530" w:rsidP="00B80530">
            <w:pPr>
              <w:spacing w:line="400" w:lineRule="exact"/>
              <w:jc w:val="center"/>
              <w:rPr>
                <w:rFonts w:ascii="Times New Roman" w:eastAsia="仿宋_GB2312" w:hAnsi="Times New Roman" w:cs="Times New Roman"/>
                <w:b/>
                <w:sz w:val="24"/>
                <w:szCs w:val="24"/>
              </w:rPr>
            </w:pPr>
            <w:r w:rsidRPr="00B80530">
              <w:rPr>
                <w:rFonts w:ascii="Times New Roman" w:eastAsia="仿宋_GB2312" w:hAnsi="Times New Roman" w:cs="Times New Roman"/>
                <w:b/>
                <w:sz w:val="24"/>
                <w:szCs w:val="24"/>
              </w:rPr>
              <w:t>表</w:t>
            </w:r>
            <w:r w:rsidRPr="00B80530">
              <w:rPr>
                <w:rFonts w:ascii="Times New Roman" w:eastAsia="仿宋_GB2312" w:hAnsi="Times New Roman" w:cs="Times New Roman" w:hint="eastAsia"/>
                <w:b/>
                <w:sz w:val="24"/>
                <w:szCs w:val="24"/>
              </w:rPr>
              <w:t>4-1</w:t>
            </w:r>
            <w:r w:rsidRPr="00B80530">
              <w:rPr>
                <w:rFonts w:ascii="Times New Roman" w:eastAsia="仿宋_GB2312" w:hAnsi="Times New Roman" w:cs="Times New Roman"/>
                <w:b/>
                <w:sz w:val="24"/>
                <w:szCs w:val="24"/>
              </w:rPr>
              <w:t xml:space="preserve"> </w:t>
            </w:r>
            <w:r w:rsidRPr="00B80530">
              <w:rPr>
                <w:rFonts w:ascii="Times New Roman" w:eastAsia="仿宋_GB2312" w:hAnsi="Times New Roman" w:cs="Times New Roman" w:hint="eastAsia"/>
                <w:b/>
                <w:sz w:val="24"/>
                <w:szCs w:val="24"/>
              </w:rPr>
              <w:t xml:space="preserve"> </w:t>
            </w:r>
            <w:r w:rsidRPr="00B80530">
              <w:rPr>
                <w:rFonts w:ascii="Times New Roman" w:eastAsia="仿宋_GB2312" w:hAnsi="Times New Roman" w:cs="Times New Roman" w:hint="eastAsia"/>
                <w:b/>
                <w:sz w:val="24"/>
                <w:szCs w:val="24"/>
              </w:rPr>
              <w:t>水环境质量标准</w:t>
            </w:r>
          </w:p>
          <w:tbl>
            <w:tblPr>
              <w:tblW w:w="73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774"/>
              <w:gridCol w:w="1487"/>
              <w:gridCol w:w="1276"/>
              <w:gridCol w:w="1276"/>
              <w:gridCol w:w="1491"/>
            </w:tblGrid>
            <w:tr w:rsidR="00600E91" w:rsidRPr="00B80530" w:rsidTr="00600E91">
              <w:trPr>
                <w:cantSplit/>
                <w:trHeight w:val="444"/>
                <w:jc w:val="center"/>
              </w:trPr>
              <w:tc>
                <w:tcPr>
                  <w:tcW w:w="1214" w:type="pct"/>
                  <w:vAlign w:val="center"/>
                </w:tcPr>
                <w:p w:rsidR="008E2BC7" w:rsidRPr="00B80530" w:rsidRDefault="008E2BC7" w:rsidP="00B80530">
                  <w:pPr>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监测项目</w:t>
                  </w:r>
                </w:p>
              </w:tc>
              <w:tc>
                <w:tcPr>
                  <w:tcW w:w="1017" w:type="pct"/>
                  <w:vAlign w:val="center"/>
                </w:tcPr>
                <w:p w:rsidR="008E2BC7" w:rsidRPr="00B80530" w:rsidRDefault="008E2BC7" w:rsidP="00B80530">
                  <w:pPr>
                    <w:jc w:val="center"/>
                    <w:rPr>
                      <w:rFonts w:ascii="Times New Roman" w:eastAsia="仿宋_GB2312" w:hAnsi="Times New Roman" w:cs="Times New Roman"/>
                      <w:szCs w:val="21"/>
                    </w:rPr>
                  </w:pPr>
                  <w:r w:rsidRPr="00B80530">
                    <w:rPr>
                      <w:rFonts w:ascii="Times New Roman" w:eastAsia="仿宋_GB2312" w:hAnsi="Times New Roman" w:cs="Times New Roman" w:hint="eastAsia"/>
                      <w:bCs/>
                      <w:sz w:val="24"/>
                      <w:szCs w:val="24"/>
                    </w:rPr>
                    <w:t>pH</w:t>
                  </w:r>
                </w:p>
              </w:tc>
              <w:tc>
                <w:tcPr>
                  <w:tcW w:w="873" w:type="pct"/>
                  <w:vAlign w:val="center"/>
                </w:tcPr>
                <w:p w:rsidR="008E2BC7" w:rsidRPr="00B80530" w:rsidRDefault="008E2BC7" w:rsidP="00B80530">
                  <w:pPr>
                    <w:jc w:val="center"/>
                    <w:rPr>
                      <w:rFonts w:ascii="Times New Roman" w:eastAsia="仿宋_GB2312" w:hAnsi="Times New Roman" w:cs="Times New Roman"/>
                      <w:szCs w:val="21"/>
                    </w:rPr>
                  </w:pPr>
                  <w:r w:rsidRPr="00B80530">
                    <w:rPr>
                      <w:rFonts w:ascii="Times New Roman" w:eastAsia="仿宋_GB2312" w:hAnsi="Times New Roman" w:cs="Times New Roman" w:hint="eastAsia"/>
                      <w:bCs/>
                      <w:sz w:val="24"/>
                      <w:szCs w:val="24"/>
                    </w:rPr>
                    <w:t>COD</w:t>
                  </w:r>
                </w:p>
              </w:tc>
              <w:tc>
                <w:tcPr>
                  <w:tcW w:w="873" w:type="pct"/>
                  <w:vAlign w:val="center"/>
                </w:tcPr>
                <w:p w:rsidR="008E2BC7" w:rsidRPr="00B80530" w:rsidRDefault="008E2BC7" w:rsidP="00B80530">
                  <w:pPr>
                    <w:jc w:val="center"/>
                    <w:rPr>
                      <w:rFonts w:ascii="Times New Roman" w:eastAsia="仿宋_GB2312" w:hAnsi="Times New Roman" w:cs="Times New Roman"/>
                      <w:szCs w:val="21"/>
                    </w:rPr>
                  </w:pPr>
                  <w:r w:rsidRPr="00B80530">
                    <w:rPr>
                      <w:rFonts w:ascii="Times New Roman" w:eastAsia="仿宋_GB2312" w:hAnsi="Times New Roman" w:cs="Times New Roman" w:hint="eastAsia"/>
                      <w:bCs/>
                      <w:sz w:val="24"/>
                      <w:szCs w:val="24"/>
                    </w:rPr>
                    <w:t>NH</w:t>
                  </w:r>
                  <w:r w:rsidRPr="008E2BC7">
                    <w:rPr>
                      <w:rFonts w:ascii="Times New Roman" w:eastAsia="仿宋_GB2312" w:hAnsi="Times New Roman" w:cs="Times New Roman" w:hint="eastAsia"/>
                      <w:bCs/>
                      <w:sz w:val="24"/>
                      <w:szCs w:val="24"/>
                      <w:vertAlign w:val="subscript"/>
                    </w:rPr>
                    <w:t>3</w:t>
                  </w:r>
                  <w:r w:rsidRPr="00B80530">
                    <w:rPr>
                      <w:rFonts w:ascii="Times New Roman" w:eastAsia="仿宋_GB2312" w:hAnsi="Times New Roman" w:cs="Times New Roman" w:hint="eastAsia"/>
                      <w:bCs/>
                      <w:sz w:val="24"/>
                      <w:szCs w:val="24"/>
                    </w:rPr>
                    <w:t>-N</w:t>
                  </w:r>
                </w:p>
              </w:tc>
              <w:tc>
                <w:tcPr>
                  <w:tcW w:w="1021" w:type="pct"/>
                  <w:vAlign w:val="center"/>
                </w:tcPr>
                <w:p w:rsidR="008E2BC7" w:rsidRPr="00B80530" w:rsidRDefault="008E2BC7" w:rsidP="008E2BC7">
                  <w:pPr>
                    <w:jc w:val="center"/>
                    <w:rPr>
                      <w:rFonts w:ascii="Times New Roman" w:eastAsia="仿宋_GB2312" w:hAnsi="Times New Roman" w:cs="Times New Roman"/>
                      <w:bCs/>
                      <w:sz w:val="24"/>
                      <w:szCs w:val="24"/>
                    </w:rPr>
                  </w:pPr>
                  <w:r w:rsidRPr="00B80530">
                    <w:rPr>
                      <w:rFonts w:ascii="Times New Roman" w:eastAsia="仿宋_GB2312" w:hAnsi="Times New Roman" w:cs="Times New Roman" w:hint="eastAsia"/>
                      <w:bCs/>
                      <w:sz w:val="24"/>
                      <w:szCs w:val="24"/>
                    </w:rPr>
                    <w:t>总磷</w:t>
                  </w:r>
                </w:p>
              </w:tc>
            </w:tr>
            <w:tr w:rsidR="00600E91" w:rsidRPr="00B80530" w:rsidTr="00600E91">
              <w:trPr>
                <w:cantSplit/>
                <w:trHeight w:val="399"/>
                <w:jc w:val="center"/>
              </w:trPr>
              <w:tc>
                <w:tcPr>
                  <w:tcW w:w="1214" w:type="pct"/>
                  <w:vAlign w:val="center"/>
                </w:tcPr>
                <w:p w:rsidR="008E2BC7" w:rsidRPr="00B80530" w:rsidRDefault="008E2BC7" w:rsidP="00B80530">
                  <w:pPr>
                    <w:spacing w:line="240" w:lineRule="atLeast"/>
                    <w:jc w:val="center"/>
                    <w:rPr>
                      <w:rFonts w:ascii="Times New Roman" w:eastAsia="仿宋_GB2312" w:hAnsi="Times New Roman" w:cs="Times New Roman"/>
                      <w:szCs w:val="21"/>
                    </w:rPr>
                  </w:pPr>
                  <w:r w:rsidRPr="00B80530">
                    <w:rPr>
                      <w:rFonts w:ascii="仿宋_GB2312" w:eastAsia="仿宋_GB2312" w:hAnsi="Times New Roman" w:cs="Times New Roman" w:hint="eastAsia"/>
                      <w:szCs w:val="21"/>
                    </w:rPr>
                    <w:t>Ⅲ</w:t>
                  </w:r>
                  <w:r w:rsidRPr="00B80530">
                    <w:rPr>
                      <w:rFonts w:ascii="Times New Roman" w:eastAsia="仿宋_GB2312" w:hAnsi="Times New Roman" w:cs="Times New Roman" w:hint="eastAsia"/>
                      <w:szCs w:val="21"/>
                    </w:rPr>
                    <w:t>类标准值</w:t>
                  </w:r>
                </w:p>
              </w:tc>
              <w:tc>
                <w:tcPr>
                  <w:tcW w:w="1017" w:type="pct"/>
                  <w:vAlign w:val="center"/>
                </w:tcPr>
                <w:p w:rsidR="008E2BC7" w:rsidRPr="00B80530" w:rsidRDefault="008E2BC7" w:rsidP="00B80530">
                  <w:pPr>
                    <w:jc w:val="center"/>
                    <w:rPr>
                      <w:rFonts w:ascii="Times New Roman" w:eastAsia="仿宋_GB2312" w:hAnsi="Times New Roman" w:cs="Times New Roman"/>
                      <w:szCs w:val="21"/>
                    </w:rPr>
                  </w:pPr>
                  <w:r w:rsidRPr="008E2BC7">
                    <w:rPr>
                      <w:rFonts w:ascii="Times New Roman" w:eastAsia="仿宋_GB2312" w:hAnsi="Times New Roman" w:cs="Times New Roman"/>
                      <w:szCs w:val="21"/>
                    </w:rPr>
                    <w:t>6~9</w:t>
                  </w:r>
                </w:p>
              </w:tc>
              <w:tc>
                <w:tcPr>
                  <w:tcW w:w="873" w:type="pct"/>
                  <w:vAlign w:val="center"/>
                </w:tcPr>
                <w:p w:rsidR="008E2BC7" w:rsidRPr="00B80530" w:rsidRDefault="008E2BC7" w:rsidP="00B80530">
                  <w:pPr>
                    <w:jc w:val="center"/>
                    <w:rPr>
                      <w:rFonts w:ascii="Times New Roman" w:eastAsia="仿宋_GB2312" w:hAnsi="Times New Roman" w:cs="Times New Roman"/>
                      <w:szCs w:val="21"/>
                    </w:rPr>
                  </w:pPr>
                  <w:r w:rsidRPr="008E2BC7">
                    <w:rPr>
                      <w:rFonts w:ascii="Times New Roman" w:eastAsia="仿宋_GB2312" w:hAnsi="Times New Roman" w:cs="Times New Roman" w:hint="eastAsia"/>
                      <w:szCs w:val="21"/>
                    </w:rPr>
                    <w:t>≤</w:t>
                  </w:r>
                  <w:r w:rsidRPr="008E2BC7">
                    <w:rPr>
                      <w:rFonts w:ascii="Times New Roman" w:eastAsia="仿宋_GB2312" w:hAnsi="Times New Roman" w:cs="Times New Roman" w:hint="eastAsia"/>
                      <w:szCs w:val="21"/>
                    </w:rPr>
                    <w:t>20</w:t>
                  </w:r>
                </w:p>
              </w:tc>
              <w:tc>
                <w:tcPr>
                  <w:tcW w:w="873" w:type="pct"/>
                  <w:vAlign w:val="center"/>
                </w:tcPr>
                <w:p w:rsidR="008E2BC7" w:rsidRPr="00B80530" w:rsidRDefault="008E2BC7" w:rsidP="005C3F6D">
                  <w:pPr>
                    <w:jc w:val="center"/>
                    <w:rPr>
                      <w:rFonts w:ascii="Times New Roman" w:eastAsia="仿宋_GB2312" w:hAnsi="Times New Roman" w:cs="Times New Roman"/>
                      <w:szCs w:val="21"/>
                    </w:rPr>
                  </w:pPr>
                  <w:r w:rsidRPr="008E2BC7">
                    <w:rPr>
                      <w:rFonts w:ascii="Times New Roman" w:eastAsia="仿宋_GB2312" w:hAnsi="Times New Roman" w:cs="Times New Roman" w:hint="eastAsia"/>
                      <w:szCs w:val="21"/>
                    </w:rPr>
                    <w:t>≤</w:t>
                  </w:r>
                  <w:r w:rsidRPr="008E2BC7">
                    <w:rPr>
                      <w:rFonts w:ascii="Times New Roman" w:eastAsia="仿宋_GB2312" w:hAnsi="Times New Roman" w:cs="Times New Roman" w:hint="eastAsia"/>
                      <w:szCs w:val="21"/>
                    </w:rPr>
                    <w:t>1.0</w:t>
                  </w:r>
                </w:p>
              </w:tc>
              <w:tc>
                <w:tcPr>
                  <w:tcW w:w="1021" w:type="pct"/>
                  <w:vAlign w:val="center"/>
                </w:tcPr>
                <w:p w:rsidR="008E2BC7" w:rsidRPr="00B80530" w:rsidRDefault="008E2BC7" w:rsidP="005C3F6D">
                  <w:pPr>
                    <w:jc w:val="center"/>
                    <w:rPr>
                      <w:rFonts w:ascii="Times New Roman" w:eastAsia="仿宋_GB2312" w:hAnsi="Times New Roman" w:cs="Times New Roman"/>
                      <w:szCs w:val="21"/>
                    </w:rPr>
                  </w:pPr>
                  <w:r w:rsidRPr="008E2BC7">
                    <w:rPr>
                      <w:rFonts w:ascii="Times New Roman" w:eastAsia="仿宋_GB2312" w:hAnsi="Times New Roman" w:cs="Times New Roman" w:hint="eastAsia"/>
                      <w:szCs w:val="21"/>
                    </w:rPr>
                    <w:t>≤</w:t>
                  </w:r>
                  <w:r>
                    <w:rPr>
                      <w:rFonts w:ascii="Times New Roman" w:eastAsia="仿宋_GB2312" w:hAnsi="Times New Roman" w:cs="Times New Roman" w:hint="eastAsia"/>
                      <w:szCs w:val="21"/>
                    </w:rPr>
                    <w:t>0.2</w:t>
                  </w:r>
                </w:p>
              </w:tc>
            </w:tr>
          </w:tbl>
          <w:p w:rsidR="00B80530" w:rsidRPr="00B80530" w:rsidRDefault="00B80530" w:rsidP="008E2BC7">
            <w:pPr>
              <w:snapToGrid w:val="0"/>
              <w:spacing w:line="360" w:lineRule="auto"/>
              <w:ind w:left="360" w:firstLineChars="200" w:firstLine="480"/>
              <w:rPr>
                <w:rFonts w:ascii="Times New Roman" w:eastAsia="仿宋_GB2312" w:hAnsi="Times New Roman" w:cs="Times New Roman"/>
                <w:bCs/>
                <w:sz w:val="24"/>
                <w:szCs w:val="24"/>
              </w:rPr>
            </w:pPr>
            <w:r w:rsidRPr="00B80530">
              <w:rPr>
                <w:rFonts w:ascii="Times New Roman" w:eastAsia="仿宋_GB2312" w:hAnsi="Times New Roman" w:cs="Times New Roman" w:hint="eastAsia"/>
                <w:bCs/>
                <w:sz w:val="24"/>
                <w:szCs w:val="24"/>
              </w:rPr>
              <w:t>注：</w:t>
            </w:r>
            <w:r w:rsidRPr="00B80530">
              <w:rPr>
                <w:rFonts w:ascii="Times New Roman" w:eastAsia="仿宋_GB2312" w:hAnsi="Times New Roman" w:cs="Times New Roman" w:hint="eastAsia"/>
                <w:bCs/>
                <w:sz w:val="24"/>
                <w:szCs w:val="24"/>
              </w:rPr>
              <w:t>pH</w:t>
            </w:r>
            <w:r w:rsidRPr="00B80530">
              <w:rPr>
                <w:rFonts w:ascii="Times New Roman" w:eastAsia="仿宋_GB2312" w:hAnsi="Times New Roman" w:cs="Times New Roman" w:hint="eastAsia"/>
                <w:bCs/>
                <w:sz w:val="24"/>
                <w:szCs w:val="24"/>
              </w:rPr>
              <w:t>无量纲，其余单位</w:t>
            </w:r>
            <w:r w:rsidRPr="00B80530">
              <w:rPr>
                <w:rFonts w:ascii="Times New Roman" w:eastAsia="仿宋_GB2312" w:hAnsi="Times New Roman" w:cs="Times New Roman" w:hint="eastAsia"/>
                <w:bCs/>
                <w:sz w:val="24"/>
                <w:szCs w:val="24"/>
              </w:rPr>
              <w:t>mg/</w:t>
            </w:r>
            <w:r w:rsidR="008E2BC7">
              <w:rPr>
                <w:rFonts w:ascii="Times New Roman" w:eastAsia="仿宋_GB2312" w:hAnsi="Times New Roman" w:cs="Times New Roman" w:hint="eastAsia"/>
                <w:bCs/>
                <w:sz w:val="24"/>
                <w:szCs w:val="24"/>
              </w:rPr>
              <w:t>L</w:t>
            </w:r>
          </w:p>
          <w:p w:rsidR="00B80530" w:rsidRPr="00B80530" w:rsidRDefault="00B80530" w:rsidP="00B80530">
            <w:pPr>
              <w:spacing w:line="400" w:lineRule="exact"/>
              <w:ind w:firstLineChars="200" w:firstLine="480"/>
              <w:rPr>
                <w:rFonts w:ascii="Times New Roman" w:eastAsia="仿宋_GB2312" w:hAnsi="Times New Roman" w:cs="Times New Roman"/>
                <w:sz w:val="24"/>
                <w:szCs w:val="24"/>
              </w:rPr>
            </w:pPr>
            <w:r w:rsidRPr="00B80530">
              <w:rPr>
                <w:rFonts w:ascii="Times New Roman" w:eastAsia="仿宋_GB2312" w:hAnsi="Times New Roman" w:cs="Times New Roman" w:hint="eastAsia"/>
                <w:sz w:val="24"/>
                <w:szCs w:val="24"/>
              </w:rPr>
              <w:t>2</w:t>
            </w:r>
            <w:r w:rsidRPr="00B80530">
              <w:rPr>
                <w:rFonts w:ascii="Times New Roman" w:eastAsia="仿宋_GB2312" w:hAnsi="Times New Roman" w:cs="Times New Roman" w:hint="eastAsia"/>
                <w:sz w:val="24"/>
                <w:szCs w:val="24"/>
              </w:rPr>
              <w:t>、大气环境：项目所在地的大气环境执行</w:t>
            </w:r>
            <w:r w:rsidRPr="00B80530">
              <w:rPr>
                <w:rFonts w:ascii="Times New Roman" w:eastAsia="仿宋_GB2312" w:hAnsi="Times New Roman" w:cs="Times New Roman" w:hint="eastAsia"/>
                <w:bCs/>
                <w:sz w:val="24"/>
                <w:szCs w:val="24"/>
              </w:rPr>
              <w:t>《环境空气质量标准》（</w:t>
            </w:r>
            <w:r w:rsidRPr="00B80530">
              <w:rPr>
                <w:rFonts w:ascii="Times New Roman" w:eastAsia="仿宋_GB2312" w:hAnsi="Times New Roman" w:cs="Times New Roman" w:hint="eastAsia"/>
                <w:bCs/>
                <w:sz w:val="24"/>
                <w:szCs w:val="24"/>
              </w:rPr>
              <w:t>GB3095-2012</w:t>
            </w:r>
            <w:r w:rsidRPr="00B80530">
              <w:rPr>
                <w:rFonts w:ascii="Times New Roman" w:eastAsia="仿宋_GB2312" w:hAnsi="Times New Roman" w:cs="Times New Roman" w:hint="eastAsia"/>
                <w:bCs/>
                <w:sz w:val="24"/>
                <w:szCs w:val="24"/>
              </w:rPr>
              <w:t>）的二级标准。</w:t>
            </w:r>
          </w:p>
          <w:p w:rsidR="00B80530" w:rsidRPr="00B80530" w:rsidRDefault="00B80530" w:rsidP="008E2BC7">
            <w:pPr>
              <w:spacing w:line="400" w:lineRule="exact"/>
              <w:jc w:val="center"/>
              <w:rPr>
                <w:rFonts w:ascii="Times New Roman" w:eastAsia="仿宋_GB2312" w:hAnsi="Times New Roman" w:cs="Times New Roman"/>
                <w:b/>
                <w:sz w:val="24"/>
                <w:szCs w:val="24"/>
              </w:rPr>
            </w:pPr>
            <w:r w:rsidRPr="00B80530">
              <w:rPr>
                <w:rFonts w:ascii="Times New Roman" w:eastAsia="仿宋_GB2312" w:hAnsi="Times New Roman" w:cs="Times New Roman"/>
                <w:b/>
                <w:sz w:val="24"/>
                <w:szCs w:val="24"/>
              </w:rPr>
              <w:t>表</w:t>
            </w:r>
            <w:r w:rsidRPr="00B80530">
              <w:rPr>
                <w:rFonts w:ascii="Times New Roman" w:eastAsia="仿宋_GB2312" w:hAnsi="Times New Roman" w:cs="Times New Roman" w:hint="eastAsia"/>
                <w:b/>
                <w:sz w:val="24"/>
                <w:szCs w:val="24"/>
              </w:rPr>
              <w:t xml:space="preserve">4-2  </w:t>
            </w:r>
            <w:r w:rsidRPr="00B80530">
              <w:rPr>
                <w:rFonts w:ascii="Times New Roman" w:eastAsia="仿宋_GB2312" w:hAnsi="Times New Roman" w:cs="Times New Roman" w:hint="eastAsia"/>
                <w:b/>
                <w:sz w:val="24"/>
                <w:szCs w:val="24"/>
              </w:rPr>
              <w:t>大气环境质量标准</w:t>
            </w:r>
            <w:r w:rsidR="008E2BC7">
              <w:rPr>
                <w:rFonts w:ascii="Times New Roman" w:eastAsia="仿宋_GB2312" w:hAnsi="Times New Roman" w:cs="Times New Roman" w:hint="eastAsia"/>
                <w:b/>
                <w:sz w:val="24"/>
                <w:szCs w:val="24"/>
              </w:rPr>
              <w:t xml:space="preserve"> </w:t>
            </w:r>
            <w:r w:rsidR="008E2BC7" w:rsidRPr="008E2BC7">
              <w:rPr>
                <w:rFonts w:ascii="Times New Roman" w:eastAsia="仿宋_GB2312" w:hAnsi="Times New Roman" w:cs="Times New Roman" w:hint="eastAsia"/>
                <w:b/>
                <w:sz w:val="24"/>
                <w:szCs w:val="24"/>
              </w:rPr>
              <w:t xml:space="preserve"> </w:t>
            </w:r>
            <w:r w:rsidRPr="008E2BC7">
              <w:rPr>
                <w:rFonts w:ascii="Times New Roman" w:eastAsia="仿宋_GB2312" w:hAnsi="Times New Roman" w:cs="Times New Roman" w:hint="eastAsia"/>
                <w:b/>
                <w:bCs/>
                <w:sz w:val="24"/>
                <w:szCs w:val="24"/>
              </w:rPr>
              <w:t>单位：</w:t>
            </w:r>
            <w:r w:rsidR="005C3F6D" w:rsidRPr="005C3F6D">
              <w:rPr>
                <w:rFonts w:ascii="Times New Roman" w:eastAsia="仿宋_GB2312" w:hAnsi="Times New Roman" w:cs="Times New Roman"/>
                <w:b/>
                <w:bCs/>
                <w:sz w:val="24"/>
                <w:szCs w:val="24"/>
              </w:rPr>
              <w:t>μ</w:t>
            </w:r>
            <w:r w:rsidRPr="005C3F6D">
              <w:rPr>
                <w:rFonts w:ascii="Times New Roman" w:eastAsia="仿宋_GB2312" w:hAnsi="Times New Roman" w:cs="Times New Roman"/>
                <w:b/>
                <w:bCs/>
                <w:sz w:val="24"/>
                <w:szCs w:val="24"/>
              </w:rPr>
              <w:t>g/m</w:t>
            </w:r>
            <w:r w:rsidR="008E2BC7" w:rsidRPr="005C3F6D">
              <w:rPr>
                <w:rFonts w:ascii="Times New Roman" w:eastAsia="仿宋_GB2312" w:hAnsi="Times New Roman" w:cs="Times New Roman"/>
                <w:b/>
                <w:bCs/>
                <w:sz w:val="24"/>
                <w:szCs w:val="24"/>
                <w:vertAlign w:val="superscript"/>
              </w:rPr>
              <w:t>3</w:t>
            </w:r>
          </w:p>
          <w:tbl>
            <w:tblPr>
              <w:tblW w:w="735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410"/>
              <w:gridCol w:w="1985"/>
              <w:gridCol w:w="1984"/>
              <w:gridCol w:w="1973"/>
            </w:tblGrid>
            <w:tr w:rsidR="00B80530" w:rsidRPr="00B80530" w:rsidTr="0027277E">
              <w:trPr>
                <w:cantSplit/>
                <w:trHeight w:val="734"/>
                <w:jc w:val="center"/>
              </w:trPr>
              <w:tc>
                <w:tcPr>
                  <w:tcW w:w="959" w:type="pct"/>
                  <w:vAlign w:val="center"/>
                </w:tcPr>
                <w:p w:rsidR="00B80530" w:rsidRPr="00B80530" w:rsidRDefault="00B80530" w:rsidP="00B80530">
                  <w:pPr>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二级标准</w:t>
                  </w:r>
                </w:p>
              </w:tc>
              <w:tc>
                <w:tcPr>
                  <w:tcW w:w="1350" w:type="pct"/>
                  <w:vAlign w:val="center"/>
                </w:tcPr>
                <w:p w:rsidR="00B80530" w:rsidRPr="00B80530" w:rsidRDefault="00B80530" w:rsidP="00B80530">
                  <w:pPr>
                    <w:jc w:val="center"/>
                    <w:rPr>
                      <w:rFonts w:ascii="Times New Roman" w:eastAsia="仿宋_GB2312" w:hAnsi="Times New Roman" w:cs="Times New Roman"/>
                      <w:bCs/>
                      <w:sz w:val="24"/>
                      <w:szCs w:val="24"/>
                      <w:vertAlign w:val="subscript"/>
                    </w:rPr>
                  </w:pPr>
                  <w:r w:rsidRPr="00B80530">
                    <w:rPr>
                      <w:rFonts w:ascii="Times New Roman" w:eastAsia="仿宋_GB2312" w:hAnsi="Times New Roman" w:cs="Times New Roman" w:hint="eastAsia"/>
                      <w:bCs/>
                      <w:sz w:val="24"/>
                      <w:szCs w:val="24"/>
                    </w:rPr>
                    <w:t>SO</w:t>
                  </w:r>
                  <w:r w:rsidRPr="00B80530">
                    <w:rPr>
                      <w:rFonts w:ascii="Times New Roman" w:eastAsia="仿宋_GB2312" w:hAnsi="Times New Roman" w:cs="Times New Roman" w:hint="eastAsia"/>
                      <w:bCs/>
                      <w:sz w:val="24"/>
                      <w:szCs w:val="24"/>
                      <w:vertAlign w:val="subscript"/>
                    </w:rPr>
                    <w:t>2</w:t>
                  </w:r>
                </w:p>
              </w:tc>
              <w:tc>
                <w:tcPr>
                  <w:tcW w:w="1349" w:type="pct"/>
                  <w:vAlign w:val="center"/>
                </w:tcPr>
                <w:p w:rsidR="00B80530" w:rsidRPr="00B80530" w:rsidRDefault="00B80530" w:rsidP="00B80530">
                  <w:pPr>
                    <w:jc w:val="center"/>
                    <w:rPr>
                      <w:rFonts w:ascii="Times New Roman" w:eastAsia="仿宋_GB2312" w:hAnsi="Times New Roman" w:cs="Times New Roman"/>
                      <w:szCs w:val="21"/>
                    </w:rPr>
                  </w:pPr>
                  <w:r w:rsidRPr="00B80530">
                    <w:rPr>
                      <w:rFonts w:ascii="Times New Roman" w:eastAsia="仿宋_GB2312" w:hAnsi="Times New Roman" w:cs="Times New Roman" w:hint="eastAsia"/>
                      <w:bCs/>
                      <w:sz w:val="24"/>
                      <w:szCs w:val="24"/>
                    </w:rPr>
                    <w:t>NO</w:t>
                  </w:r>
                  <w:r w:rsidRPr="00B80530">
                    <w:rPr>
                      <w:rFonts w:ascii="Times New Roman" w:eastAsia="仿宋_GB2312" w:hAnsi="Times New Roman" w:cs="Times New Roman" w:hint="eastAsia"/>
                      <w:bCs/>
                      <w:sz w:val="24"/>
                      <w:szCs w:val="24"/>
                      <w:vertAlign w:val="subscript"/>
                    </w:rPr>
                    <w:t>2</w:t>
                  </w:r>
                  <w:r w:rsidRPr="00B80530">
                    <w:rPr>
                      <w:rFonts w:ascii="Times New Roman" w:eastAsia="仿宋_GB2312" w:hAnsi="Times New Roman" w:cs="Times New Roman" w:hint="eastAsia"/>
                      <w:szCs w:val="21"/>
                    </w:rPr>
                    <w:t xml:space="preserve"> </w:t>
                  </w:r>
                </w:p>
              </w:tc>
              <w:tc>
                <w:tcPr>
                  <w:tcW w:w="1342" w:type="pct"/>
                  <w:vAlign w:val="center"/>
                </w:tcPr>
                <w:p w:rsidR="00B80530" w:rsidRPr="00B80530" w:rsidRDefault="00B80530" w:rsidP="00B80530">
                  <w:pPr>
                    <w:jc w:val="center"/>
                    <w:rPr>
                      <w:rFonts w:ascii="Times New Roman" w:eastAsia="仿宋_GB2312" w:hAnsi="Times New Roman" w:cs="Times New Roman"/>
                      <w:bCs/>
                      <w:sz w:val="24"/>
                      <w:szCs w:val="24"/>
                    </w:rPr>
                  </w:pPr>
                  <w:r w:rsidRPr="00B80530">
                    <w:rPr>
                      <w:rFonts w:ascii="Times New Roman" w:eastAsia="仿宋_GB2312" w:hAnsi="Times New Roman" w:cs="Times New Roman" w:hint="eastAsia"/>
                      <w:bCs/>
                      <w:sz w:val="24"/>
                      <w:szCs w:val="24"/>
                    </w:rPr>
                    <w:t>TSP</w:t>
                  </w:r>
                </w:p>
              </w:tc>
            </w:tr>
            <w:tr w:rsidR="00B80530" w:rsidRPr="00B80530" w:rsidTr="0027277E">
              <w:trPr>
                <w:cantSplit/>
                <w:trHeight w:val="399"/>
                <w:jc w:val="center"/>
              </w:trPr>
              <w:tc>
                <w:tcPr>
                  <w:tcW w:w="959" w:type="pct"/>
                  <w:vAlign w:val="center"/>
                </w:tcPr>
                <w:p w:rsidR="00B80530" w:rsidRPr="00B80530" w:rsidRDefault="00B80530" w:rsidP="00B80530">
                  <w:pPr>
                    <w:spacing w:line="240" w:lineRule="atLeast"/>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1</w:t>
                  </w:r>
                  <w:r w:rsidRPr="00B80530">
                    <w:rPr>
                      <w:rFonts w:ascii="Times New Roman" w:eastAsia="仿宋_GB2312" w:hAnsi="Times New Roman" w:cs="Times New Roman" w:hint="eastAsia"/>
                      <w:szCs w:val="21"/>
                    </w:rPr>
                    <w:t>小时浓度</w:t>
                  </w:r>
                </w:p>
              </w:tc>
              <w:tc>
                <w:tcPr>
                  <w:tcW w:w="1350" w:type="pct"/>
                  <w:vAlign w:val="center"/>
                </w:tcPr>
                <w:p w:rsidR="00B80530" w:rsidRPr="00B80530" w:rsidRDefault="005C3F6D" w:rsidP="00B80530">
                  <w:pPr>
                    <w:jc w:val="center"/>
                    <w:rPr>
                      <w:rFonts w:ascii="Times New Roman" w:eastAsia="仿宋_GB2312" w:hAnsi="Times New Roman" w:cs="Times New Roman"/>
                      <w:szCs w:val="21"/>
                    </w:rPr>
                  </w:pPr>
                  <w:r>
                    <w:rPr>
                      <w:rFonts w:ascii="Times New Roman" w:eastAsia="仿宋_GB2312" w:hAnsi="Times New Roman" w:cs="Times New Roman" w:hint="eastAsia"/>
                      <w:szCs w:val="21"/>
                    </w:rPr>
                    <w:t>500</w:t>
                  </w:r>
                </w:p>
              </w:tc>
              <w:tc>
                <w:tcPr>
                  <w:tcW w:w="1349" w:type="pct"/>
                  <w:vAlign w:val="center"/>
                </w:tcPr>
                <w:p w:rsidR="00B80530" w:rsidRPr="00B80530" w:rsidRDefault="005C3F6D" w:rsidP="00B80530">
                  <w:pPr>
                    <w:jc w:val="center"/>
                    <w:rPr>
                      <w:rFonts w:ascii="Times New Roman" w:eastAsia="仿宋_GB2312" w:hAnsi="Times New Roman" w:cs="Times New Roman"/>
                      <w:szCs w:val="21"/>
                    </w:rPr>
                  </w:pPr>
                  <w:r>
                    <w:rPr>
                      <w:rFonts w:ascii="Times New Roman" w:eastAsia="仿宋_GB2312" w:hAnsi="Times New Roman" w:cs="Times New Roman" w:hint="eastAsia"/>
                      <w:szCs w:val="21"/>
                    </w:rPr>
                    <w:t>200</w:t>
                  </w:r>
                </w:p>
              </w:tc>
              <w:tc>
                <w:tcPr>
                  <w:tcW w:w="1342" w:type="pct"/>
                  <w:vAlign w:val="center"/>
                </w:tcPr>
                <w:p w:rsidR="00B80530" w:rsidRPr="00B80530" w:rsidRDefault="008E2BC7" w:rsidP="00B80530">
                  <w:pPr>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p>
              </w:tc>
            </w:tr>
            <w:tr w:rsidR="00B80530" w:rsidRPr="00B80530" w:rsidTr="0027277E">
              <w:trPr>
                <w:cantSplit/>
                <w:trHeight w:val="399"/>
                <w:jc w:val="center"/>
              </w:trPr>
              <w:tc>
                <w:tcPr>
                  <w:tcW w:w="959" w:type="pct"/>
                  <w:vAlign w:val="center"/>
                </w:tcPr>
                <w:p w:rsidR="00B80530" w:rsidRPr="00B80530" w:rsidRDefault="00B80530" w:rsidP="00B80530">
                  <w:pPr>
                    <w:spacing w:line="240" w:lineRule="atLeast"/>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日均值</w:t>
                  </w:r>
                </w:p>
              </w:tc>
              <w:tc>
                <w:tcPr>
                  <w:tcW w:w="1350" w:type="pct"/>
                  <w:vAlign w:val="center"/>
                </w:tcPr>
                <w:p w:rsidR="00B80530" w:rsidRPr="00B80530" w:rsidRDefault="005C3F6D" w:rsidP="00B80530">
                  <w:pPr>
                    <w:jc w:val="center"/>
                    <w:rPr>
                      <w:rFonts w:ascii="Times New Roman" w:eastAsia="仿宋_GB2312" w:hAnsi="Times New Roman" w:cs="Times New Roman"/>
                      <w:szCs w:val="21"/>
                    </w:rPr>
                  </w:pPr>
                  <w:r>
                    <w:rPr>
                      <w:rFonts w:ascii="Times New Roman" w:eastAsia="仿宋_GB2312" w:hAnsi="Times New Roman" w:cs="Times New Roman" w:hint="eastAsia"/>
                      <w:szCs w:val="21"/>
                    </w:rPr>
                    <w:t>150</w:t>
                  </w:r>
                </w:p>
              </w:tc>
              <w:tc>
                <w:tcPr>
                  <w:tcW w:w="1349" w:type="pct"/>
                  <w:vAlign w:val="center"/>
                </w:tcPr>
                <w:p w:rsidR="00B80530" w:rsidRPr="00B80530" w:rsidRDefault="005C3F6D" w:rsidP="00B80530">
                  <w:pPr>
                    <w:jc w:val="center"/>
                    <w:rPr>
                      <w:rFonts w:ascii="Times New Roman" w:eastAsia="仿宋_GB2312" w:hAnsi="Times New Roman" w:cs="Times New Roman"/>
                      <w:szCs w:val="21"/>
                    </w:rPr>
                  </w:pPr>
                  <w:r>
                    <w:rPr>
                      <w:rFonts w:ascii="Times New Roman" w:eastAsia="仿宋_GB2312" w:hAnsi="Times New Roman" w:cs="Times New Roman" w:hint="eastAsia"/>
                      <w:szCs w:val="21"/>
                    </w:rPr>
                    <w:t>80</w:t>
                  </w:r>
                </w:p>
              </w:tc>
              <w:tc>
                <w:tcPr>
                  <w:tcW w:w="1342" w:type="pct"/>
                  <w:vAlign w:val="center"/>
                </w:tcPr>
                <w:p w:rsidR="00B80530" w:rsidRPr="00B80530" w:rsidRDefault="005C3F6D" w:rsidP="00B80530">
                  <w:pPr>
                    <w:jc w:val="center"/>
                    <w:rPr>
                      <w:rFonts w:ascii="Times New Roman" w:eastAsia="仿宋_GB2312" w:hAnsi="Times New Roman" w:cs="Times New Roman"/>
                      <w:szCs w:val="21"/>
                    </w:rPr>
                  </w:pPr>
                  <w:r>
                    <w:rPr>
                      <w:rFonts w:ascii="Times New Roman" w:eastAsia="仿宋_GB2312" w:hAnsi="Times New Roman" w:cs="Times New Roman" w:hint="eastAsia"/>
                      <w:szCs w:val="21"/>
                    </w:rPr>
                    <w:t>300</w:t>
                  </w:r>
                </w:p>
              </w:tc>
            </w:tr>
            <w:tr w:rsidR="00B80530" w:rsidRPr="00B80530" w:rsidTr="0027277E">
              <w:trPr>
                <w:cantSplit/>
                <w:trHeight w:val="399"/>
                <w:jc w:val="center"/>
              </w:trPr>
              <w:tc>
                <w:tcPr>
                  <w:tcW w:w="959" w:type="pct"/>
                  <w:vAlign w:val="center"/>
                </w:tcPr>
                <w:p w:rsidR="00B80530" w:rsidRPr="00B80530" w:rsidRDefault="00B80530" w:rsidP="00B80530">
                  <w:pPr>
                    <w:spacing w:line="240" w:lineRule="atLeast"/>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年均浓度</w:t>
                  </w:r>
                </w:p>
              </w:tc>
              <w:tc>
                <w:tcPr>
                  <w:tcW w:w="1350" w:type="pct"/>
                  <w:vAlign w:val="center"/>
                </w:tcPr>
                <w:p w:rsidR="00B80530" w:rsidRPr="00B80530" w:rsidRDefault="005C3F6D" w:rsidP="00B80530">
                  <w:pPr>
                    <w:jc w:val="center"/>
                    <w:rPr>
                      <w:rFonts w:ascii="Times New Roman" w:eastAsia="仿宋_GB2312" w:hAnsi="Times New Roman" w:cs="Times New Roman"/>
                      <w:szCs w:val="21"/>
                    </w:rPr>
                  </w:pPr>
                  <w:r>
                    <w:rPr>
                      <w:rFonts w:ascii="Times New Roman" w:eastAsia="仿宋_GB2312" w:hAnsi="Times New Roman" w:cs="Times New Roman" w:hint="eastAsia"/>
                      <w:szCs w:val="21"/>
                    </w:rPr>
                    <w:t>60</w:t>
                  </w:r>
                </w:p>
              </w:tc>
              <w:tc>
                <w:tcPr>
                  <w:tcW w:w="1349" w:type="pct"/>
                  <w:vAlign w:val="center"/>
                </w:tcPr>
                <w:p w:rsidR="00B80530" w:rsidRPr="00B80530" w:rsidRDefault="005C3F6D" w:rsidP="00B80530">
                  <w:pPr>
                    <w:jc w:val="center"/>
                    <w:rPr>
                      <w:rFonts w:ascii="Times New Roman" w:eastAsia="仿宋_GB2312" w:hAnsi="Times New Roman" w:cs="Times New Roman"/>
                      <w:szCs w:val="21"/>
                    </w:rPr>
                  </w:pPr>
                  <w:r>
                    <w:rPr>
                      <w:rFonts w:ascii="Times New Roman" w:eastAsia="仿宋_GB2312" w:hAnsi="Times New Roman" w:cs="Times New Roman" w:hint="eastAsia"/>
                      <w:szCs w:val="21"/>
                    </w:rPr>
                    <w:t>40</w:t>
                  </w:r>
                </w:p>
              </w:tc>
              <w:tc>
                <w:tcPr>
                  <w:tcW w:w="1342" w:type="pct"/>
                  <w:vAlign w:val="center"/>
                </w:tcPr>
                <w:p w:rsidR="00B80530" w:rsidRPr="00B80530" w:rsidRDefault="005C3F6D" w:rsidP="00B80530">
                  <w:pPr>
                    <w:jc w:val="center"/>
                    <w:rPr>
                      <w:rFonts w:ascii="Times New Roman" w:eastAsia="仿宋_GB2312" w:hAnsi="Times New Roman" w:cs="Times New Roman"/>
                      <w:szCs w:val="21"/>
                    </w:rPr>
                  </w:pPr>
                  <w:r>
                    <w:rPr>
                      <w:rFonts w:ascii="Times New Roman" w:eastAsia="仿宋_GB2312" w:hAnsi="Times New Roman" w:cs="Times New Roman" w:hint="eastAsia"/>
                      <w:szCs w:val="21"/>
                    </w:rPr>
                    <w:t>200</w:t>
                  </w:r>
                </w:p>
              </w:tc>
            </w:tr>
            <w:tr w:rsidR="008E2BC7" w:rsidRPr="00B80530" w:rsidTr="008E2BC7">
              <w:trPr>
                <w:cantSplit/>
                <w:trHeight w:val="399"/>
                <w:jc w:val="center"/>
              </w:trPr>
              <w:tc>
                <w:tcPr>
                  <w:tcW w:w="959" w:type="pct"/>
                  <w:vAlign w:val="center"/>
                </w:tcPr>
                <w:p w:rsidR="008E2BC7" w:rsidRPr="00B80530" w:rsidRDefault="008E2BC7" w:rsidP="00B80530">
                  <w:pPr>
                    <w:spacing w:line="240" w:lineRule="atLeast"/>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依据</w:t>
                  </w:r>
                </w:p>
              </w:tc>
              <w:tc>
                <w:tcPr>
                  <w:tcW w:w="4041" w:type="pct"/>
                  <w:gridSpan w:val="3"/>
                  <w:vAlign w:val="center"/>
                </w:tcPr>
                <w:p w:rsidR="008E2BC7" w:rsidRPr="00B80530" w:rsidRDefault="008E2BC7" w:rsidP="008E2BC7">
                  <w:pPr>
                    <w:jc w:val="center"/>
                    <w:rPr>
                      <w:rFonts w:ascii="Times New Roman" w:eastAsia="仿宋_GB2312" w:hAnsi="Times New Roman" w:cs="Times New Roman"/>
                      <w:szCs w:val="21"/>
                    </w:rPr>
                  </w:pPr>
                  <w:r w:rsidRPr="008E2BC7">
                    <w:rPr>
                      <w:rFonts w:ascii="Times New Roman" w:eastAsia="仿宋_GB2312" w:hAnsi="Times New Roman" w:cs="Times New Roman" w:hint="eastAsia"/>
                      <w:szCs w:val="21"/>
                    </w:rPr>
                    <w:t>《环境空气质量标准》（</w:t>
                  </w:r>
                  <w:r w:rsidRPr="008E2BC7">
                    <w:rPr>
                      <w:rFonts w:ascii="Times New Roman" w:eastAsia="仿宋_GB2312" w:hAnsi="Times New Roman" w:cs="Times New Roman" w:hint="eastAsia"/>
                      <w:szCs w:val="21"/>
                    </w:rPr>
                    <w:t>GB3095-2012</w:t>
                  </w:r>
                  <w:r w:rsidRPr="008E2BC7">
                    <w:rPr>
                      <w:rFonts w:ascii="Times New Roman" w:eastAsia="仿宋_GB2312" w:hAnsi="Times New Roman" w:cs="Times New Roman" w:hint="eastAsia"/>
                      <w:szCs w:val="21"/>
                    </w:rPr>
                    <w:t>）</w:t>
                  </w:r>
                </w:p>
              </w:tc>
            </w:tr>
          </w:tbl>
          <w:p w:rsidR="00B80530" w:rsidRPr="00B80530" w:rsidRDefault="00B80530" w:rsidP="00B80530">
            <w:pPr>
              <w:spacing w:line="400" w:lineRule="exact"/>
              <w:ind w:firstLineChars="200" w:firstLine="480"/>
              <w:rPr>
                <w:rFonts w:ascii="Times New Roman" w:eastAsia="仿宋_GB2312" w:hAnsi="Times New Roman" w:cs="Times New Roman"/>
                <w:sz w:val="24"/>
                <w:szCs w:val="24"/>
              </w:rPr>
            </w:pPr>
            <w:r w:rsidRPr="00B80530">
              <w:rPr>
                <w:rFonts w:ascii="Times New Roman" w:eastAsia="仿宋_GB2312" w:hAnsi="Times New Roman" w:cs="Times New Roman" w:hint="eastAsia"/>
                <w:sz w:val="24"/>
                <w:szCs w:val="24"/>
              </w:rPr>
              <w:t>3</w:t>
            </w:r>
            <w:r w:rsidRPr="00B80530">
              <w:rPr>
                <w:rFonts w:ascii="Times New Roman" w:eastAsia="仿宋_GB2312" w:hAnsi="Times New Roman" w:cs="Times New Roman" w:hint="eastAsia"/>
                <w:sz w:val="24"/>
                <w:szCs w:val="24"/>
              </w:rPr>
              <w:t>、声环境：项目所在地声环境质量参照执行</w:t>
            </w:r>
            <w:r w:rsidRPr="00B80530">
              <w:rPr>
                <w:rFonts w:ascii="Times New Roman" w:eastAsia="仿宋_GB2312" w:hAnsi="Times New Roman" w:cs="Times New Roman" w:hint="eastAsia"/>
                <w:bCs/>
                <w:sz w:val="24"/>
                <w:szCs w:val="24"/>
              </w:rPr>
              <w:t>《声环境质量标准》（</w:t>
            </w:r>
            <w:r w:rsidRPr="00B80530">
              <w:rPr>
                <w:rFonts w:ascii="Times New Roman" w:eastAsia="仿宋_GB2312" w:hAnsi="Times New Roman" w:cs="Times New Roman" w:hint="eastAsia"/>
                <w:bCs/>
                <w:sz w:val="24"/>
                <w:szCs w:val="24"/>
              </w:rPr>
              <w:t>GB3096-2008</w:t>
            </w:r>
            <w:r w:rsidRPr="00B80530">
              <w:rPr>
                <w:rFonts w:ascii="Times New Roman" w:eastAsia="仿宋_GB2312" w:hAnsi="Times New Roman" w:cs="Times New Roman" w:hint="eastAsia"/>
                <w:bCs/>
                <w:sz w:val="24"/>
                <w:szCs w:val="24"/>
              </w:rPr>
              <w:t>）的</w:t>
            </w:r>
            <w:r w:rsidR="008E2BC7">
              <w:rPr>
                <w:rFonts w:ascii="Times New Roman" w:eastAsia="仿宋_GB2312" w:hAnsi="Times New Roman" w:cs="Times New Roman" w:hint="eastAsia"/>
                <w:bCs/>
                <w:sz w:val="24"/>
                <w:szCs w:val="24"/>
              </w:rPr>
              <w:t>3</w:t>
            </w:r>
            <w:r w:rsidRPr="00B80530">
              <w:rPr>
                <w:rFonts w:ascii="Times New Roman" w:eastAsia="仿宋_GB2312" w:hAnsi="Times New Roman" w:cs="Times New Roman" w:hint="eastAsia"/>
                <w:bCs/>
                <w:sz w:val="24"/>
                <w:szCs w:val="24"/>
              </w:rPr>
              <w:t>类标准。</w:t>
            </w:r>
          </w:p>
          <w:p w:rsidR="00B80530" w:rsidRPr="00B80530" w:rsidRDefault="00B80530" w:rsidP="00B80530">
            <w:pPr>
              <w:spacing w:line="400" w:lineRule="exact"/>
              <w:jc w:val="center"/>
              <w:rPr>
                <w:rFonts w:ascii="Times New Roman" w:eastAsia="仿宋_GB2312" w:hAnsi="Times New Roman" w:cs="Times New Roman"/>
                <w:b/>
                <w:sz w:val="24"/>
                <w:szCs w:val="24"/>
              </w:rPr>
            </w:pPr>
            <w:r w:rsidRPr="00B80530">
              <w:rPr>
                <w:rFonts w:ascii="Times New Roman" w:eastAsia="仿宋_GB2312" w:hAnsi="Times New Roman" w:cs="Times New Roman"/>
                <w:b/>
                <w:sz w:val="24"/>
                <w:szCs w:val="24"/>
              </w:rPr>
              <w:t>表</w:t>
            </w:r>
            <w:r w:rsidRPr="00B80530">
              <w:rPr>
                <w:rFonts w:ascii="Times New Roman" w:eastAsia="仿宋_GB2312" w:hAnsi="Times New Roman" w:cs="Times New Roman" w:hint="eastAsia"/>
                <w:b/>
                <w:sz w:val="24"/>
                <w:szCs w:val="24"/>
              </w:rPr>
              <w:t xml:space="preserve">4-3  </w:t>
            </w:r>
            <w:r w:rsidRPr="00B80530">
              <w:rPr>
                <w:rFonts w:ascii="Times New Roman" w:eastAsia="仿宋_GB2312" w:hAnsi="Times New Roman" w:cs="Times New Roman" w:hint="eastAsia"/>
                <w:b/>
                <w:sz w:val="24"/>
                <w:szCs w:val="24"/>
              </w:rPr>
              <w:t>声环境质量标准</w:t>
            </w:r>
            <w:r w:rsidRPr="00B80530">
              <w:rPr>
                <w:rFonts w:ascii="Times New Roman" w:eastAsia="仿宋_GB2312" w:hAnsi="Times New Roman" w:cs="Times New Roman" w:hint="eastAsia"/>
                <w:b/>
                <w:sz w:val="24"/>
                <w:szCs w:val="24"/>
              </w:rPr>
              <w:t xml:space="preserve">  </w:t>
            </w:r>
            <w:r w:rsidR="00A57D2A">
              <w:rPr>
                <w:rFonts w:ascii="Times New Roman" w:eastAsia="仿宋_GB2312" w:hAnsi="Times New Roman" w:cs="Times New Roman" w:hint="eastAsia"/>
                <w:b/>
                <w:sz w:val="24"/>
                <w:szCs w:val="24"/>
              </w:rPr>
              <w:t xml:space="preserve"> </w:t>
            </w:r>
            <w:r w:rsidRPr="00B80530">
              <w:rPr>
                <w:rFonts w:ascii="Times New Roman" w:eastAsia="仿宋_GB2312" w:hAnsi="Times New Roman" w:cs="Times New Roman" w:hint="eastAsia"/>
                <w:b/>
                <w:sz w:val="24"/>
                <w:szCs w:val="24"/>
              </w:rPr>
              <w:t>单</w:t>
            </w:r>
            <w:r w:rsidR="008E2BC7" w:rsidRPr="008E2BC7">
              <w:rPr>
                <w:rFonts w:ascii="Times New Roman" w:eastAsia="仿宋_GB2312" w:hAnsi="Times New Roman" w:cs="Times New Roman" w:hint="eastAsia"/>
                <w:b/>
                <w:sz w:val="24"/>
                <w:szCs w:val="24"/>
              </w:rPr>
              <w:t>位：</w:t>
            </w:r>
            <w:r w:rsidRPr="008E2BC7">
              <w:rPr>
                <w:rFonts w:ascii="Times New Roman" w:eastAsia="仿宋_GB2312" w:hAnsi="Times New Roman" w:cs="Times New Roman" w:hint="eastAsia"/>
                <w:b/>
                <w:szCs w:val="21"/>
              </w:rPr>
              <w:t>dB</w:t>
            </w:r>
            <w:r w:rsidRPr="008E2BC7">
              <w:rPr>
                <w:rFonts w:ascii="Times New Roman" w:eastAsia="仿宋_GB2312" w:hAnsi="Times New Roman" w:cs="Times New Roman"/>
                <w:b/>
                <w:szCs w:val="21"/>
              </w:rPr>
              <w:t>(</w:t>
            </w:r>
            <w:r w:rsidR="008E2BC7" w:rsidRPr="008E2BC7">
              <w:rPr>
                <w:rFonts w:ascii="Times New Roman" w:eastAsia="仿宋_GB2312" w:hAnsi="Times New Roman" w:cs="Times New Roman" w:hint="eastAsia"/>
                <w:b/>
                <w:szCs w:val="21"/>
              </w:rPr>
              <w:t>A)</w:t>
            </w:r>
          </w:p>
          <w:tbl>
            <w:tblPr>
              <w:tblW w:w="730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700"/>
              <w:gridCol w:w="2693"/>
              <w:gridCol w:w="2912"/>
            </w:tblGrid>
            <w:tr w:rsidR="00B80530" w:rsidRPr="00B80530" w:rsidTr="008E2BC7">
              <w:trPr>
                <w:cantSplit/>
                <w:trHeight w:val="399"/>
                <w:jc w:val="center"/>
              </w:trPr>
              <w:tc>
                <w:tcPr>
                  <w:tcW w:w="1164" w:type="pct"/>
                  <w:vAlign w:val="center"/>
                </w:tcPr>
                <w:p w:rsidR="00B80530" w:rsidRPr="00B80530" w:rsidRDefault="00B80530" w:rsidP="00B80530">
                  <w:pPr>
                    <w:spacing w:line="240" w:lineRule="atLeast"/>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类别</w:t>
                  </w:r>
                </w:p>
              </w:tc>
              <w:tc>
                <w:tcPr>
                  <w:tcW w:w="1843" w:type="pct"/>
                  <w:vAlign w:val="center"/>
                </w:tcPr>
                <w:p w:rsidR="00B80530" w:rsidRPr="00B80530" w:rsidRDefault="00B80530" w:rsidP="00B80530">
                  <w:pPr>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昼间</w:t>
                  </w:r>
                </w:p>
              </w:tc>
              <w:tc>
                <w:tcPr>
                  <w:tcW w:w="1993" w:type="pct"/>
                  <w:vAlign w:val="center"/>
                </w:tcPr>
                <w:p w:rsidR="00B80530" w:rsidRPr="00B80530" w:rsidRDefault="00B80530" w:rsidP="00B80530">
                  <w:pPr>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夜间</w:t>
                  </w:r>
                </w:p>
              </w:tc>
            </w:tr>
            <w:tr w:rsidR="00B80530" w:rsidRPr="00B80530" w:rsidTr="008E2BC7">
              <w:trPr>
                <w:cantSplit/>
                <w:trHeight w:val="399"/>
                <w:jc w:val="center"/>
              </w:trPr>
              <w:tc>
                <w:tcPr>
                  <w:tcW w:w="1164" w:type="pct"/>
                  <w:vAlign w:val="center"/>
                </w:tcPr>
                <w:p w:rsidR="00B80530" w:rsidRPr="00B80530" w:rsidRDefault="008E2BC7" w:rsidP="00B80530">
                  <w:pPr>
                    <w:spacing w:line="240" w:lineRule="atLeast"/>
                    <w:jc w:val="center"/>
                    <w:rPr>
                      <w:rFonts w:ascii="Times New Roman" w:eastAsia="仿宋_GB2312" w:hAnsi="Times New Roman" w:cs="Times New Roman"/>
                      <w:szCs w:val="21"/>
                    </w:rPr>
                  </w:pPr>
                  <w:r>
                    <w:rPr>
                      <w:rFonts w:ascii="Times New Roman" w:eastAsia="仿宋_GB2312" w:hAnsi="Times New Roman" w:cs="Times New Roman" w:hint="eastAsia"/>
                      <w:szCs w:val="21"/>
                    </w:rPr>
                    <w:t>3</w:t>
                  </w:r>
                  <w:r w:rsidR="00A57D2A">
                    <w:rPr>
                      <w:rFonts w:ascii="Times New Roman" w:eastAsia="仿宋_GB2312" w:hAnsi="Times New Roman" w:cs="Times New Roman" w:hint="eastAsia"/>
                      <w:szCs w:val="21"/>
                    </w:rPr>
                    <w:t>类</w:t>
                  </w:r>
                </w:p>
              </w:tc>
              <w:tc>
                <w:tcPr>
                  <w:tcW w:w="1843" w:type="pct"/>
                  <w:vAlign w:val="center"/>
                </w:tcPr>
                <w:p w:rsidR="00B80530" w:rsidRPr="00B80530" w:rsidRDefault="008E2BC7" w:rsidP="00B80530">
                  <w:pPr>
                    <w:jc w:val="center"/>
                    <w:rPr>
                      <w:rFonts w:ascii="Times New Roman" w:eastAsia="仿宋_GB2312" w:hAnsi="Times New Roman" w:cs="Times New Roman"/>
                      <w:szCs w:val="21"/>
                    </w:rPr>
                  </w:pPr>
                  <w:r>
                    <w:rPr>
                      <w:rFonts w:ascii="Times New Roman" w:eastAsia="仿宋_GB2312" w:hAnsi="Times New Roman" w:cs="Times New Roman" w:hint="eastAsia"/>
                      <w:szCs w:val="21"/>
                    </w:rPr>
                    <w:t>65</w:t>
                  </w:r>
                </w:p>
              </w:tc>
              <w:tc>
                <w:tcPr>
                  <w:tcW w:w="1993" w:type="pct"/>
                  <w:vAlign w:val="center"/>
                </w:tcPr>
                <w:p w:rsidR="00B80530" w:rsidRPr="00B80530" w:rsidRDefault="008E2BC7" w:rsidP="00B80530">
                  <w:pPr>
                    <w:jc w:val="center"/>
                    <w:rPr>
                      <w:rFonts w:ascii="Times New Roman" w:eastAsia="仿宋_GB2312" w:hAnsi="Times New Roman" w:cs="Times New Roman"/>
                      <w:szCs w:val="21"/>
                    </w:rPr>
                  </w:pPr>
                  <w:r>
                    <w:rPr>
                      <w:rFonts w:ascii="Times New Roman" w:eastAsia="仿宋_GB2312" w:hAnsi="Times New Roman" w:cs="Times New Roman" w:hint="eastAsia"/>
                      <w:szCs w:val="21"/>
                    </w:rPr>
                    <w:t>55</w:t>
                  </w:r>
                </w:p>
              </w:tc>
            </w:tr>
          </w:tbl>
          <w:p w:rsidR="008D1258" w:rsidRPr="00790C9F" w:rsidRDefault="008D1258" w:rsidP="008D1258">
            <w:pPr>
              <w:spacing w:line="400" w:lineRule="exact"/>
              <w:ind w:firstLineChars="200" w:firstLine="480"/>
              <w:rPr>
                <w:rFonts w:ascii="Times New Roman" w:eastAsia="仿宋_GB2312" w:hAnsi="Times New Roman" w:cs="Times New Roman"/>
                <w:sz w:val="24"/>
                <w:szCs w:val="24"/>
              </w:rPr>
            </w:pPr>
          </w:p>
        </w:tc>
      </w:tr>
      <w:tr w:rsidR="008D1258" w:rsidRPr="00790C9F" w:rsidTr="008E2BC7">
        <w:trPr>
          <w:trHeight w:val="6925"/>
          <w:jc w:val="center"/>
        </w:trPr>
        <w:tc>
          <w:tcPr>
            <w:tcW w:w="843" w:type="dxa"/>
            <w:vAlign w:val="center"/>
          </w:tcPr>
          <w:p w:rsidR="008D1258" w:rsidRPr="00790C9F" w:rsidRDefault="00B80530" w:rsidP="008D1258">
            <w:pPr>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污染物排放标准</w:t>
            </w:r>
          </w:p>
        </w:tc>
        <w:tc>
          <w:tcPr>
            <w:tcW w:w="8258" w:type="dxa"/>
          </w:tcPr>
          <w:p w:rsidR="00B80530" w:rsidRPr="00B80530" w:rsidRDefault="00B80530" w:rsidP="00600E91">
            <w:pPr>
              <w:spacing w:line="400" w:lineRule="exact"/>
              <w:ind w:firstLineChars="200" w:firstLine="480"/>
              <w:rPr>
                <w:rFonts w:ascii="Times New Roman" w:eastAsia="仿宋_GB2312" w:hAnsi="Times New Roman" w:cs="Times New Roman"/>
                <w:sz w:val="24"/>
                <w:szCs w:val="24"/>
              </w:rPr>
            </w:pPr>
            <w:r w:rsidRPr="00B80530">
              <w:rPr>
                <w:rFonts w:ascii="Times New Roman" w:eastAsia="仿宋_GB2312" w:hAnsi="Times New Roman" w:cs="Times New Roman" w:hint="eastAsia"/>
                <w:sz w:val="24"/>
                <w:szCs w:val="24"/>
              </w:rPr>
              <w:t>噪声：项目四周厂界噪声排放执行</w:t>
            </w:r>
            <w:r w:rsidRPr="00B80530">
              <w:rPr>
                <w:rFonts w:ascii="Times New Roman" w:eastAsia="仿宋_GB2312" w:hAnsi="Times New Roman" w:cs="Times New Roman" w:hint="eastAsia"/>
                <w:bCs/>
                <w:sz w:val="24"/>
                <w:szCs w:val="24"/>
              </w:rPr>
              <w:t>《工业企业厂界环境噪声排放标准》（</w:t>
            </w:r>
            <w:r w:rsidRPr="00B80530">
              <w:rPr>
                <w:rFonts w:ascii="Times New Roman" w:eastAsia="仿宋_GB2312" w:hAnsi="Times New Roman" w:cs="Times New Roman" w:hint="eastAsia"/>
                <w:bCs/>
                <w:sz w:val="24"/>
                <w:szCs w:val="24"/>
              </w:rPr>
              <w:t>GB12348-2008</w:t>
            </w:r>
            <w:r w:rsidRPr="00B80530">
              <w:rPr>
                <w:rFonts w:ascii="Times New Roman" w:eastAsia="仿宋_GB2312" w:hAnsi="Times New Roman" w:cs="Times New Roman" w:hint="eastAsia"/>
                <w:bCs/>
                <w:sz w:val="24"/>
                <w:szCs w:val="24"/>
              </w:rPr>
              <w:t>）</w:t>
            </w:r>
            <w:r w:rsidR="005C3F6D">
              <w:rPr>
                <w:rFonts w:ascii="Times New Roman" w:eastAsia="仿宋_GB2312" w:hAnsi="Times New Roman" w:cs="Times New Roman" w:hint="eastAsia"/>
                <w:bCs/>
                <w:sz w:val="24"/>
                <w:szCs w:val="24"/>
              </w:rPr>
              <w:t>3</w:t>
            </w:r>
            <w:r w:rsidRPr="00B80530">
              <w:rPr>
                <w:rFonts w:ascii="Times New Roman" w:eastAsia="仿宋_GB2312" w:hAnsi="Times New Roman" w:cs="Times New Roman" w:hint="eastAsia"/>
                <w:bCs/>
                <w:sz w:val="24"/>
                <w:szCs w:val="24"/>
              </w:rPr>
              <w:t>类标准。</w:t>
            </w:r>
          </w:p>
          <w:p w:rsidR="00B80530" w:rsidRPr="00B80530" w:rsidRDefault="00B80530" w:rsidP="00B80530">
            <w:pPr>
              <w:spacing w:line="400" w:lineRule="exact"/>
              <w:jc w:val="center"/>
              <w:rPr>
                <w:rFonts w:ascii="Times New Roman" w:eastAsia="仿宋_GB2312" w:hAnsi="Times New Roman" w:cs="Times New Roman"/>
                <w:b/>
                <w:sz w:val="24"/>
                <w:szCs w:val="24"/>
              </w:rPr>
            </w:pPr>
            <w:r w:rsidRPr="00B80530">
              <w:rPr>
                <w:rFonts w:ascii="Times New Roman" w:eastAsia="仿宋_GB2312" w:hAnsi="Times New Roman" w:cs="Times New Roman"/>
                <w:b/>
                <w:sz w:val="24"/>
                <w:szCs w:val="24"/>
              </w:rPr>
              <w:t>表</w:t>
            </w:r>
            <w:r w:rsidRPr="00B80530">
              <w:rPr>
                <w:rFonts w:ascii="Times New Roman" w:eastAsia="仿宋_GB2312" w:hAnsi="Times New Roman" w:cs="Times New Roman" w:hint="eastAsia"/>
                <w:b/>
                <w:sz w:val="24"/>
                <w:szCs w:val="24"/>
              </w:rPr>
              <w:t>4-</w:t>
            </w:r>
            <w:r w:rsidR="00600E91">
              <w:rPr>
                <w:rFonts w:ascii="Times New Roman" w:eastAsia="仿宋_GB2312" w:hAnsi="Times New Roman" w:cs="Times New Roman" w:hint="eastAsia"/>
                <w:b/>
                <w:sz w:val="24"/>
                <w:szCs w:val="24"/>
              </w:rPr>
              <w:t>4</w:t>
            </w:r>
            <w:r w:rsidRPr="00B80530">
              <w:rPr>
                <w:rFonts w:ascii="Times New Roman" w:eastAsia="仿宋_GB2312" w:hAnsi="Times New Roman" w:cs="Times New Roman" w:hint="eastAsia"/>
                <w:b/>
                <w:sz w:val="24"/>
                <w:szCs w:val="24"/>
              </w:rPr>
              <w:t xml:space="preserve">  </w:t>
            </w:r>
            <w:r w:rsidRPr="00B80530">
              <w:rPr>
                <w:rFonts w:ascii="Times New Roman" w:eastAsia="仿宋_GB2312" w:hAnsi="Times New Roman" w:cs="Times New Roman" w:hint="eastAsia"/>
                <w:b/>
                <w:sz w:val="24"/>
                <w:szCs w:val="24"/>
              </w:rPr>
              <w:t>工业企业厂界环境噪声排放标准</w:t>
            </w:r>
            <w:r w:rsidRPr="00B80530">
              <w:rPr>
                <w:rFonts w:ascii="Times New Roman" w:eastAsia="仿宋_GB2312" w:hAnsi="Times New Roman" w:cs="Times New Roman" w:hint="eastAsia"/>
                <w:b/>
                <w:sz w:val="24"/>
                <w:szCs w:val="24"/>
              </w:rPr>
              <w:t xml:space="preserve">  </w:t>
            </w:r>
            <w:r w:rsidRPr="00B80530">
              <w:rPr>
                <w:rFonts w:ascii="Times New Roman" w:eastAsia="仿宋_GB2312" w:hAnsi="Times New Roman" w:cs="Times New Roman" w:hint="eastAsia"/>
                <w:b/>
                <w:sz w:val="24"/>
                <w:szCs w:val="24"/>
              </w:rPr>
              <w:t>单位</w:t>
            </w:r>
            <w:r w:rsidRPr="008E2BC7">
              <w:rPr>
                <w:rFonts w:ascii="Times New Roman" w:eastAsia="仿宋_GB2312" w:hAnsi="Times New Roman" w:cs="Times New Roman" w:hint="eastAsia"/>
                <w:b/>
                <w:sz w:val="24"/>
                <w:szCs w:val="24"/>
              </w:rPr>
              <w:t>：</w:t>
            </w:r>
            <w:r w:rsidRPr="008E2BC7">
              <w:rPr>
                <w:rFonts w:ascii="Times New Roman" w:eastAsia="仿宋_GB2312" w:hAnsi="Times New Roman" w:cs="Times New Roman" w:hint="eastAsia"/>
                <w:b/>
                <w:szCs w:val="21"/>
              </w:rPr>
              <w:t>dB</w:t>
            </w:r>
            <w:r w:rsidRPr="008E2BC7">
              <w:rPr>
                <w:rFonts w:ascii="Times New Roman" w:eastAsia="仿宋_GB2312" w:hAnsi="Times New Roman" w:cs="Times New Roman"/>
                <w:b/>
                <w:szCs w:val="21"/>
              </w:rPr>
              <w:t>(</w:t>
            </w:r>
            <w:r w:rsidR="008E2BC7" w:rsidRPr="008E2BC7">
              <w:rPr>
                <w:rFonts w:ascii="Times New Roman" w:eastAsia="仿宋_GB2312" w:hAnsi="Times New Roman" w:cs="Times New Roman" w:hint="eastAsia"/>
                <w:b/>
                <w:szCs w:val="21"/>
              </w:rPr>
              <w:t>A)</w:t>
            </w:r>
          </w:p>
          <w:tbl>
            <w:tblPr>
              <w:tblW w:w="687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483"/>
              <w:gridCol w:w="1984"/>
              <w:gridCol w:w="2409"/>
            </w:tblGrid>
            <w:tr w:rsidR="00B80530" w:rsidRPr="00B80530" w:rsidTr="008E2BC7">
              <w:trPr>
                <w:cantSplit/>
                <w:trHeight w:val="399"/>
                <w:jc w:val="center"/>
              </w:trPr>
              <w:tc>
                <w:tcPr>
                  <w:tcW w:w="1805" w:type="pct"/>
                  <w:vAlign w:val="center"/>
                </w:tcPr>
                <w:p w:rsidR="00B80530" w:rsidRPr="00B80530" w:rsidRDefault="00B80530" w:rsidP="00B80530">
                  <w:pPr>
                    <w:spacing w:line="240" w:lineRule="atLeast"/>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类别</w:t>
                  </w:r>
                </w:p>
              </w:tc>
              <w:tc>
                <w:tcPr>
                  <w:tcW w:w="1443" w:type="pct"/>
                  <w:vAlign w:val="center"/>
                </w:tcPr>
                <w:p w:rsidR="00B80530" w:rsidRPr="00B80530" w:rsidRDefault="00B80530" w:rsidP="00B80530">
                  <w:pPr>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昼间</w:t>
                  </w:r>
                </w:p>
              </w:tc>
              <w:tc>
                <w:tcPr>
                  <w:tcW w:w="1752" w:type="pct"/>
                  <w:vAlign w:val="center"/>
                </w:tcPr>
                <w:p w:rsidR="00B80530" w:rsidRPr="00B80530" w:rsidRDefault="00B80530" w:rsidP="00B80530">
                  <w:pPr>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夜间</w:t>
                  </w:r>
                </w:p>
              </w:tc>
            </w:tr>
            <w:tr w:rsidR="00B80530" w:rsidRPr="00B80530" w:rsidTr="008E2BC7">
              <w:trPr>
                <w:cantSplit/>
                <w:trHeight w:val="399"/>
                <w:jc w:val="center"/>
              </w:trPr>
              <w:tc>
                <w:tcPr>
                  <w:tcW w:w="1805" w:type="pct"/>
                  <w:vAlign w:val="center"/>
                </w:tcPr>
                <w:p w:rsidR="00B80530" w:rsidRPr="00B80530" w:rsidRDefault="008E2BC7" w:rsidP="00B80530">
                  <w:pPr>
                    <w:spacing w:line="240" w:lineRule="atLeast"/>
                    <w:jc w:val="center"/>
                    <w:rPr>
                      <w:rFonts w:ascii="Times New Roman" w:eastAsia="仿宋_GB2312" w:hAnsi="Times New Roman" w:cs="Times New Roman"/>
                      <w:szCs w:val="21"/>
                    </w:rPr>
                  </w:pPr>
                  <w:r>
                    <w:rPr>
                      <w:rFonts w:ascii="Times New Roman" w:eastAsia="仿宋_GB2312" w:hAnsi="Times New Roman" w:cs="Times New Roman" w:hint="eastAsia"/>
                      <w:szCs w:val="21"/>
                    </w:rPr>
                    <w:t>3</w:t>
                  </w:r>
                </w:p>
              </w:tc>
              <w:tc>
                <w:tcPr>
                  <w:tcW w:w="1443" w:type="pct"/>
                  <w:vAlign w:val="center"/>
                </w:tcPr>
                <w:p w:rsidR="00B80530" w:rsidRPr="00B80530" w:rsidRDefault="008E2BC7" w:rsidP="00B80530">
                  <w:pPr>
                    <w:jc w:val="center"/>
                    <w:rPr>
                      <w:rFonts w:ascii="Times New Roman" w:eastAsia="仿宋_GB2312" w:hAnsi="Times New Roman" w:cs="Times New Roman"/>
                      <w:szCs w:val="21"/>
                    </w:rPr>
                  </w:pPr>
                  <w:r>
                    <w:rPr>
                      <w:rFonts w:ascii="Times New Roman" w:eastAsia="仿宋_GB2312" w:hAnsi="Times New Roman" w:cs="Times New Roman" w:hint="eastAsia"/>
                      <w:szCs w:val="21"/>
                    </w:rPr>
                    <w:t>65</w:t>
                  </w:r>
                </w:p>
              </w:tc>
              <w:tc>
                <w:tcPr>
                  <w:tcW w:w="1752" w:type="pct"/>
                  <w:vAlign w:val="center"/>
                </w:tcPr>
                <w:p w:rsidR="00B80530" w:rsidRPr="00B80530" w:rsidRDefault="008E2BC7" w:rsidP="00B80530">
                  <w:pPr>
                    <w:jc w:val="center"/>
                    <w:rPr>
                      <w:rFonts w:ascii="Times New Roman" w:eastAsia="仿宋_GB2312" w:hAnsi="Times New Roman" w:cs="Times New Roman"/>
                      <w:szCs w:val="21"/>
                    </w:rPr>
                  </w:pPr>
                  <w:r>
                    <w:rPr>
                      <w:rFonts w:ascii="Times New Roman" w:eastAsia="仿宋_GB2312" w:hAnsi="Times New Roman" w:cs="Times New Roman" w:hint="eastAsia"/>
                      <w:szCs w:val="21"/>
                    </w:rPr>
                    <w:t>55</w:t>
                  </w:r>
                </w:p>
              </w:tc>
            </w:tr>
          </w:tbl>
          <w:p w:rsidR="00B80530" w:rsidRPr="00B80530" w:rsidRDefault="00B80530" w:rsidP="00B80530">
            <w:pPr>
              <w:spacing w:line="400" w:lineRule="exact"/>
              <w:ind w:firstLineChars="200" w:firstLine="480"/>
              <w:rPr>
                <w:rFonts w:ascii="Times New Roman" w:eastAsia="仿宋_GB2312" w:hAnsi="Times New Roman" w:cs="Times New Roman"/>
                <w:sz w:val="24"/>
                <w:szCs w:val="24"/>
              </w:rPr>
            </w:pPr>
            <w:r w:rsidRPr="00B80530">
              <w:rPr>
                <w:rFonts w:ascii="Times New Roman" w:eastAsia="仿宋_GB2312" w:hAnsi="Times New Roman" w:cs="Times New Roman" w:hint="eastAsia"/>
                <w:sz w:val="24"/>
                <w:szCs w:val="24"/>
              </w:rPr>
              <w:t>施工期噪声执行</w:t>
            </w:r>
            <w:r w:rsidRPr="00B80530">
              <w:rPr>
                <w:rFonts w:ascii="Times New Roman" w:eastAsia="仿宋_GB2312" w:hAnsi="Times New Roman" w:cs="Times New Roman" w:hint="eastAsia"/>
                <w:bCs/>
                <w:sz w:val="24"/>
                <w:szCs w:val="24"/>
              </w:rPr>
              <w:t>《建筑施工场界环境噪声排放标准》（</w:t>
            </w:r>
            <w:r w:rsidRPr="00B80530">
              <w:rPr>
                <w:rFonts w:ascii="Times New Roman" w:eastAsia="仿宋_GB2312" w:hAnsi="Times New Roman" w:cs="Times New Roman" w:hint="eastAsia"/>
                <w:bCs/>
                <w:sz w:val="24"/>
                <w:szCs w:val="24"/>
              </w:rPr>
              <w:t>GB12523-2011</w:t>
            </w:r>
            <w:r w:rsidRPr="00B80530">
              <w:rPr>
                <w:rFonts w:ascii="Times New Roman" w:eastAsia="仿宋_GB2312" w:hAnsi="Times New Roman" w:cs="Times New Roman" w:hint="eastAsia"/>
                <w:bCs/>
                <w:sz w:val="24"/>
                <w:szCs w:val="24"/>
              </w:rPr>
              <w:t>）。</w:t>
            </w:r>
          </w:p>
          <w:p w:rsidR="00B80530" w:rsidRPr="00B80530" w:rsidRDefault="00B80530" w:rsidP="00B80530">
            <w:pPr>
              <w:spacing w:line="400" w:lineRule="exact"/>
              <w:jc w:val="center"/>
              <w:rPr>
                <w:rFonts w:ascii="Times New Roman" w:eastAsia="仿宋_GB2312" w:hAnsi="Times New Roman" w:cs="Times New Roman"/>
                <w:b/>
                <w:sz w:val="24"/>
                <w:szCs w:val="24"/>
              </w:rPr>
            </w:pPr>
            <w:r w:rsidRPr="00B80530">
              <w:rPr>
                <w:rFonts w:ascii="Times New Roman" w:eastAsia="仿宋_GB2312" w:hAnsi="Times New Roman" w:cs="Times New Roman"/>
                <w:b/>
                <w:sz w:val="24"/>
                <w:szCs w:val="24"/>
              </w:rPr>
              <w:t>表</w:t>
            </w:r>
            <w:r w:rsidRPr="00B80530">
              <w:rPr>
                <w:rFonts w:ascii="Times New Roman" w:eastAsia="仿宋_GB2312" w:hAnsi="Times New Roman" w:cs="Times New Roman" w:hint="eastAsia"/>
                <w:b/>
                <w:sz w:val="24"/>
                <w:szCs w:val="24"/>
              </w:rPr>
              <w:t>4-</w:t>
            </w:r>
            <w:r w:rsidR="00600E91">
              <w:rPr>
                <w:rFonts w:ascii="Times New Roman" w:eastAsia="仿宋_GB2312" w:hAnsi="Times New Roman" w:cs="Times New Roman" w:hint="eastAsia"/>
                <w:b/>
                <w:sz w:val="24"/>
                <w:szCs w:val="24"/>
              </w:rPr>
              <w:t>5</w:t>
            </w:r>
            <w:r w:rsidRPr="00B80530">
              <w:rPr>
                <w:rFonts w:ascii="Times New Roman" w:eastAsia="仿宋_GB2312" w:hAnsi="Times New Roman" w:cs="Times New Roman" w:hint="eastAsia"/>
                <w:b/>
                <w:sz w:val="24"/>
                <w:szCs w:val="24"/>
              </w:rPr>
              <w:t xml:space="preserve">  </w:t>
            </w:r>
            <w:r w:rsidRPr="00B80530">
              <w:rPr>
                <w:rFonts w:ascii="Times New Roman" w:eastAsia="仿宋_GB2312" w:hAnsi="Times New Roman" w:cs="Times New Roman" w:hint="eastAsia"/>
                <w:b/>
                <w:sz w:val="24"/>
                <w:szCs w:val="24"/>
              </w:rPr>
              <w:t>建筑施工场界环境噪声排放标准</w:t>
            </w:r>
          </w:p>
          <w:tbl>
            <w:tblPr>
              <w:tblW w:w="693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763"/>
              <w:gridCol w:w="3169"/>
            </w:tblGrid>
            <w:tr w:rsidR="00B80530" w:rsidRPr="00B80530" w:rsidTr="005C3F6D">
              <w:trPr>
                <w:cantSplit/>
                <w:trHeight w:val="399"/>
                <w:jc w:val="center"/>
              </w:trPr>
              <w:tc>
                <w:tcPr>
                  <w:tcW w:w="5000" w:type="pct"/>
                  <w:gridSpan w:val="2"/>
                  <w:vAlign w:val="center"/>
                </w:tcPr>
                <w:p w:rsidR="00B80530" w:rsidRPr="00B80530" w:rsidRDefault="00B80530" w:rsidP="00B80530">
                  <w:pPr>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噪声限值</w:t>
                  </w:r>
                  <w:r w:rsidRPr="00B80530">
                    <w:rPr>
                      <w:rFonts w:ascii="Times New Roman" w:eastAsia="仿宋_GB2312" w:hAnsi="Times New Roman" w:cs="Times New Roman" w:hint="eastAsia"/>
                      <w:szCs w:val="21"/>
                    </w:rPr>
                    <w:t>dB</w:t>
                  </w:r>
                  <w:r w:rsidRPr="00B80530">
                    <w:rPr>
                      <w:rFonts w:ascii="Times New Roman" w:eastAsia="仿宋_GB2312" w:hAnsi="Times New Roman" w:cs="Times New Roman"/>
                      <w:szCs w:val="21"/>
                    </w:rPr>
                    <w:t>(</w:t>
                  </w:r>
                  <w:r w:rsidRPr="00B80530">
                    <w:rPr>
                      <w:rFonts w:ascii="Times New Roman" w:eastAsia="仿宋_GB2312" w:hAnsi="Times New Roman" w:cs="Times New Roman" w:hint="eastAsia"/>
                      <w:szCs w:val="21"/>
                    </w:rPr>
                    <w:t>A)</w:t>
                  </w:r>
                </w:p>
              </w:tc>
            </w:tr>
            <w:tr w:rsidR="00B80530" w:rsidRPr="00B80530" w:rsidTr="005C3F6D">
              <w:trPr>
                <w:cantSplit/>
                <w:trHeight w:val="399"/>
                <w:jc w:val="center"/>
              </w:trPr>
              <w:tc>
                <w:tcPr>
                  <w:tcW w:w="2714" w:type="pct"/>
                  <w:vAlign w:val="center"/>
                </w:tcPr>
                <w:p w:rsidR="00B80530" w:rsidRPr="00B80530" w:rsidRDefault="00B80530" w:rsidP="00B80530">
                  <w:pPr>
                    <w:spacing w:line="240" w:lineRule="atLeast"/>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昼间</w:t>
                  </w:r>
                </w:p>
              </w:tc>
              <w:tc>
                <w:tcPr>
                  <w:tcW w:w="2286" w:type="pct"/>
                  <w:vAlign w:val="center"/>
                </w:tcPr>
                <w:p w:rsidR="00B80530" w:rsidRPr="00B80530" w:rsidRDefault="00B80530" w:rsidP="00B80530">
                  <w:pPr>
                    <w:jc w:val="center"/>
                    <w:rPr>
                      <w:rFonts w:ascii="Times New Roman" w:eastAsia="仿宋_GB2312" w:hAnsi="Times New Roman" w:cs="Times New Roman"/>
                      <w:szCs w:val="21"/>
                    </w:rPr>
                  </w:pPr>
                  <w:r w:rsidRPr="00B80530">
                    <w:rPr>
                      <w:rFonts w:ascii="Times New Roman" w:eastAsia="仿宋_GB2312" w:hAnsi="Times New Roman" w:cs="Times New Roman" w:hint="eastAsia"/>
                      <w:szCs w:val="21"/>
                    </w:rPr>
                    <w:t>夜间</w:t>
                  </w:r>
                </w:p>
              </w:tc>
            </w:tr>
            <w:tr w:rsidR="00B80530" w:rsidRPr="00B80530" w:rsidTr="005C3F6D">
              <w:trPr>
                <w:cantSplit/>
                <w:trHeight w:val="399"/>
                <w:jc w:val="center"/>
              </w:trPr>
              <w:tc>
                <w:tcPr>
                  <w:tcW w:w="2714" w:type="pct"/>
                  <w:vAlign w:val="center"/>
                </w:tcPr>
                <w:p w:rsidR="00B80530" w:rsidRPr="00B80530" w:rsidRDefault="008E2BC7" w:rsidP="00B80530">
                  <w:pPr>
                    <w:spacing w:line="240" w:lineRule="atLeast"/>
                    <w:jc w:val="center"/>
                    <w:rPr>
                      <w:rFonts w:ascii="Times New Roman" w:eastAsia="仿宋_GB2312" w:hAnsi="Times New Roman" w:cs="Times New Roman"/>
                      <w:szCs w:val="21"/>
                    </w:rPr>
                  </w:pPr>
                  <w:r>
                    <w:rPr>
                      <w:rFonts w:ascii="Times New Roman" w:eastAsia="仿宋_GB2312" w:hAnsi="Times New Roman" w:cs="Times New Roman" w:hint="eastAsia"/>
                      <w:szCs w:val="21"/>
                    </w:rPr>
                    <w:t>70</w:t>
                  </w:r>
                </w:p>
              </w:tc>
              <w:tc>
                <w:tcPr>
                  <w:tcW w:w="2286" w:type="pct"/>
                  <w:vAlign w:val="center"/>
                </w:tcPr>
                <w:p w:rsidR="00B80530" w:rsidRPr="00B80530" w:rsidRDefault="008E2BC7" w:rsidP="00B80530">
                  <w:pPr>
                    <w:jc w:val="center"/>
                    <w:rPr>
                      <w:rFonts w:ascii="Times New Roman" w:eastAsia="仿宋_GB2312" w:hAnsi="Times New Roman" w:cs="Times New Roman"/>
                      <w:szCs w:val="21"/>
                    </w:rPr>
                  </w:pPr>
                  <w:r>
                    <w:rPr>
                      <w:rFonts w:ascii="Times New Roman" w:eastAsia="仿宋_GB2312" w:hAnsi="Times New Roman" w:cs="Times New Roman" w:hint="eastAsia"/>
                      <w:szCs w:val="21"/>
                    </w:rPr>
                    <w:t>50</w:t>
                  </w:r>
                </w:p>
              </w:tc>
            </w:tr>
          </w:tbl>
          <w:p w:rsidR="008D1258" w:rsidRPr="00790C9F" w:rsidRDefault="008D1258" w:rsidP="008D1258">
            <w:pPr>
              <w:spacing w:line="400" w:lineRule="exact"/>
              <w:ind w:firstLineChars="173" w:firstLine="415"/>
              <w:rPr>
                <w:rFonts w:ascii="Times New Roman" w:eastAsia="仿宋_GB2312" w:hAnsi="Times New Roman" w:cs="Times New Roman"/>
                <w:sz w:val="24"/>
                <w:szCs w:val="24"/>
              </w:rPr>
            </w:pPr>
          </w:p>
        </w:tc>
      </w:tr>
      <w:tr w:rsidR="008D1258" w:rsidRPr="00790C9F" w:rsidTr="008E2BC7">
        <w:trPr>
          <w:trHeight w:val="6513"/>
          <w:jc w:val="center"/>
        </w:trPr>
        <w:tc>
          <w:tcPr>
            <w:tcW w:w="843" w:type="dxa"/>
            <w:vAlign w:val="center"/>
          </w:tcPr>
          <w:p w:rsidR="008D1258" w:rsidRPr="00790C9F" w:rsidRDefault="008D1258" w:rsidP="008D1258">
            <w:pPr>
              <w:spacing w:line="360" w:lineRule="auto"/>
              <w:jc w:val="center"/>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总</w:t>
            </w:r>
          </w:p>
          <w:p w:rsidR="008D1258" w:rsidRPr="00790C9F" w:rsidRDefault="008D1258" w:rsidP="008D1258">
            <w:pPr>
              <w:spacing w:line="360" w:lineRule="auto"/>
              <w:jc w:val="center"/>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量</w:t>
            </w:r>
          </w:p>
          <w:p w:rsidR="008D1258" w:rsidRPr="00790C9F" w:rsidRDefault="008D1258" w:rsidP="008D1258">
            <w:pPr>
              <w:spacing w:line="360" w:lineRule="auto"/>
              <w:jc w:val="center"/>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控</w:t>
            </w:r>
          </w:p>
          <w:p w:rsidR="008D1258" w:rsidRPr="00790C9F" w:rsidRDefault="008D1258" w:rsidP="008D1258">
            <w:pPr>
              <w:spacing w:line="360" w:lineRule="auto"/>
              <w:jc w:val="center"/>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制</w:t>
            </w:r>
          </w:p>
          <w:p w:rsidR="008D1258" w:rsidRPr="00790C9F" w:rsidRDefault="008D1258" w:rsidP="008D1258">
            <w:pPr>
              <w:spacing w:line="360" w:lineRule="auto"/>
              <w:jc w:val="center"/>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指</w:t>
            </w:r>
          </w:p>
          <w:p w:rsidR="008D1258" w:rsidRPr="00790C9F" w:rsidRDefault="008D1258" w:rsidP="008D1258">
            <w:pPr>
              <w:spacing w:line="360" w:lineRule="auto"/>
              <w:jc w:val="center"/>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标</w:t>
            </w:r>
          </w:p>
        </w:tc>
        <w:tc>
          <w:tcPr>
            <w:tcW w:w="8258" w:type="dxa"/>
          </w:tcPr>
          <w:p w:rsidR="008D1258" w:rsidRPr="00790C9F" w:rsidRDefault="008D1258" w:rsidP="008D1258">
            <w:pPr>
              <w:spacing w:line="360" w:lineRule="auto"/>
              <w:ind w:firstLineChars="200" w:firstLine="480"/>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无</w:t>
            </w:r>
          </w:p>
        </w:tc>
      </w:tr>
    </w:tbl>
    <w:p w:rsidR="008D1258" w:rsidRPr="00790C9F" w:rsidRDefault="00BF7E2B" w:rsidP="008D1258">
      <w:pPr>
        <w:keepNext/>
        <w:keepLines/>
        <w:spacing w:line="360" w:lineRule="auto"/>
        <w:outlineLvl w:val="0"/>
        <w:rPr>
          <w:rFonts w:ascii="Times New Roman" w:eastAsia="仿宋_GB2312" w:hAnsi="Times New Roman" w:cs="Times New Roman"/>
          <w:b/>
          <w:kern w:val="44"/>
          <w:sz w:val="30"/>
          <w:szCs w:val="44"/>
        </w:rPr>
      </w:pPr>
      <w:bookmarkStart w:id="5" w:name="_Toc401391554"/>
      <w:r>
        <w:rPr>
          <w:rFonts w:ascii="Times New Roman" w:eastAsia="仿宋_GB2312" w:hAnsi="Times New Roman" w:cs="Times New Roman" w:hint="eastAsia"/>
          <w:b/>
          <w:bCs/>
          <w:kern w:val="44"/>
          <w:sz w:val="28"/>
          <w:szCs w:val="44"/>
        </w:rPr>
        <w:t>五、</w:t>
      </w:r>
      <w:r w:rsidR="008D1258" w:rsidRPr="00790C9F">
        <w:rPr>
          <w:rFonts w:ascii="Times New Roman" w:eastAsia="仿宋_GB2312" w:hAnsi="Times New Roman" w:cs="Times New Roman"/>
          <w:b/>
          <w:bCs/>
          <w:kern w:val="44"/>
          <w:sz w:val="30"/>
          <w:szCs w:val="44"/>
        </w:rPr>
        <w:t>建设项目工程分析</w:t>
      </w:r>
      <w:bookmarkEnd w:id="5"/>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64"/>
      </w:tblGrid>
      <w:tr w:rsidR="008D1258" w:rsidRPr="00790C9F" w:rsidTr="00366E57">
        <w:trPr>
          <w:trHeight w:val="12913"/>
        </w:trPr>
        <w:tc>
          <w:tcPr>
            <w:tcW w:w="8330" w:type="dxa"/>
          </w:tcPr>
          <w:p w:rsidR="008D1258" w:rsidRPr="00790C9F" w:rsidRDefault="008D1258" w:rsidP="008D1258">
            <w:pPr>
              <w:spacing w:before="240" w:line="360" w:lineRule="auto"/>
              <w:rPr>
                <w:rFonts w:ascii="Times New Roman" w:eastAsia="仿宋_GB2312" w:hAnsi="Times New Roman" w:cs="Times New Roman"/>
                <w:b/>
                <w:bCs/>
                <w:sz w:val="24"/>
                <w:szCs w:val="24"/>
              </w:rPr>
            </w:pPr>
            <w:r w:rsidRPr="00790C9F">
              <w:rPr>
                <w:rFonts w:ascii="Times New Roman" w:eastAsia="仿宋_GB2312" w:hAnsi="Times New Roman" w:cs="Times New Roman"/>
                <w:b/>
                <w:bCs/>
                <w:sz w:val="24"/>
                <w:szCs w:val="24"/>
              </w:rPr>
              <w:t>工艺流程简述</w:t>
            </w:r>
            <w:r w:rsidRPr="00790C9F">
              <w:rPr>
                <w:rFonts w:ascii="Times New Roman" w:eastAsia="仿宋_GB2312" w:hAnsi="Times New Roman" w:cs="Times New Roman"/>
                <w:b/>
                <w:bCs/>
                <w:sz w:val="24"/>
                <w:szCs w:val="24"/>
              </w:rPr>
              <w:t>(</w:t>
            </w:r>
            <w:r w:rsidRPr="00790C9F">
              <w:rPr>
                <w:rFonts w:ascii="Times New Roman" w:eastAsia="仿宋_GB2312" w:hAnsi="Times New Roman" w:cs="Times New Roman"/>
                <w:b/>
                <w:bCs/>
                <w:sz w:val="24"/>
                <w:szCs w:val="24"/>
              </w:rPr>
              <w:t>图示</w:t>
            </w:r>
            <w:r w:rsidRPr="00790C9F">
              <w:rPr>
                <w:rFonts w:ascii="Times New Roman" w:eastAsia="仿宋_GB2312" w:hAnsi="Times New Roman" w:cs="Times New Roman"/>
                <w:b/>
                <w:bCs/>
                <w:sz w:val="24"/>
                <w:szCs w:val="24"/>
              </w:rPr>
              <w:t>)</w:t>
            </w:r>
            <w:r w:rsidRPr="00790C9F">
              <w:rPr>
                <w:rFonts w:ascii="Times New Roman" w:eastAsia="仿宋_GB2312" w:hAnsi="Times New Roman" w:cs="Times New Roman"/>
                <w:b/>
                <w:bCs/>
                <w:sz w:val="24"/>
                <w:szCs w:val="24"/>
              </w:rPr>
              <w:t>：</w:t>
            </w:r>
          </w:p>
          <w:p w:rsidR="00B80530" w:rsidRPr="00B80530" w:rsidRDefault="00B80530" w:rsidP="008E2BC7">
            <w:pPr>
              <w:widowControl/>
              <w:spacing w:line="360" w:lineRule="auto"/>
              <w:ind w:firstLineChars="200" w:firstLine="480"/>
              <w:jc w:val="lef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该光伏并网系统主要由光伏阵列、并网逆变设备、数据采集及监控系统、阵列架体、交直流电力网络、交流配电柜组成。系统示意图如下图</w:t>
            </w:r>
            <w:r w:rsidR="005C3F6D">
              <w:rPr>
                <w:rFonts w:ascii="Times New Roman" w:eastAsia="仿宋_GB2312" w:hAnsi="Times New Roman" w:cs="Times New Roman" w:hint="eastAsia"/>
                <w:sz w:val="24"/>
                <w:szCs w:val="24"/>
              </w:rPr>
              <w:t>5-1</w:t>
            </w:r>
            <w:r>
              <w:rPr>
                <w:rFonts w:ascii="Times New Roman" w:eastAsia="仿宋_GB2312" w:hAnsi="Times New Roman" w:cs="Times New Roman" w:hint="eastAsia"/>
                <w:sz w:val="24"/>
                <w:szCs w:val="24"/>
              </w:rPr>
              <w:t>。</w:t>
            </w:r>
          </w:p>
          <w:p w:rsidR="00B80530" w:rsidRDefault="00D377AC" w:rsidP="00B80530">
            <w:pPr>
              <w:widowControl/>
              <w:spacing w:line="360" w:lineRule="auto"/>
              <w:jc w:val="left"/>
            </w:pPr>
            <w:r>
              <w:object w:dxaOrig="13661" w:dyaOrig="5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3pt;height:169.8pt" o:ole="">
                  <v:imagedata r:id="rId13" o:title=""/>
                </v:shape>
                <o:OLEObject Type="Embed" ProgID="Visio.Drawing.11" ShapeID="_x0000_i1025" DrawAspect="Content" ObjectID="_1499493117" r:id="rId14"/>
              </w:object>
            </w:r>
          </w:p>
          <w:p w:rsidR="00B80530" w:rsidRPr="00B80530" w:rsidRDefault="00B80530" w:rsidP="00B80530">
            <w:pPr>
              <w:widowControl/>
              <w:spacing w:line="360" w:lineRule="auto"/>
              <w:jc w:val="center"/>
              <w:rPr>
                <w:rFonts w:ascii="Times New Roman" w:eastAsia="仿宋_GB2312" w:hAnsi="Times New Roman" w:cs="Times New Roman"/>
                <w:b/>
                <w:sz w:val="24"/>
              </w:rPr>
            </w:pPr>
            <w:r>
              <w:rPr>
                <w:rFonts w:ascii="Times New Roman" w:eastAsia="仿宋_GB2312" w:hAnsi="Times New Roman" w:cs="Times New Roman" w:hint="eastAsia"/>
                <w:b/>
                <w:sz w:val="24"/>
              </w:rPr>
              <w:t>图</w:t>
            </w:r>
            <w:r w:rsidR="005C3F6D">
              <w:rPr>
                <w:rFonts w:ascii="Times New Roman" w:eastAsia="仿宋_GB2312" w:hAnsi="Times New Roman" w:cs="Times New Roman" w:hint="eastAsia"/>
                <w:b/>
                <w:sz w:val="24"/>
              </w:rPr>
              <w:t>5-</w:t>
            </w:r>
            <w:r w:rsidR="008E2BC7">
              <w:rPr>
                <w:rFonts w:ascii="Times New Roman" w:eastAsia="仿宋_GB2312" w:hAnsi="Times New Roman" w:cs="Times New Roman" w:hint="eastAsia"/>
                <w:b/>
                <w:sz w:val="24"/>
              </w:rPr>
              <w:t>1</w:t>
            </w:r>
            <w:r>
              <w:rPr>
                <w:rFonts w:ascii="Times New Roman" w:eastAsia="仿宋_GB2312" w:hAnsi="Times New Roman" w:cs="Times New Roman" w:hint="eastAsia"/>
                <w:b/>
                <w:sz w:val="24"/>
              </w:rPr>
              <w:t xml:space="preserve">   </w:t>
            </w:r>
            <w:r w:rsidRPr="00B80530">
              <w:rPr>
                <w:rFonts w:ascii="Times New Roman" w:eastAsia="仿宋_GB2312" w:hAnsi="Times New Roman" w:cs="Times New Roman" w:hint="eastAsia"/>
                <w:b/>
                <w:sz w:val="24"/>
              </w:rPr>
              <w:t>系统示意框图</w:t>
            </w:r>
          </w:p>
          <w:p w:rsidR="00B80530" w:rsidRPr="00B80530" w:rsidRDefault="00B80530" w:rsidP="00B80530">
            <w:pPr>
              <w:widowControl/>
              <w:spacing w:line="360" w:lineRule="auto"/>
              <w:ind w:firstLineChars="150" w:firstLine="361"/>
              <w:jc w:val="left"/>
              <w:rPr>
                <w:rFonts w:ascii="Times New Roman" w:eastAsia="仿宋_GB2312" w:hAnsi="Times New Roman" w:cs="Times New Roman"/>
                <w:b/>
                <w:bCs/>
                <w:sz w:val="24"/>
                <w:szCs w:val="24"/>
              </w:rPr>
            </w:pPr>
            <w:r w:rsidRPr="00B80530">
              <w:rPr>
                <w:rFonts w:ascii="Times New Roman" w:eastAsia="仿宋_GB2312" w:hAnsi="Times New Roman" w:cs="Times New Roman" w:hint="eastAsia"/>
                <w:b/>
                <w:bCs/>
                <w:sz w:val="24"/>
                <w:szCs w:val="24"/>
              </w:rPr>
              <w:t>工艺流程说明：</w:t>
            </w:r>
          </w:p>
          <w:p w:rsidR="00B80530" w:rsidRDefault="00B80530" w:rsidP="008E2BC7">
            <w:pPr>
              <w:widowControl/>
              <w:spacing w:line="360" w:lineRule="auto"/>
              <w:ind w:firstLineChars="200" w:firstLine="480"/>
              <w:jc w:val="left"/>
              <w:rPr>
                <w:rFonts w:ascii="Times New Roman" w:eastAsia="仿宋_GB2312" w:hAnsi="Times New Roman" w:cs="Times New Roman"/>
                <w:bCs/>
                <w:sz w:val="24"/>
                <w:szCs w:val="24"/>
              </w:rPr>
            </w:pPr>
            <w:r w:rsidRPr="00B80530">
              <w:rPr>
                <w:rFonts w:ascii="Times New Roman" w:eastAsia="仿宋_GB2312" w:hAnsi="Times New Roman" w:cs="Times New Roman" w:hint="eastAsia"/>
                <w:bCs/>
                <w:sz w:val="24"/>
                <w:szCs w:val="24"/>
              </w:rPr>
              <w:t>太阳能通过光伏组件转化为直流电力，</w:t>
            </w:r>
            <w:r>
              <w:rPr>
                <w:rFonts w:ascii="Times New Roman" w:eastAsia="仿宋_GB2312" w:hAnsi="Times New Roman" w:cs="Times New Roman" w:hint="eastAsia"/>
                <w:bCs/>
                <w:sz w:val="24"/>
                <w:szCs w:val="24"/>
              </w:rPr>
              <w:t>再通过并网型逆变器将直流电能转化为与电网同频率、同相位的交流电，升压后并入电网。</w:t>
            </w:r>
          </w:p>
          <w:p w:rsidR="00B80530" w:rsidRDefault="00B80530" w:rsidP="008E2BC7">
            <w:pPr>
              <w:widowControl/>
              <w:spacing w:line="360" w:lineRule="auto"/>
              <w:ind w:firstLineChars="200" w:firstLine="480"/>
              <w:jc w:val="left"/>
              <w:rPr>
                <w:rFonts w:ascii="Times New Roman" w:eastAsia="仿宋_GB2312" w:hAnsi="Times New Roman" w:cs="Times New Roman"/>
                <w:bCs/>
                <w:sz w:val="24"/>
                <w:szCs w:val="24"/>
              </w:rPr>
            </w:pPr>
            <w:r>
              <w:rPr>
                <w:rFonts w:ascii="Times New Roman" w:eastAsia="仿宋_GB2312" w:hAnsi="Times New Roman" w:cs="Times New Roman" w:hint="eastAsia"/>
                <w:bCs/>
                <w:sz w:val="24"/>
                <w:szCs w:val="24"/>
              </w:rPr>
              <w:t>本</w:t>
            </w:r>
            <w:r w:rsidR="008E2BC7">
              <w:rPr>
                <w:rFonts w:ascii="Times New Roman" w:eastAsia="仿宋_GB2312" w:hAnsi="Times New Roman" w:cs="Times New Roman" w:hint="eastAsia"/>
                <w:bCs/>
                <w:sz w:val="24"/>
                <w:szCs w:val="24"/>
              </w:rPr>
              <w:t>期</w:t>
            </w:r>
            <w:r>
              <w:rPr>
                <w:rFonts w:ascii="Times New Roman" w:eastAsia="仿宋_GB2312" w:hAnsi="Times New Roman" w:cs="Times New Roman" w:hint="eastAsia"/>
                <w:bCs/>
                <w:sz w:val="24"/>
                <w:szCs w:val="24"/>
              </w:rPr>
              <w:t>光伏电站装机容量</w:t>
            </w:r>
            <w:r w:rsidR="008E2BC7">
              <w:rPr>
                <w:rFonts w:ascii="Times New Roman" w:eastAsia="仿宋_GB2312" w:hAnsi="Times New Roman" w:cs="Times New Roman" w:hint="eastAsia"/>
                <w:bCs/>
                <w:sz w:val="24"/>
                <w:szCs w:val="24"/>
              </w:rPr>
              <w:t>15</w:t>
            </w:r>
            <w:r>
              <w:rPr>
                <w:rFonts w:ascii="Times New Roman" w:eastAsia="仿宋_GB2312" w:hAnsi="Times New Roman" w:cs="Times New Roman" w:hint="eastAsia"/>
                <w:bCs/>
                <w:sz w:val="24"/>
                <w:szCs w:val="24"/>
              </w:rPr>
              <w:t>MWp</w:t>
            </w:r>
            <w:r>
              <w:rPr>
                <w:rFonts w:ascii="Times New Roman" w:eastAsia="仿宋_GB2312" w:hAnsi="Times New Roman" w:cs="Times New Roman" w:hint="eastAsia"/>
                <w:bCs/>
                <w:sz w:val="24"/>
                <w:szCs w:val="24"/>
              </w:rPr>
              <w:t>，由</w:t>
            </w:r>
            <w:r w:rsidR="003436DB">
              <w:rPr>
                <w:rFonts w:ascii="Times New Roman" w:eastAsia="仿宋_GB2312" w:hAnsi="Times New Roman" w:cs="Times New Roman" w:hint="eastAsia"/>
                <w:bCs/>
                <w:sz w:val="24"/>
                <w:szCs w:val="24"/>
              </w:rPr>
              <w:t>1</w:t>
            </w:r>
            <w:r>
              <w:rPr>
                <w:rFonts w:ascii="Times New Roman" w:eastAsia="仿宋_GB2312" w:hAnsi="Times New Roman" w:cs="Times New Roman" w:hint="eastAsia"/>
                <w:bCs/>
                <w:sz w:val="24"/>
                <w:szCs w:val="24"/>
              </w:rPr>
              <w:t>8</w:t>
            </w:r>
            <w:r>
              <w:rPr>
                <w:rFonts w:ascii="Times New Roman" w:eastAsia="仿宋_GB2312" w:hAnsi="Times New Roman" w:cs="Times New Roman" w:hint="eastAsia"/>
                <w:bCs/>
                <w:sz w:val="24"/>
                <w:szCs w:val="24"/>
              </w:rPr>
              <w:t>个独立的发电单元组成。太阳电池方阵的安装方式采用固定倾角方式安装，固定式阵列安装约</w:t>
            </w:r>
            <w:r w:rsidR="008E2BC7">
              <w:rPr>
                <w:rFonts w:ascii="Times New Roman" w:eastAsia="仿宋_GB2312" w:hAnsi="Times New Roman" w:cs="Times New Roman" w:hint="eastAsia"/>
                <w:bCs/>
                <w:sz w:val="24"/>
                <w:szCs w:val="24"/>
              </w:rPr>
              <w:t>15</w:t>
            </w:r>
            <w:r>
              <w:rPr>
                <w:rFonts w:ascii="Times New Roman" w:eastAsia="仿宋_GB2312" w:hAnsi="Times New Roman" w:cs="Times New Roman" w:hint="eastAsia"/>
                <w:bCs/>
                <w:sz w:val="24"/>
                <w:szCs w:val="24"/>
              </w:rPr>
              <w:t>MWp</w:t>
            </w:r>
            <w:r>
              <w:rPr>
                <w:rFonts w:ascii="Times New Roman" w:eastAsia="仿宋_GB2312" w:hAnsi="Times New Roman" w:cs="Times New Roman" w:hint="eastAsia"/>
                <w:bCs/>
                <w:sz w:val="24"/>
                <w:szCs w:val="24"/>
              </w:rPr>
              <w:t>。太阳能电池发出的直流逆变</w:t>
            </w:r>
            <w:r w:rsidRPr="008E2BC7">
              <w:rPr>
                <w:rFonts w:ascii="Times New Roman" w:eastAsia="仿宋_GB2312" w:hAnsi="Times New Roman" w:cs="Times New Roman" w:hint="eastAsia"/>
                <w:bCs/>
                <w:sz w:val="24"/>
                <w:szCs w:val="24"/>
              </w:rPr>
              <w:t>为</w:t>
            </w:r>
            <w:r w:rsidR="008E2BC7" w:rsidRPr="008E2BC7">
              <w:rPr>
                <w:rFonts w:ascii="Times New Roman" w:eastAsia="仿宋_GB2312" w:hAnsi="Times New Roman" w:cs="Times New Roman" w:hint="eastAsia"/>
                <w:bCs/>
                <w:sz w:val="24"/>
                <w:szCs w:val="24"/>
              </w:rPr>
              <w:t>315</w:t>
            </w:r>
            <w:r w:rsidRPr="008E2BC7">
              <w:rPr>
                <w:rFonts w:ascii="Times New Roman" w:eastAsia="仿宋_GB2312" w:hAnsi="Times New Roman" w:cs="Times New Roman" w:hint="eastAsia"/>
                <w:bCs/>
                <w:sz w:val="24"/>
                <w:szCs w:val="24"/>
              </w:rPr>
              <w:t>V</w:t>
            </w:r>
            <w:r w:rsidRPr="008E2BC7">
              <w:rPr>
                <w:rFonts w:ascii="Times New Roman" w:eastAsia="仿宋_GB2312" w:hAnsi="Times New Roman" w:cs="Times New Roman" w:hint="eastAsia"/>
                <w:bCs/>
                <w:sz w:val="24"/>
                <w:szCs w:val="24"/>
              </w:rPr>
              <w:t>交流</w:t>
            </w:r>
            <w:r>
              <w:rPr>
                <w:rFonts w:ascii="Times New Roman" w:eastAsia="仿宋_GB2312" w:hAnsi="Times New Roman" w:cs="Times New Roman" w:hint="eastAsia"/>
                <w:bCs/>
                <w:sz w:val="24"/>
                <w:szCs w:val="24"/>
              </w:rPr>
              <w:t>后，经升压至</w:t>
            </w:r>
            <w:r w:rsidR="008E2BC7">
              <w:rPr>
                <w:rFonts w:ascii="Times New Roman" w:eastAsia="仿宋_GB2312" w:hAnsi="Times New Roman" w:cs="Times New Roman" w:hint="eastAsia"/>
                <w:bCs/>
                <w:sz w:val="24"/>
                <w:szCs w:val="24"/>
              </w:rPr>
              <w:t>35</w:t>
            </w:r>
            <w:r>
              <w:rPr>
                <w:rFonts w:ascii="Times New Roman" w:eastAsia="仿宋_GB2312" w:hAnsi="Times New Roman" w:cs="Times New Roman" w:hint="eastAsia"/>
                <w:bCs/>
                <w:sz w:val="24"/>
                <w:szCs w:val="24"/>
              </w:rPr>
              <w:t>kV</w:t>
            </w:r>
            <w:r>
              <w:rPr>
                <w:rFonts w:ascii="Times New Roman" w:eastAsia="仿宋_GB2312" w:hAnsi="Times New Roman" w:cs="Times New Roman" w:hint="eastAsia"/>
                <w:bCs/>
                <w:sz w:val="24"/>
                <w:szCs w:val="24"/>
              </w:rPr>
              <w:t>后并入电网。</w:t>
            </w:r>
          </w:p>
          <w:p w:rsidR="005C3F6D" w:rsidRDefault="00B80530" w:rsidP="005C3F6D">
            <w:pPr>
              <w:widowControl/>
              <w:spacing w:line="360" w:lineRule="auto"/>
              <w:ind w:firstLineChars="200" w:firstLine="480"/>
              <w:jc w:val="left"/>
              <w:rPr>
                <w:rFonts w:ascii="Times New Roman" w:eastAsia="仿宋_GB2312" w:hAnsi="Times New Roman" w:cs="Times New Roman"/>
                <w:bCs/>
                <w:sz w:val="24"/>
                <w:szCs w:val="24"/>
              </w:rPr>
            </w:pPr>
            <w:r>
              <w:rPr>
                <w:rFonts w:ascii="Times New Roman" w:eastAsia="仿宋_GB2312" w:hAnsi="Times New Roman" w:cs="Times New Roman" w:hint="eastAsia"/>
                <w:bCs/>
                <w:sz w:val="24"/>
                <w:szCs w:val="24"/>
              </w:rPr>
              <w:t>本太阳能光伏发电工程总装机容量约为</w:t>
            </w:r>
            <w:r w:rsidR="008E2BC7">
              <w:rPr>
                <w:rFonts w:ascii="Times New Roman" w:eastAsia="仿宋_GB2312" w:hAnsi="Times New Roman" w:cs="Times New Roman" w:hint="eastAsia"/>
                <w:bCs/>
                <w:sz w:val="24"/>
                <w:szCs w:val="24"/>
              </w:rPr>
              <w:t>15</w:t>
            </w:r>
            <w:r>
              <w:rPr>
                <w:rFonts w:ascii="Times New Roman" w:eastAsia="仿宋_GB2312" w:hAnsi="Times New Roman" w:cs="Times New Roman" w:hint="eastAsia"/>
                <w:bCs/>
                <w:sz w:val="24"/>
                <w:szCs w:val="24"/>
              </w:rPr>
              <w:t>MWp</w:t>
            </w:r>
            <w:r>
              <w:rPr>
                <w:rFonts w:ascii="Times New Roman" w:eastAsia="仿宋_GB2312" w:hAnsi="Times New Roman" w:cs="Times New Roman" w:hint="eastAsia"/>
                <w:bCs/>
                <w:sz w:val="24"/>
                <w:szCs w:val="24"/>
              </w:rPr>
              <w:t>，分为</w:t>
            </w:r>
            <w:r w:rsidR="003436DB">
              <w:rPr>
                <w:rFonts w:ascii="Times New Roman" w:eastAsia="仿宋_GB2312" w:hAnsi="Times New Roman" w:cs="Times New Roman" w:hint="eastAsia"/>
                <w:bCs/>
                <w:sz w:val="24"/>
                <w:szCs w:val="24"/>
              </w:rPr>
              <w:t>1</w:t>
            </w:r>
            <w:r>
              <w:rPr>
                <w:rFonts w:ascii="Times New Roman" w:eastAsia="仿宋_GB2312" w:hAnsi="Times New Roman" w:cs="Times New Roman" w:hint="eastAsia"/>
                <w:bCs/>
                <w:sz w:val="24"/>
                <w:szCs w:val="24"/>
              </w:rPr>
              <w:t>8</w:t>
            </w:r>
            <w:r>
              <w:rPr>
                <w:rFonts w:ascii="Times New Roman" w:eastAsia="仿宋_GB2312" w:hAnsi="Times New Roman" w:cs="Times New Roman" w:hint="eastAsia"/>
                <w:bCs/>
                <w:sz w:val="24"/>
                <w:szCs w:val="24"/>
              </w:rPr>
              <w:t>个光伏发电单元</w:t>
            </w:r>
            <w:r w:rsidR="005C3F6D">
              <w:rPr>
                <w:rFonts w:ascii="Times New Roman" w:eastAsia="仿宋_GB2312" w:hAnsi="Times New Roman" w:cs="Times New Roman" w:hint="eastAsia"/>
                <w:bCs/>
                <w:sz w:val="24"/>
                <w:szCs w:val="24"/>
              </w:rPr>
              <w:t>，</w:t>
            </w:r>
            <w:r>
              <w:rPr>
                <w:rFonts w:ascii="Times New Roman" w:eastAsia="仿宋_GB2312" w:hAnsi="Times New Roman" w:cs="Times New Roman" w:hint="eastAsia"/>
                <w:bCs/>
                <w:sz w:val="24"/>
                <w:szCs w:val="24"/>
              </w:rPr>
              <w:t>每个光伏发电单元装机容量约</w:t>
            </w:r>
            <w:r w:rsidR="008E2BC7">
              <w:rPr>
                <w:rFonts w:ascii="Times New Roman" w:eastAsia="仿宋_GB2312" w:hAnsi="Times New Roman" w:cs="Times New Roman" w:hint="eastAsia"/>
                <w:bCs/>
                <w:sz w:val="24"/>
                <w:szCs w:val="24"/>
              </w:rPr>
              <w:t>0.53</w:t>
            </w:r>
            <w:r>
              <w:rPr>
                <w:rFonts w:ascii="Times New Roman" w:eastAsia="仿宋_GB2312" w:hAnsi="Times New Roman" w:cs="Times New Roman" w:hint="eastAsia"/>
                <w:bCs/>
                <w:sz w:val="24"/>
                <w:szCs w:val="24"/>
              </w:rPr>
              <w:t>MWp</w:t>
            </w:r>
            <w:r>
              <w:rPr>
                <w:rFonts w:ascii="Times New Roman" w:eastAsia="仿宋_GB2312" w:hAnsi="Times New Roman" w:cs="Times New Roman" w:hint="eastAsia"/>
                <w:bCs/>
                <w:sz w:val="24"/>
                <w:szCs w:val="24"/>
              </w:rPr>
              <w:t>，设一个逆变升压子站</w:t>
            </w:r>
            <w:r w:rsidR="005C3F6D">
              <w:rPr>
                <w:rFonts w:ascii="Times New Roman" w:eastAsia="仿宋_GB2312" w:hAnsi="Times New Roman" w:cs="Times New Roman" w:hint="eastAsia"/>
                <w:bCs/>
                <w:sz w:val="24"/>
                <w:szCs w:val="24"/>
              </w:rPr>
              <w:t>，</w:t>
            </w:r>
            <w:r>
              <w:rPr>
                <w:rFonts w:ascii="Times New Roman" w:eastAsia="仿宋_GB2312" w:hAnsi="Times New Roman" w:cs="Times New Roman" w:hint="eastAsia"/>
                <w:bCs/>
                <w:sz w:val="24"/>
                <w:szCs w:val="24"/>
              </w:rPr>
              <w:t>就地安装汇流柜、逆变器、交直流开关柜、升压变等电气设备。</w:t>
            </w:r>
          </w:p>
          <w:p w:rsidR="00B80530" w:rsidRDefault="00B80530" w:rsidP="005C3F6D">
            <w:pPr>
              <w:widowControl/>
              <w:spacing w:line="360" w:lineRule="auto"/>
              <w:ind w:firstLineChars="200" w:firstLine="480"/>
              <w:jc w:val="left"/>
              <w:rPr>
                <w:rFonts w:ascii="Times New Roman" w:eastAsia="仿宋_GB2312" w:hAnsi="Times New Roman" w:cs="Times New Roman"/>
                <w:bCs/>
                <w:sz w:val="24"/>
                <w:szCs w:val="24"/>
              </w:rPr>
            </w:pPr>
            <w:r>
              <w:rPr>
                <w:rFonts w:ascii="Times New Roman" w:eastAsia="仿宋_GB2312" w:hAnsi="Times New Roman" w:cs="Times New Roman" w:hint="eastAsia"/>
                <w:bCs/>
                <w:sz w:val="24"/>
                <w:szCs w:val="24"/>
              </w:rPr>
              <w:t>根据本工程的建设规模，</w:t>
            </w:r>
            <w:r w:rsidR="003436DB">
              <w:rPr>
                <w:rFonts w:ascii="Times New Roman" w:eastAsia="仿宋_GB2312" w:hAnsi="Times New Roman" w:cs="Times New Roman" w:hint="eastAsia"/>
                <w:bCs/>
                <w:sz w:val="24"/>
                <w:szCs w:val="24"/>
              </w:rPr>
              <w:t>1</w:t>
            </w:r>
            <w:r w:rsidR="008E2BC7" w:rsidRPr="008E2BC7">
              <w:rPr>
                <w:rFonts w:ascii="Times New Roman" w:eastAsia="仿宋_GB2312" w:hAnsi="Times New Roman" w:cs="Times New Roman" w:hint="eastAsia"/>
                <w:bCs/>
                <w:sz w:val="24"/>
                <w:szCs w:val="24"/>
              </w:rPr>
              <w:t>8</w:t>
            </w:r>
            <w:r w:rsidR="008E2BC7" w:rsidRPr="008E2BC7">
              <w:rPr>
                <w:rFonts w:ascii="Times New Roman" w:eastAsia="仿宋_GB2312" w:hAnsi="Times New Roman" w:cs="Times New Roman" w:hint="eastAsia"/>
                <w:bCs/>
                <w:sz w:val="24"/>
                <w:szCs w:val="24"/>
              </w:rPr>
              <w:t>个逆变升压子站布置在养殖塘周边的环沟上方、靠近道路侧，采用水上设备平台的形式，平台西侧为逆变箱房，采用集装箱式成套电气设备</w:t>
            </w:r>
            <w:r w:rsidRPr="008E2BC7">
              <w:rPr>
                <w:rFonts w:ascii="Times New Roman" w:eastAsia="仿宋_GB2312" w:hAnsi="Times New Roman" w:cs="Times New Roman" w:hint="eastAsia"/>
                <w:bCs/>
                <w:sz w:val="24"/>
                <w:szCs w:val="24"/>
              </w:rPr>
              <w:t>，通过</w:t>
            </w:r>
            <w:r w:rsidR="008E2BC7" w:rsidRPr="008E2BC7">
              <w:rPr>
                <w:rFonts w:ascii="Times New Roman" w:eastAsia="仿宋_GB2312" w:hAnsi="Times New Roman" w:cs="Times New Roman" w:hint="eastAsia"/>
                <w:bCs/>
                <w:sz w:val="24"/>
                <w:szCs w:val="24"/>
              </w:rPr>
              <w:t>35</w:t>
            </w:r>
            <w:r w:rsidRPr="008E2BC7">
              <w:rPr>
                <w:rFonts w:ascii="Times New Roman" w:eastAsia="仿宋_GB2312" w:hAnsi="Times New Roman" w:cs="Times New Roman" w:hint="eastAsia"/>
                <w:bCs/>
                <w:sz w:val="24"/>
                <w:szCs w:val="24"/>
              </w:rPr>
              <w:t>kV</w:t>
            </w:r>
            <w:r w:rsidRPr="008E2BC7">
              <w:rPr>
                <w:rFonts w:ascii="Times New Roman" w:eastAsia="仿宋_GB2312" w:hAnsi="Times New Roman" w:cs="Times New Roman" w:hint="eastAsia"/>
                <w:bCs/>
                <w:sz w:val="24"/>
                <w:szCs w:val="24"/>
              </w:rPr>
              <w:t>电缆汇集至</w:t>
            </w:r>
            <w:r>
              <w:rPr>
                <w:rFonts w:ascii="Times New Roman" w:eastAsia="仿宋_GB2312" w:hAnsi="Times New Roman" w:cs="Times New Roman" w:hint="eastAsia"/>
                <w:bCs/>
                <w:sz w:val="24"/>
                <w:szCs w:val="24"/>
              </w:rPr>
              <w:t>综合楼</w:t>
            </w:r>
            <w:r w:rsidR="008E2BC7">
              <w:rPr>
                <w:rFonts w:ascii="Times New Roman" w:eastAsia="仿宋_GB2312" w:hAnsi="Times New Roman" w:cs="Times New Roman" w:hint="eastAsia"/>
                <w:bCs/>
                <w:sz w:val="24"/>
                <w:szCs w:val="24"/>
              </w:rPr>
              <w:t>35</w:t>
            </w:r>
            <w:r>
              <w:rPr>
                <w:rFonts w:ascii="Times New Roman" w:eastAsia="仿宋_GB2312" w:hAnsi="Times New Roman" w:cs="Times New Roman" w:hint="eastAsia"/>
                <w:bCs/>
                <w:sz w:val="24"/>
                <w:szCs w:val="24"/>
              </w:rPr>
              <w:t>kV</w:t>
            </w:r>
            <w:r>
              <w:rPr>
                <w:rFonts w:ascii="Times New Roman" w:eastAsia="仿宋_GB2312" w:hAnsi="Times New Roman" w:cs="Times New Roman" w:hint="eastAsia"/>
                <w:bCs/>
                <w:sz w:val="24"/>
                <w:szCs w:val="24"/>
              </w:rPr>
              <w:t>配电室内</w:t>
            </w:r>
            <w:r w:rsidR="008E2BC7">
              <w:rPr>
                <w:rFonts w:ascii="Times New Roman" w:eastAsia="仿宋_GB2312" w:hAnsi="Times New Roman" w:cs="Times New Roman" w:hint="eastAsia"/>
                <w:bCs/>
                <w:sz w:val="24"/>
                <w:szCs w:val="24"/>
              </w:rPr>
              <w:t>（位于</w:t>
            </w:r>
            <w:r w:rsidR="008E2BC7">
              <w:rPr>
                <w:rFonts w:ascii="Times New Roman" w:eastAsia="仿宋_GB2312" w:hAnsi="Times New Roman" w:cs="Times New Roman" w:hint="eastAsia"/>
                <w:bCs/>
                <w:sz w:val="24"/>
                <w:szCs w:val="24"/>
              </w:rPr>
              <w:t>110kV</w:t>
            </w:r>
            <w:r w:rsidR="008E2BC7">
              <w:rPr>
                <w:rFonts w:ascii="Times New Roman" w:eastAsia="仿宋_GB2312" w:hAnsi="Times New Roman" w:cs="Times New Roman" w:hint="eastAsia"/>
                <w:bCs/>
                <w:sz w:val="24"/>
                <w:szCs w:val="24"/>
              </w:rPr>
              <w:t>升压站生产综合楼内）</w:t>
            </w:r>
            <w:r>
              <w:rPr>
                <w:rFonts w:ascii="Times New Roman" w:eastAsia="仿宋_GB2312" w:hAnsi="Times New Roman" w:cs="Times New Roman" w:hint="eastAsia"/>
                <w:bCs/>
                <w:sz w:val="24"/>
                <w:szCs w:val="24"/>
              </w:rPr>
              <w:t>。</w:t>
            </w:r>
          </w:p>
          <w:p w:rsidR="00B80530" w:rsidRPr="00B80530" w:rsidRDefault="00B80530" w:rsidP="008E2BC7">
            <w:pPr>
              <w:widowControl/>
              <w:spacing w:line="360" w:lineRule="auto"/>
              <w:ind w:firstLineChars="200" w:firstLine="480"/>
              <w:jc w:val="left"/>
              <w:rPr>
                <w:rFonts w:ascii="Times New Roman" w:eastAsia="仿宋_GB2312" w:hAnsi="Times New Roman" w:cs="Times New Roman"/>
                <w:bCs/>
                <w:sz w:val="24"/>
                <w:szCs w:val="24"/>
              </w:rPr>
            </w:pPr>
            <w:r>
              <w:rPr>
                <w:rFonts w:ascii="Times New Roman" w:eastAsia="仿宋_GB2312" w:hAnsi="Times New Roman" w:cs="Times New Roman" w:hint="eastAsia"/>
                <w:bCs/>
                <w:sz w:val="24"/>
                <w:szCs w:val="24"/>
              </w:rPr>
              <w:t>本工程永久占地约</w:t>
            </w:r>
            <w:r w:rsidR="005C3F6D" w:rsidRPr="005C3F6D">
              <w:rPr>
                <w:rFonts w:ascii="Times New Roman" w:eastAsia="仿宋_GB2312" w:hAnsi="Times New Roman" w:cs="Times New Roman"/>
                <w:bCs/>
                <w:sz w:val="24"/>
                <w:szCs w:val="24"/>
              </w:rPr>
              <w:t>235312m</w:t>
            </w:r>
            <w:r w:rsidR="005C3F6D" w:rsidRPr="005C3F6D">
              <w:rPr>
                <w:rFonts w:ascii="Times New Roman" w:eastAsia="仿宋_GB2312" w:hAnsi="Times New Roman" w:cs="Times New Roman"/>
                <w:bCs/>
                <w:sz w:val="24"/>
                <w:szCs w:val="24"/>
                <w:vertAlign w:val="superscript"/>
              </w:rPr>
              <w:t>2</w:t>
            </w:r>
            <w:r>
              <w:rPr>
                <w:rFonts w:ascii="Times New Roman" w:eastAsia="仿宋_GB2312" w:hAnsi="Times New Roman" w:cs="Times New Roman" w:hint="eastAsia"/>
                <w:bCs/>
                <w:sz w:val="24"/>
                <w:szCs w:val="24"/>
              </w:rPr>
              <w:t>，采用渔光互补方式，一地二用。电站运行期对当地资源和环境资源无不利长期影响。</w:t>
            </w:r>
          </w:p>
          <w:p w:rsidR="00B80530" w:rsidRDefault="00B80530" w:rsidP="00B80530">
            <w:pPr>
              <w:widowControl/>
              <w:spacing w:line="360" w:lineRule="auto"/>
              <w:ind w:firstLineChars="150" w:firstLine="360"/>
              <w:jc w:val="left"/>
              <w:rPr>
                <w:rFonts w:ascii="Times New Roman" w:eastAsia="仿宋_GB2312" w:hAnsi="Times New Roman" w:cs="Times New Roman"/>
                <w:bCs/>
                <w:sz w:val="24"/>
                <w:szCs w:val="24"/>
              </w:rPr>
            </w:pPr>
          </w:p>
          <w:p w:rsidR="008D1258" w:rsidRPr="00790C9F" w:rsidRDefault="00B80530" w:rsidP="008D1258">
            <w:pPr>
              <w:spacing w:before="240"/>
              <w:rPr>
                <w:rFonts w:ascii="Times New Roman" w:eastAsia="仿宋_GB2312" w:hAnsi="Times New Roman" w:cs="Times New Roman"/>
                <w:b/>
                <w:bCs/>
                <w:noProof/>
                <w:sz w:val="24"/>
                <w:szCs w:val="24"/>
              </w:rPr>
            </w:pPr>
            <w:r>
              <w:rPr>
                <w:rFonts w:ascii="Times New Roman" w:eastAsia="仿宋_GB2312" w:hAnsi="Times New Roman" w:cs="Times New Roman" w:hint="eastAsia"/>
                <w:b/>
                <w:bCs/>
                <w:noProof/>
                <w:sz w:val="24"/>
                <w:szCs w:val="24"/>
              </w:rPr>
              <w:t>主要</w:t>
            </w:r>
            <w:r w:rsidR="008D1258" w:rsidRPr="00790C9F">
              <w:rPr>
                <w:rFonts w:ascii="Times New Roman" w:eastAsia="仿宋_GB2312" w:hAnsi="Times New Roman" w:cs="Times New Roman"/>
                <w:b/>
                <w:bCs/>
                <w:noProof/>
                <w:sz w:val="24"/>
                <w:szCs w:val="24"/>
              </w:rPr>
              <w:t>污染</w:t>
            </w:r>
            <w:r>
              <w:rPr>
                <w:rFonts w:ascii="Times New Roman" w:eastAsia="仿宋_GB2312" w:hAnsi="Times New Roman" w:cs="Times New Roman" w:hint="eastAsia"/>
                <w:b/>
                <w:bCs/>
                <w:noProof/>
                <w:sz w:val="24"/>
                <w:szCs w:val="24"/>
              </w:rPr>
              <w:t>工序简述</w:t>
            </w:r>
            <w:r w:rsidR="008D1258" w:rsidRPr="00790C9F">
              <w:rPr>
                <w:rFonts w:ascii="Times New Roman" w:eastAsia="仿宋_GB2312" w:hAnsi="Times New Roman" w:cs="Times New Roman"/>
                <w:b/>
                <w:bCs/>
                <w:noProof/>
                <w:sz w:val="24"/>
                <w:szCs w:val="24"/>
              </w:rPr>
              <w:t>：</w:t>
            </w:r>
          </w:p>
          <w:p w:rsidR="00B80530" w:rsidRPr="005C3F6D" w:rsidRDefault="00B80530" w:rsidP="00706CA9">
            <w:pPr>
              <w:spacing w:line="360" w:lineRule="auto"/>
              <w:rPr>
                <w:rFonts w:ascii="Times New Roman" w:eastAsia="仿宋_GB2312" w:hAnsi="Times New Roman" w:cs="Times New Roman"/>
                <w:b/>
                <w:sz w:val="24"/>
                <w:szCs w:val="24"/>
              </w:rPr>
            </w:pPr>
            <w:r w:rsidRPr="005C3F6D">
              <w:rPr>
                <w:rFonts w:ascii="Times New Roman" w:eastAsia="仿宋_GB2312" w:hAnsi="Times New Roman" w:cs="Times New Roman" w:hint="eastAsia"/>
                <w:b/>
                <w:sz w:val="24"/>
                <w:szCs w:val="24"/>
              </w:rPr>
              <w:t>一、污染源强估算</w:t>
            </w:r>
          </w:p>
          <w:p w:rsidR="00B80530" w:rsidRDefault="00B80530" w:rsidP="00706CA9">
            <w:pPr>
              <w:spacing w:line="360" w:lineRule="auto"/>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1</w:t>
            </w:r>
            <w:r>
              <w:rPr>
                <w:rFonts w:ascii="Times New Roman" w:eastAsia="仿宋_GB2312" w:hAnsi="Times New Roman" w:cs="Times New Roman" w:hint="eastAsia"/>
                <w:sz w:val="24"/>
                <w:szCs w:val="24"/>
              </w:rPr>
              <w:t>、废水</w:t>
            </w:r>
          </w:p>
          <w:p w:rsidR="00B80530" w:rsidRDefault="00B80530" w:rsidP="00B80530">
            <w:pPr>
              <w:spacing w:line="360" w:lineRule="auto"/>
              <w:ind w:firstLineChars="100" w:firstLine="24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1</w:t>
            </w:r>
            <w:r>
              <w:rPr>
                <w:rFonts w:ascii="Times New Roman" w:eastAsia="仿宋_GB2312" w:hAnsi="Times New Roman" w:cs="Times New Roman" w:hint="eastAsia"/>
                <w:sz w:val="24"/>
                <w:szCs w:val="24"/>
              </w:rPr>
              <w:t>）生活污水：</w:t>
            </w:r>
            <w:r w:rsidR="008E2BC7">
              <w:rPr>
                <w:rFonts w:ascii="Times New Roman" w:eastAsia="仿宋_GB2312" w:hAnsi="Times New Roman" w:cs="Times New Roman" w:hint="eastAsia"/>
                <w:sz w:val="24"/>
                <w:szCs w:val="24"/>
              </w:rPr>
              <w:t>本工程生活污水来自于</w:t>
            </w:r>
            <w:r w:rsidR="008E2BC7">
              <w:rPr>
                <w:rFonts w:ascii="Times New Roman" w:eastAsia="仿宋_GB2312" w:hAnsi="Times New Roman" w:cs="Times New Roman" w:hint="eastAsia"/>
                <w:sz w:val="24"/>
                <w:szCs w:val="24"/>
              </w:rPr>
              <w:t>110kV</w:t>
            </w:r>
            <w:r w:rsidR="008E2BC7">
              <w:rPr>
                <w:rFonts w:ascii="Times New Roman" w:eastAsia="仿宋_GB2312" w:hAnsi="Times New Roman" w:cs="Times New Roman" w:hint="eastAsia"/>
                <w:sz w:val="24"/>
                <w:szCs w:val="24"/>
              </w:rPr>
              <w:t>升压站内工作人员</w:t>
            </w:r>
            <w:r>
              <w:rPr>
                <w:rFonts w:ascii="Times New Roman" w:eastAsia="仿宋_GB2312" w:hAnsi="Times New Roman" w:cs="Times New Roman" w:hint="eastAsia"/>
                <w:sz w:val="24"/>
                <w:szCs w:val="24"/>
              </w:rPr>
              <w:t>，用水量按每人每天</w:t>
            </w:r>
            <w:r w:rsidR="00600E91">
              <w:rPr>
                <w:rFonts w:ascii="Times New Roman" w:eastAsia="仿宋_GB2312" w:hAnsi="Times New Roman" w:cs="Times New Roman" w:hint="eastAsia"/>
                <w:sz w:val="24"/>
                <w:szCs w:val="24"/>
              </w:rPr>
              <w:t>15</w:t>
            </w:r>
            <w:r>
              <w:rPr>
                <w:rFonts w:ascii="Times New Roman" w:eastAsia="仿宋_GB2312" w:hAnsi="Times New Roman" w:cs="Times New Roman" w:hint="eastAsia"/>
                <w:sz w:val="24"/>
                <w:szCs w:val="24"/>
              </w:rPr>
              <w:t>0L</w:t>
            </w:r>
            <w:r>
              <w:rPr>
                <w:rFonts w:ascii="Times New Roman" w:eastAsia="仿宋_GB2312" w:hAnsi="Times New Roman" w:cs="Times New Roman" w:hint="eastAsia"/>
                <w:sz w:val="24"/>
                <w:szCs w:val="24"/>
              </w:rPr>
              <w:t>进行估算，</w:t>
            </w:r>
            <w:r w:rsidR="00D377AC">
              <w:rPr>
                <w:rFonts w:ascii="Times New Roman" w:eastAsia="仿宋_GB2312" w:hAnsi="Times New Roman" w:cs="Times New Roman" w:hint="eastAsia"/>
                <w:sz w:val="24"/>
                <w:szCs w:val="24"/>
              </w:rPr>
              <w:t>本工程</w:t>
            </w:r>
            <w:r w:rsidR="00D377AC" w:rsidRPr="00D377AC">
              <w:rPr>
                <w:rFonts w:ascii="Times New Roman" w:eastAsia="仿宋_GB2312" w:hAnsi="Times New Roman" w:cs="Times New Roman" w:hint="eastAsia"/>
                <w:sz w:val="24"/>
                <w:szCs w:val="24"/>
              </w:rPr>
              <w:t>工作人员共计</w:t>
            </w:r>
            <w:r w:rsidR="00D377AC" w:rsidRPr="00D377AC">
              <w:rPr>
                <w:rFonts w:ascii="Times New Roman" w:eastAsia="仿宋_GB2312" w:hAnsi="Times New Roman" w:cs="Times New Roman" w:hint="eastAsia"/>
                <w:sz w:val="24"/>
                <w:szCs w:val="24"/>
              </w:rPr>
              <w:t>8</w:t>
            </w:r>
            <w:r w:rsidR="00D377AC" w:rsidRPr="00D377AC">
              <w:rPr>
                <w:rFonts w:ascii="Times New Roman" w:eastAsia="仿宋_GB2312" w:hAnsi="Times New Roman" w:cs="Times New Roman" w:hint="eastAsia"/>
                <w:sz w:val="24"/>
                <w:szCs w:val="24"/>
              </w:rPr>
              <w:t>人</w:t>
            </w:r>
            <w:r w:rsidR="00D377AC">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用水量</w:t>
            </w:r>
            <w:r w:rsidR="008E2BC7">
              <w:rPr>
                <w:rFonts w:ascii="Times New Roman" w:eastAsia="仿宋_GB2312" w:hAnsi="Times New Roman" w:cs="Times New Roman" w:hint="eastAsia"/>
                <w:sz w:val="24"/>
                <w:szCs w:val="24"/>
              </w:rPr>
              <w:t>约</w:t>
            </w:r>
            <w:r>
              <w:rPr>
                <w:rFonts w:ascii="Times New Roman" w:eastAsia="仿宋_GB2312" w:hAnsi="Times New Roman" w:cs="Times New Roman" w:hint="eastAsia"/>
                <w:sz w:val="24"/>
                <w:szCs w:val="24"/>
              </w:rPr>
              <w:t>为</w:t>
            </w:r>
            <w:r w:rsidR="00600E91">
              <w:rPr>
                <w:rFonts w:ascii="Times New Roman" w:eastAsia="仿宋_GB2312" w:hAnsi="Times New Roman" w:cs="Times New Roman" w:hint="eastAsia"/>
                <w:sz w:val="24"/>
                <w:szCs w:val="24"/>
              </w:rPr>
              <w:t>1200t</w:t>
            </w:r>
            <w:r>
              <w:rPr>
                <w:rFonts w:ascii="Times New Roman" w:eastAsia="仿宋_GB2312" w:hAnsi="Times New Roman" w:cs="Times New Roman" w:hint="eastAsia"/>
                <w:sz w:val="24"/>
                <w:szCs w:val="24"/>
              </w:rPr>
              <w:t>/a</w:t>
            </w:r>
            <w:r>
              <w:rPr>
                <w:rFonts w:ascii="Times New Roman" w:eastAsia="仿宋_GB2312" w:hAnsi="Times New Roman" w:cs="Times New Roman" w:hint="eastAsia"/>
                <w:sz w:val="24"/>
                <w:szCs w:val="24"/>
              </w:rPr>
              <w:t>，排水量按用水量的</w:t>
            </w:r>
            <w:r>
              <w:rPr>
                <w:rFonts w:ascii="Times New Roman" w:eastAsia="仿宋_GB2312" w:hAnsi="Times New Roman" w:cs="Times New Roman" w:hint="eastAsia"/>
                <w:sz w:val="24"/>
                <w:szCs w:val="24"/>
              </w:rPr>
              <w:t>80%</w:t>
            </w:r>
            <w:r>
              <w:rPr>
                <w:rFonts w:ascii="Times New Roman" w:eastAsia="仿宋_GB2312" w:hAnsi="Times New Roman" w:cs="Times New Roman" w:hint="eastAsia"/>
                <w:sz w:val="24"/>
                <w:szCs w:val="24"/>
              </w:rPr>
              <w:t>计，共产生生活污水</w:t>
            </w:r>
            <w:r w:rsidR="00600E91">
              <w:rPr>
                <w:rFonts w:ascii="Times New Roman" w:eastAsia="仿宋_GB2312" w:hAnsi="Times New Roman" w:cs="Times New Roman" w:hint="eastAsia"/>
                <w:sz w:val="24"/>
                <w:szCs w:val="24"/>
              </w:rPr>
              <w:t>960t</w:t>
            </w:r>
            <w:r>
              <w:rPr>
                <w:rFonts w:ascii="Times New Roman" w:eastAsia="仿宋_GB2312" w:hAnsi="Times New Roman" w:cs="Times New Roman" w:hint="eastAsia"/>
                <w:sz w:val="24"/>
                <w:szCs w:val="24"/>
              </w:rPr>
              <w:t>/a</w:t>
            </w:r>
            <w:r>
              <w:rPr>
                <w:rFonts w:ascii="Times New Roman" w:eastAsia="仿宋_GB2312" w:hAnsi="Times New Roman" w:cs="Times New Roman" w:hint="eastAsia"/>
                <w:sz w:val="24"/>
                <w:szCs w:val="24"/>
              </w:rPr>
              <w:t>，主要污染物产生浓度为</w:t>
            </w:r>
            <w:r w:rsidR="008E2BC7">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COD</w:t>
            </w:r>
            <w:r w:rsidR="008E2BC7">
              <w:rPr>
                <w:rFonts w:ascii="Times New Roman" w:eastAsia="仿宋_GB2312" w:hAnsi="Times New Roman" w:cs="Times New Roman" w:hint="eastAsia"/>
                <w:sz w:val="24"/>
                <w:szCs w:val="24"/>
              </w:rPr>
              <w:t xml:space="preserve"> </w:t>
            </w:r>
            <w:r>
              <w:rPr>
                <w:rFonts w:ascii="Times New Roman" w:eastAsia="仿宋_GB2312" w:hAnsi="Times New Roman" w:cs="Times New Roman" w:hint="eastAsia"/>
                <w:sz w:val="24"/>
                <w:szCs w:val="24"/>
              </w:rPr>
              <w:t>300mg/</w:t>
            </w:r>
            <w:r w:rsidR="008E2BC7">
              <w:rPr>
                <w:rFonts w:ascii="Times New Roman" w:eastAsia="仿宋_GB2312" w:hAnsi="Times New Roman" w:cs="Times New Roman" w:hint="eastAsia"/>
                <w:sz w:val="24"/>
                <w:szCs w:val="24"/>
              </w:rPr>
              <w:t>L</w:t>
            </w: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SS</w:t>
            </w:r>
            <w:r w:rsidR="008E2BC7">
              <w:rPr>
                <w:rFonts w:ascii="Times New Roman" w:eastAsia="仿宋_GB2312" w:hAnsi="Times New Roman" w:cs="Times New Roman" w:hint="eastAsia"/>
                <w:sz w:val="24"/>
                <w:szCs w:val="24"/>
              </w:rPr>
              <w:t xml:space="preserve"> </w:t>
            </w:r>
            <w:r>
              <w:rPr>
                <w:rFonts w:ascii="Times New Roman" w:eastAsia="仿宋_GB2312" w:hAnsi="Times New Roman" w:cs="Times New Roman" w:hint="eastAsia"/>
                <w:sz w:val="24"/>
                <w:szCs w:val="24"/>
              </w:rPr>
              <w:t>250mg/</w:t>
            </w:r>
            <w:r w:rsidR="008E2BC7">
              <w:rPr>
                <w:rFonts w:ascii="Times New Roman" w:eastAsia="仿宋_GB2312" w:hAnsi="Times New Roman" w:cs="Times New Roman" w:hint="eastAsia"/>
                <w:sz w:val="24"/>
                <w:szCs w:val="24"/>
              </w:rPr>
              <w:t>L</w:t>
            </w:r>
            <w:r>
              <w:rPr>
                <w:rFonts w:ascii="Times New Roman" w:eastAsia="仿宋_GB2312" w:hAnsi="Times New Roman" w:cs="Times New Roman" w:hint="eastAsia"/>
                <w:sz w:val="24"/>
                <w:szCs w:val="24"/>
              </w:rPr>
              <w:t>，氨氮</w:t>
            </w:r>
            <w:r>
              <w:rPr>
                <w:rFonts w:ascii="Times New Roman" w:eastAsia="仿宋_GB2312" w:hAnsi="Times New Roman" w:cs="Times New Roman" w:hint="eastAsia"/>
                <w:sz w:val="24"/>
                <w:szCs w:val="24"/>
              </w:rPr>
              <w:t>30mg/</w:t>
            </w:r>
            <w:r w:rsidR="008E2BC7">
              <w:rPr>
                <w:rFonts w:ascii="Times New Roman" w:eastAsia="仿宋_GB2312" w:hAnsi="Times New Roman" w:cs="Times New Roman" w:hint="eastAsia"/>
                <w:sz w:val="24"/>
                <w:szCs w:val="24"/>
              </w:rPr>
              <w:t>L</w:t>
            </w:r>
            <w:r>
              <w:rPr>
                <w:rFonts w:ascii="Times New Roman" w:eastAsia="仿宋_GB2312" w:hAnsi="Times New Roman" w:cs="Times New Roman" w:hint="eastAsia"/>
                <w:sz w:val="24"/>
                <w:szCs w:val="24"/>
              </w:rPr>
              <w:t>。</w:t>
            </w:r>
          </w:p>
          <w:p w:rsidR="00B80530" w:rsidRDefault="00B80530" w:rsidP="00B80530">
            <w:pPr>
              <w:spacing w:line="360" w:lineRule="auto"/>
              <w:ind w:firstLineChars="100" w:firstLine="24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2</w:t>
            </w:r>
            <w:r>
              <w:rPr>
                <w:rFonts w:ascii="Times New Roman" w:eastAsia="仿宋_GB2312" w:hAnsi="Times New Roman" w:cs="Times New Roman" w:hint="eastAsia"/>
                <w:sz w:val="24"/>
                <w:szCs w:val="24"/>
              </w:rPr>
              <w:t>）绿化用水：项目绿化面积为</w:t>
            </w:r>
            <w:r w:rsidR="008E2BC7">
              <w:rPr>
                <w:rFonts w:ascii="Times New Roman" w:eastAsia="仿宋_GB2312" w:hAnsi="Times New Roman" w:cs="Times New Roman" w:hint="eastAsia"/>
                <w:sz w:val="24"/>
                <w:szCs w:val="24"/>
              </w:rPr>
              <w:t>500</w:t>
            </w:r>
            <w:r w:rsidR="00600E91">
              <w:rPr>
                <w:rFonts w:ascii="Times New Roman" w:eastAsia="仿宋_GB2312" w:hAnsi="Times New Roman" w:cs="Times New Roman" w:hint="eastAsia"/>
                <w:sz w:val="24"/>
                <w:szCs w:val="24"/>
              </w:rPr>
              <w:t>m</w:t>
            </w:r>
            <w:r w:rsidR="00600E91" w:rsidRPr="00600E91">
              <w:rPr>
                <w:rFonts w:ascii="Times New Roman" w:eastAsia="仿宋_GB2312" w:hAnsi="Times New Roman" w:cs="Times New Roman" w:hint="eastAsia"/>
                <w:sz w:val="24"/>
                <w:szCs w:val="24"/>
                <w:vertAlign w:val="superscript"/>
              </w:rPr>
              <w:t>2</w:t>
            </w:r>
            <w:r>
              <w:rPr>
                <w:rFonts w:ascii="Times New Roman" w:eastAsia="仿宋_GB2312" w:hAnsi="Times New Roman" w:cs="Times New Roman" w:hint="eastAsia"/>
                <w:sz w:val="24"/>
                <w:szCs w:val="24"/>
              </w:rPr>
              <w:t>，绿化浇灌用水以</w:t>
            </w:r>
            <w:r>
              <w:rPr>
                <w:rFonts w:ascii="Times New Roman" w:eastAsia="仿宋_GB2312" w:hAnsi="Times New Roman" w:cs="Times New Roman" w:hint="eastAsia"/>
                <w:sz w:val="24"/>
                <w:szCs w:val="24"/>
              </w:rPr>
              <w:t>0.002t/m</w:t>
            </w:r>
            <w:r w:rsidRPr="008E2BC7">
              <w:rPr>
                <w:rFonts w:ascii="Times New Roman" w:eastAsia="仿宋_GB2312" w:hAnsi="Times New Roman" w:cs="Times New Roman" w:hint="eastAsia"/>
                <w:sz w:val="24"/>
                <w:szCs w:val="24"/>
                <w:vertAlign w:val="superscript"/>
              </w:rPr>
              <w:t>2</w:t>
            </w:r>
            <w:r w:rsidRPr="00B80530">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d</w:t>
            </w:r>
            <w:r>
              <w:rPr>
                <w:rFonts w:ascii="Times New Roman" w:eastAsia="仿宋_GB2312" w:hAnsi="Times New Roman" w:cs="Times New Roman" w:hint="eastAsia"/>
                <w:sz w:val="24"/>
                <w:szCs w:val="24"/>
              </w:rPr>
              <w:t>计，年浇灌天数按</w:t>
            </w:r>
            <w:r>
              <w:rPr>
                <w:rFonts w:ascii="Times New Roman" w:eastAsia="仿宋_GB2312" w:hAnsi="Times New Roman" w:cs="Times New Roman" w:hint="eastAsia"/>
                <w:sz w:val="24"/>
                <w:szCs w:val="24"/>
              </w:rPr>
              <w:t>100</w:t>
            </w:r>
            <w:r>
              <w:rPr>
                <w:rFonts w:ascii="Times New Roman" w:eastAsia="仿宋_GB2312" w:hAnsi="Times New Roman" w:cs="Times New Roman" w:hint="eastAsia"/>
                <w:sz w:val="24"/>
                <w:szCs w:val="24"/>
              </w:rPr>
              <w:t>天计，用水量约为</w:t>
            </w:r>
            <w:r w:rsidR="008E2BC7">
              <w:rPr>
                <w:rFonts w:ascii="Times New Roman" w:eastAsia="仿宋_GB2312" w:hAnsi="Times New Roman" w:cs="Times New Roman" w:hint="eastAsia"/>
                <w:sz w:val="24"/>
                <w:szCs w:val="24"/>
              </w:rPr>
              <w:t>1</w:t>
            </w:r>
            <w:r>
              <w:rPr>
                <w:rFonts w:ascii="Times New Roman" w:eastAsia="仿宋_GB2312" w:hAnsi="Times New Roman" w:cs="Times New Roman" w:hint="eastAsia"/>
                <w:sz w:val="24"/>
                <w:szCs w:val="24"/>
              </w:rPr>
              <w:t>00t/a</w:t>
            </w:r>
            <w:r>
              <w:rPr>
                <w:rFonts w:ascii="Times New Roman" w:eastAsia="仿宋_GB2312" w:hAnsi="Times New Roman" w:cs="Times New Roman" w:hint="eastAsia"/>
                <w:sz w:val="24"/>
                <w:szCs w:val="24"/>
              </w:rPr>
              <w:t>，绿化用水自然消耗不外排。</w:t>
            </w:r>
          </w:p>
          <w:p w:rsidR="00B80530" w:rsidRDefault="00B80530" w:rsidP="00B80530">
            <w:pPr>
              <w:spacing w:line="360" w:lineRule="auto"/>
              <w:ind w:firstLineChars="100" w:firstLine="24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3</w:t>
            </w:r>
            <w:r>
              <w:rPr>
                <w:rFonts w:ascii="Times New Roman" w:eastAsia="仿宋_GB2312" w:hAnsi="Times New Roman" w:cs="Times New Roman" w:hint="eastAsia"/>
                <w:sz w:val="24"/>
                <w:szCs w:val="24"/>
              </w:rPr>
              <w:t>）冲洗电池组件用水量</w:t>
            </w:r>
          </w:p>
          <w:p w:rsidR="00B80530" w:rsidRDefault="00B80530" w:rsidP="00B80530">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本工程太阳电池组件共</w:t>
            </w:r>
            <w:r w:rsidR="003436DB">
              <w:rPr>
                <w:rFonts w:ascii="Times New Roman" w:eastAsia="仿宋_GB2312" w:hAnsi="Times New Roman" w:cs="Times New Roman" w:hint="eastAsia"/>
                <w:sz w:val="24"/>
                <w:szCs w:val="24"/>
              </w:rPr>
              <w:t>57703</w:t>
            </w:r>
            <w:r w:rsidR="008E2BC7" w:rsidRPr="008E2BC7">
              <w:rPr>
                <w:rFonts w:ascii="Times New Roman" w:eastAsia="仿宋_GB2312" w:hAnsi="Times New Roman" w:cs="Times New Roman" w:hint="eastAsia"/>
                <w:sz w:val="24"/>
                <w:szCs w:val="24"/>
              </w:rPr>
              <w:t>块</w:t>
            </w:r>
            <w:r w:rsidRPr="008E2BC7">
              <w:rPr>
                <w:rFonts w:ascii="Times New Roman" w:eastAsia="仿宋_GB2312" w:hAnsi="Times New Roman" w:cs="Times New Roman" w:hint="eastAsia"/>
                <w:sz w:val="24"/>
                <w:szCs w:val="24"/>
              </w:rPr>
              <w:t>，根</w:t>
            </w:r>
            <w:r>
              <w:rPr>
                <w:rFonts w:ascii="Times New Roman" w:eastAsia="仿宋_GB2312" w:hAnsi="Times New Roman" w:cs="Times New Roman" w:hint="eastAsia"/>
                <w:sz w:val="24"/>
                <w:szCs w:val="24"/>
              </w:rPr>
              <w:t>据类似光伏电站的电池组件清洁经验，结合当地的气候条件及光伏电站特点，本工程暂定每年大规模用水清洗</w:t>
            </w:r>
            <w:r>
              <w:rPr>
                <w:rFonts w:ascii="Times New Roman" w:eastAsia="仿宋_GB2312" w:hAnsi="Times New Roman" w:cs="Times New Roman" w:hint="eastAsia"/>
                <w:sz w:val="24"/>
                <w:szCs w:val="24"/>
              </w:rPr>
              <w:t>6</w:t>
            </w:r>
            <w:r>
              <w:rPr>
                <w:rFonts w:ascii="Times New Roman" w:eastAsia="仿宋_GB2312" w:hAnsi="Times New Roman" w:cs="Times New Roman" w:hint="eastAsia"/>
                <w:sz w:val="24"/>
                <w:szCs w:val="24"/>
              </w:rPr>
              <w:t>次，每次清洗用水量为</w:t>
            </w:r>
            <w:r w:rsidR="008E2BC7">
              <w:rPr>
                <w:rFonts w:ascii="Times New Roman" w:eastAsia="仿宋_GB2312" w:hAnsi="Times New Roman" w:cs="Times New Roman" w:hint="eastAsia"/>
                <w:sz w:val="24"/>
                <w:szCs w:val="24"/>
              </w:rPr>
              <w:t>160</w:t>
            </w:r>
            <w:r w:rsidR="00600E91">
              <w:rPr>
                <w:rFonts w:ascii="Times New Roman" w:eastAsia="仿宋_GB2312" w:hAnsi="Times New Roman" w:cs="Times New Roman" w:hint="eastAsia"/>
                <w:sz w:val="24"/>
                <w:szCs w:val="24"/>
              </w:rPr>
              <w:t>t</w:t>
            </w:r>
            <w:r>
              <w:rPr>
                <w:rFonts w:ascii="Times New Roman" w:eastAsia="仿宋_GB2312" w:hAnsi="Times New Roman" w:cs="Times New Roman" w:hint="eastAsia"/>
                <w:sz w:val="24"/>
                <w:szCs w:val="24"/>
              </w:rPr>
              <w:t>，则年用水量为</w:t>
            </w:r>
            <w:r w:rsidR="008E2BC7">
              <w:rPr>
                <w:rFonts w:ascii="Times New Roman" w:eastAsia="仿宋_GB2312" w:hAnsi="Times New Roman" w:cs="Times New Roman" w:hint="eastAsia"/>
                <w:sz w:val="24"/>
                <w:szCs w:val="24"/>
              </w:rPr>
              <w:t>96</w:t>
            </w:r>
            <w:r>
              <w:rPr>
                <w:rFonts w:ascii="Times New Roman" w:eastAsia="仿宋_GB2312" w:hAnsi="Times New Roman" w:cs="Times New Roman" w:hint="eastAsia"/>
                <w:sz w:val="24"/>
                <w:szCs w:val="24"/>
              </w:rPr>
              <w:t>0</w:t>
            </w:r>
            <w:r w:rsidR="00600E91">
              <w:rPr>
                <w:rFonts w:ascii="Times New Roman" w:eastAsia="仿宋_GB2312" w:hAnsi="Times New Roman" w:cs="Times New Roman" w:hint="eastAsia"/>
                <w:sz w:val="24"/>
                <w:szCs w:val="24"/>
              </w:rPr>
              <w:t>t</w:t>
            </w:r>
            <w:r>
              <w:rPr>
                <w:rFonts w:ascii="Times New Roman" w:eastAsia="仿宋_GB2312" w:hAnsi="Times New Roman" w:cs="Times New Roman" w:hint="eastAsia"/>
                <w:sz w:val="24"/>
                <w:szCs w:val="24"/>
              </w:rPr>
              <w:t>，项目的清洗水全部利用渔光互补配套的鱼塘内的清水进行清洗，清洗水直接进入鱼塘，无需补充，不外排。</w:t>
            </w:r>
          </w:p>
          <w:p w:rsidR="00D377AC" w:rsidRDefault="00600E91" w:rsidP="00D377AC">
            <w:pPr>
              <w:spacing w:line="360" w:lineRule="auto"/>
              <w:ind w:firstLineChars="200" w:firstLine="420"/>
              <w:jc w:val="center"/>
              <w:rPr>
                <w:rFonts w:ascii="Times New Roman" w:eastAsia="仿宋_GB2312" w:hAnsi="Times New Roman" w:cs="Times New Roman"/>
                <w:sz w:val="24"/>
                <w:szCs w:val="24"/>
              </w:rPr>
            </w:pPr>
            <w:r w:rsidRPr="0019643D">
              <w:object w:dxaOrig="5410" w:dyaOrig="4386">
                <v:shape id="_x0000_i1026" type="#_x0000_t75" style="width:270.35pt;height:219.4pt" o:ole="">
                  <v:imagedata r:id="rId15" o:title=""/>
                </v:shape>
                <o:OLEObject Type="Embed" ProgID="Visio.Drawing.11" ShapeID="_x0000_i1026" DrawAspect="Content" ObjectID="_1499493118" r:id="rId16"/>
              </w:object>
            </w:r>
          </w:p>
          <w:p w:rsidR="00D377AC" w:rsidRPr="00D377AC" w:rsidRDefault="00D377AC" w:rsidP="00D377AC">
            <w:pPr>
              <w:spacing w:line="360" w:lineRule="auto"/>
              <w:jc w:val="center"/>
              <w:rPr>
                <w:rFonts w:ascii="Times New Roman" w:eastAsia="仿宋_GB2312" w:hAnsi="Times New Roman" w:cs="Times New Roman"/>
                <w:b/>
                <w:sz w:val="24"/>
                <w:szCs w:val="24"/>
              </w:rPr>
            </w:pPr>
            <w:r w:rsidRPr="00D377AC">
              <w:rPr>
                <w:rFonts w:ascii="Times New Roman" w:eastAsia="仿宋_GB2312" w:hAnsi="Times New Roman" w:cs="Times New Roman" w:hint="eastAsia"/>
                <w:b/>
                <w:sz w:val="24"/>
                <w:szCs w:val="24"/>
              </w:rPr>
              <w:t>图</w:t>
            </w:r>
            <w:r w:rsidRPr="00D377AC">
              <w:rPr>
                <w:rFonts w:ascii="Times New Roman" w:eastAsia="仿宋_GB2312" w:hAnsi="Times New Roman" w:cs="Times New Roman" w:hint="eastAsia"/>
                <w:b/>
                <w:sz w:val="24"/>
                <w:szCs w:val="24"/>
              </w:rPr>
              <w:t xml:space="preserve">5-2  </w:t>
            </w:r>
            <w:r w:rsidRPr="00D377AC">
              <w:rPr>
                <w:rFonts w:ascii="Times New Roman" w:eastAsia="仿宋_GB2312" w:hAnsi="Times New Roman" w:cs="Times New Roman" w:hint="eastAsia"/>
                <w:b/>
                <w:sz w:val="24"/>
                <w:szCs w:val="24"/>
              </w:rPr>
              <w:t>项目水平衡图（</w:t>
            </w:r>
            <w:r w:rsidRPr="00D377AC">
              <w:rPr>
                <w:rFonts w:ascii="Times New Roman" w:eastAsia="仿宋_GB2312" w:hAnsi="Times New Roman" w:cs="Times New Roman" w:hint="eastAsia"/>
                <w:b/>
                <w:sz w:val="24"/>
                <w:szCs w:val="24"/>
              </w:rPr>
              <w:t>t/a</w:t>
            </w:r>
            <w:r w:rsidRPr="00D377AC">
              <w:rPr>
                <w:rFonts w:ascii="Times New Roman" w:eastAsia="仿宋_GB2312" w:hAnsi="Times New Roman" w:cs="Times New Roman" w:hint="eastAsia"/>
                <w:b/>
                <w:sz w:val="24"/>
                <w:szCs w:val="24"/>
              </w:rPr>
              <w:t>）</w:t>
            </w:r>
          </w:p>
          <w:p w:rsidR="00B80530" w:rsidRDefault="00B80530" w:rsidP="00706CA9">
            <w:pPr>
              <w:spacing w:line="360" w:lineRule="auto"/>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2</w:t>
            </w:r>
            <w:r>
              <w:rPr>
                <w:rFonts w:ascii="Times New Roman" w:eastAsia="仿宋_GB2312" w:hAnsi="Times New Roman" w:cs="Times New Roman" w:hint="eastAsia"/>
                <w:sz w:val="24"/>
                <w:szCs w:val="24"/>
              </w:rPr>
              <w:t>、噪声</w:t>
            </w:r>
          </w:p>
          <w:p w:rsidR="00B80530" w:rsidRDefault="00B80530" w:rsidP="00B80530">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项目太阳能光伏发电运行过程中</w:t>
            </w:r>
            <w:r w:rsidR="008E2BC7">
              <w:rPr>
                <w:rFonts w:ascii="Times New Roman" w:eastAsia="仿宋_GB2312" w:hAnsi="Times New Roman" w:cs="Times New Roman" w:hint="eastAsia"/>
                <w:sz w:val="24"/>
                <w:szCs w:val="24"/>
              </w:rPr>
              <w:t>的</w:t>
            </w:r>
            <w:r>
              <w:rPr>
                <w:rFonts w:ascii="Times New Roman" w:eastAsia="仿宋_GB2312" w:hAnsi="Times New Roman" w:cs="Times New Roman" w:hint="eastAsia"/>
                <w:sz w:val="24"/>
                <w:szCs w:val="24"/>
              </w:rPr>
              <w:t>噪声声源</w:t>
            </w:r>
            <w:r w:rsidR="008E2BC7">
              <w:rPr>
                <w:rFonts w:ascii="Times New Roman" w:eastAsia="仿宋_GB2312" w:hAnsi="Times New Roman" w:cs="Times New Roman" w:hint="eastAsia"/>
                <w:sz w:val="24"/>
                <w:szCs w:val="24"/>
              </w:rPr>
              <w:t>主要为</w:t>
            </w:r>
            <w:r w:rsidR="008E2BC7">
              <w:rPr>
                <w:rFonts w:ascii="Times New Roman" w:eastAsia="仿宋_GB2312" w:hAnsi="Times New Roman" w:cs="Times New Roman" w:hint="eastAsia"/>
                <w:sz w:val="24"/>
                <w:szCs w:val="24"/>
              </w:rPr>
              <w:t>110kV</w:t>
            </w:r>
            <w:r w:rsidR="008E2BC7">
              <w:rPr>
                <w:rFonts w:ascii="Times New Roman" w:eastAsia="仿宋_GB2312" w:hAnsi="Times New Roman" w:cs="Times New Roman" w:hint="eastAsia"/>
                <w:sz w:val="24"/>
                <w:szCs w:val="24"/>
              </w:rPr>
              <w:t>升压站内的主</w:t>
            </w:r>
            <w:r>
              <w:rPr>
                <w:rFonts w:ascii="Times New Roman" w:eastAsia="仿宋_GB2312" w:hAnsi="Times New Roman" w:cs="Times New Roman" w:hint="eastAsia"/>
                <w:sz w:val="24"/>
                <w:szCs w:val="24"/>
              </w:rPr>
              <w:t>变压器，本工程变压器容量</w:t>
            </w:r>
            <w:r w:rsidR="008E2BC7">
              <w:rPr>
                <w:rFonts w:ascii="Times New Roman" w:eastAsia="仿宋_GB2312" w:hAnsi="Times New Roman" w:cs="Times New Roman" w:hint="eastAsia"/>
                <w:sz w:val="24"/>
                <w:szCs w:val="24"/>
              </w:rPr>
              <w:t>为</w:t>
            </w:r>
            <w:r w:rsidR="008E2BC7">
              <w:rPr>
                <w:rFonts w:ascii="Times New Roman" w:eastAsia="仿宋_GB2312" w:hAnsi="Times New Roman" w:cs="Times New Roman" w:hint="eastAsia"/>
                <w:sz w:val="24"/>
                <w:szCs w:val="24"/>
              </w:rPr>
              <w:t>63MVA</w:t>
            </w:r>
            <w:r>
              <w:rPr>
                <w:rFonts w:ascii="Times New Roman" w:eastAsia="仿宋_GB2312" w:hAnsi="Times New Roman" w:cs="Times New Roman" w:hint="eastAsia"/>
                <w:sz w:val="24"/>
                <w:szCs w:val="24"/>
              </w:rPr>
              <w:t>、电压</w:t>
            </w:r>
            <w:r w:rsidR="008E2BC7">
              <w:rPr>
                <w:rFonts w:ascii="Times New Roman" w:eastAsia="仿宋_GB2312" w:hAnsi="Times New Roman" w:cs="Times New Roman" w:hint="eastAsia"/>
                <w:sz w:val="24"/>
                <w:szCs w:val="24"/>
              </w:rPr>
              <w:t>等级为</w:t>
            </w:r>
            <w:r w:rsidR="008E2BC7">
              <w:rPr>
                <w:rFonts w:ascii="Times New Roman" w:eastAsia="仿宋_GB2312" w:hAnsi="Times New Roman" w:cs="Times New Roman" w:hint="eastAsia"/>
                <w:sz w:val="24"/>
                <w:szCs w:val="24"/>
              </w:rPr>
              <w:t>110kV</w:t>
            </w:r>
            <w:r>
              <w:rPr>
                <w:rFonts w:ascii="Times New Roman" w:eastAsia="仿宋_GB2312" w:hAnsi="Times New Roman" w:cs="Times New Roman" w:hint="eastAsia"/>
                <w:sz w:val="24"/>
                <w:szCs w:val="24"/>
              </w:rPr>
              <w:t>，</w:t>
            </w:r>
            <w:r w:rsidR="008E2BC7">
              <w:rPr>
                <w:rFonts w:ascii="Times New Roman" w:eastAsia="仿宋_GB2312" w:hAnsi="Times New Roman" w:cs="Times New Roman" w:hint="eastAsia"/>
                <w:sz w:val="24"/>
                <w:szCs w:val="24"/>
              </w:rPr>
              <w:t>一般情况下，</w:t>
            </w:r>
            <w:r w:rsidR="005C3F6D">
              <w:rPr>
                <w:rFonts w:ascii="Times New Roman" w:eastAsia="仿宋_GB2312" w:hAnsi="Times New Roman" w:cs="Times New Roman" w:hint="eastAsia"/>
                <w:sz w:val="24"/>
                <w:szCs w:val="24"/>
              </w:rPr>
              <w:t>距离</w:t>
            </w:r>
            <w:r w:rsidR="008E2BC7">
              <w:rPr>
                <w:rFonts w:ascii="Times New Roman" w:eastAsia="仿宋_GB2312" w:hAnsi="Times New Roman" w:cs="Times New Roman" w:hint="eastAsia"/>
                <w:sz w:val="24"/>
                <w:szCs w:val="24"/>
              </w:rPr>
              <w:t>主变压器</w:t>
            </w:r>
            <w:r w:rsidR="005C3F6D">
              <w:rPr>
                <w:rFonts w:ascii="Times New Roman" w:eastAsia="仿宋_GB2312" w:hAnsi="Times New Roman" w:cs="Times New Roman" w:hint="eastAsia"/>
                <w:sz w:val="24"/>
                <w:szCs w:val="24"/>
              </w:rPr>
              <w:t>1m</w:t>
            </w:r>
            <w:r w:rsidR="005C3F6D">
              <w:rPr>
                <w:rFonts w:ascii="Times New Roman" w:eastAsia="仿宋_GB2312" w:hAnsi="Times New Roman" w:cs="Times New Roman" w:hint="eastAsia"/>
                <w:sz w:val="24"/>
                <w:szCs w:val="24"/>
              </w:rPr>
              <w:t>处</w:t>
            </w:r>
            <w:r>
              <w:rPr>
                <w:rFonts w:ascii="Times New Roman" w:eastAsia="仿宋_GB2312" w:hAnsi="Times New Roman" w:cs="Times New Roman" w:hint="eastAsia"/>
                <w:sz w:val="24"/>
                <w:szCs w:val="24"/>
              </w:rPr>
              <w:t>噪声小于</w:t>
            </w:r>
            <w:r>
              <w:rPr>
                <w:rFonts w:ascii="Times New Roman" w:eastAsia="仿宋_GB2312" w:hAnsi="Times New Roman" w:cs="Times New Roman" w:hint="eastAsia"/>
                <w:sz w:val="24"/>
                <w:szCs w:val="24"/>
              </w:rPr>
              <w:t>6</w:t>
            </w:r>
            <w:r w:rsidR="008E2BC7">
              <w:rPr>
                <w:rFonts w:ascii="Times New Roman" w:eastAsia="仿宋_GB2312" w:hAnsi="Times New Roman" w:cs="Times New Roman" w:hint="eastAsia"/>
                <w:sz w:val="24"/>
                <w:szCs w:val="24"/>
              </w:rPr>
              <w:t>3</w:t>
            </w:r>
            <w:r>
              <w:rPr>
                <w:rFonts w:ascii="Times New Roman" w:eastAsia="仿宋_GB2312" w:hAnsi="Times New Roman" w:cs="Times New Roman" w:hint="eastAsia"/>
                <w:sz w:val="24"/>
                <w:szCs w:val="24"/>
              </w:rPr>
              <w:t>dB(A)</w:t>
            </w:r>
            <w:r>
              <w:rPr>
                <w:rFonts w:ascii="Times New Roman" w:eastAsia="仿宋_GB2312" w:hAnsi="Times New Roman" w:cs="Times New Roman" w:hint="eastAsia"/>
                <w:sz w:val="24"/>
                <w:szCs w:val="24"/>
              </w:rPr>
              <w:t>。</w:t>
            </w:r>
          </w:p>
          <w:p w:rsidR="00B80530" w:rsidRDefault="00B80530" w:rsidP="00B80530">
            <w:pPr>
              <w:spacing w:line="360" w:lineRule="auto"/>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3</w:t>
            </w:r>
            <w:r>
              <w:rPr>
                <w:rFonts w:ascii="Times New Roman" w:eastAsia="仿宋_GB2312" w:hAnsi="Times New Roman" w:cs="Times New Roman" w:hint="eastAsia"/>
                <w:sz w:val="24"/>
                <w:szCs w:val="24"/>
              </w:rPr>
              <w:t>、固体废物</w:t>
            </w:r>
          </w:p>
          <w:p w:rsidR="00B80530" w:rsidRDefault="00B80530" w:rsidP="00B80530">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生活垃圾：</w:t>
            </w:r>
            <w:r w:rsidR="008E2BC7">
              <w:rPr>
                <w:rFonts w:ascii="Times New Roman" w:eastAsia="仿宋_GB2312" w:hAnsi="Times New Roman" w:cs="Times New Roman" w:hint="eastAsia"/>
                <w:sz w:val="24"/>
                <w:szCs w:val="24"/>
              </w:rPr>
              <w:t>本工程工作人员</w:t>
            </w:r>
            <w:r>
              <w:rPr>
                <w:rFonts w:ascii="Times New Roman" w:eastAsia="仿宋_GB2312" w:hAnsi="Times New Roman" w:cs="Times New Roman" w:hint="eastAsia"/>
                <w:sz w:val="24"/>
                <w:szCs w:val="24"/>
              </w:rPr>
              <w:t>共计</w:t>
            </w:r>
            <w:r w:rsidR="008E2BC7">
              <w:rPr>
                <w:rFonts w:ascii="Times New Roman" w:eastAsia="仿宋_GB2312" w:hAnsi="Times New Roman" w:cs="Times New Roman" w:hint="eastAsia"/>
                <w:sz w:val="24"/>
                <w:szCs w:val="24"/>
              </w:rPr>
              <w:t>8</w:t>
            </w:r>
            <w:r>
              <w:rPr>
                <w:rFonts w:ascii="Times New Roman" w:eastAsia="仿宋_GB2312" w:hAnsi="Times New Roman" w:cs="Times New Roman" w:hint="eastAsia"/>
                <w:sz w:val="24"/>
                <w:szCs w:val="24"/>
              </w:rPr>
              <w:t>人，厂区内职工正常办公、生活产生生活垃圾量按</w:t>
            </w:r>
            <w:r>
              <w:rPr>
                <w:rFonts w:ascii="Times New Roman" w:eastAsia="仿宋_GB2312" w:hAnsi="Times New Roman" w:cs="Times New Roman" w:hint="eastAsia"/>
                <w:sz w:val="24"/>
                <w:szCs w:val="24"/>
              </w:rPr>
              <w:t>0.5kg/</w:t>
            </w:r>
            <w:r>
              <w:rPr>
                <w:rFonts w:ascii="Times New Roman" w:eastAsia="仿宋_GB2312" w:hAnsi="Times New Roman" w:cs="Times New Roman" w:hint="eastAsia"/>
                <w:sz w:val="24"/>
                <w:szCs w:val="24"/>
              </w:rPr>
              <w:t>人</w:t>
            </w:r>
            <w:r w:rsidRPr="00B80530">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d</w:t>
            </w:r>
            <w:r>
              <w:rPr>
                <w:rFonts w:ascii="Times New Roman" w:eastAsia="仿宋_GB2312" w:hAnsi="Times New Roman" w:cs="Times New Roman" w:hint="eastAsia"/>
                <w:sz w:val="24"/>
                <w:szCs w:val="24"/>
              </w:rPr>
              <w:t>计，则项目共计产生生活垃圾约</w:t>
            </w:r>
            <w:r w:rsidR="008E2BC7">
              <w:rPr>
                <w:rFonts w:ascii="Times New Roman" w:eastAsia="仿宋_GB2312" w:hAnsi="Times New Roman" w:cs="Times New Roman" w:hint="eastAsia"/>
                <w:sz w:val="24"/>
                <w:szCs w:val="24"/>
              </w:rPr>
              <w:t>1.46</w:t>
            </w:r>
            <w:r>
              <w:rPr>
                <w:rFonts w:ascii="Times New Roman" w:eastAsia="仿宋_GB2312" w:hAnsi="Times New Roman" w:cs="Times New Roman" w:hint="eastAsia"/>
                <w:sz w:val="24"/>
                <w:szCs w:val="24"/>
              </w:rPr>
              <w:t>t/a</w:t>
            </w:r>
            <w:r>
              <w:rPr>
                <w:rFonts w:ascii="Times New Roman" w:eastAsia="仿宋_GB2312" w:hAnsi="Times New Roman" w:cs="Times New Roman" w:hint="eastAsia"/>
                <w:sz w:val="24"/>
                <w:szCs w:val="24"/>
              </w:rPr>
              <w:t>。</w:t>
            </w:r>
          </w:p>
          <w:p w:rsidR="00366E57" w:rsidRDefault="00366E57" w:rsidP="00B80530">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废旧蓄电池：升压站</w:t>
            </w:r>
            <w:r w:rsidRPr="00366E57">
              <w:rPr>
                <w:rFonts w:ascii="Times New Roman" w:eastAsia="仿宋_GB2312" w:hAnsi="Times New Roman" w:cs="Times New Roman" w:hint="eastAsia"/>
                <w:sz w:val="24"/>
                <w:szCs w:val="24"/>
              </w:rPr>
              <w:t>内的蓄电池是直流系统中不可缺少的设备，本工程</w:t>
            </w:r>
            <w:r>
              <w:rPr>
                <w:rFonts w:ascii="Times New Roman" w:eastAsia="仿宋_GB2312" w:hAnsi="Times New Roman" w:cs="Times New Roman" w:hint="eastAsia"/>
                <w:sz w:val="24"/>
                <w:szCs w:val="24"/>
              </w:rPr>
              <w:t>升压</w:t>
            </w:r>
            <w:r w:rsidRPr="00366E57">
              <w:rPr>
                <w:rFonts w:ascii="Times New Roman" w:eastAsia="仿宋_GB2312" w:hAnsi="Times New Roman" w:cs="Times New Roman" w:hint="eastAsia"/>
                <w:sz w:val="24"/>
                <w:szCs w:val="24"/>
              </w:rPr>
              <w:t>站蓄电池选用</w:t>
            </w:r>
            <w:r w:rsidRPr="00366E57">
              <w:rPr>
                <w:rFonts w:ascii="Times New Roman" w:eastAsia="仿宋_GB2312" w:hAnsi="Times New Roman" w:cs="Times New Roman" w:hint="eastAsia"/>
                <w:sz w:val="24"/>
                <w:szCs w:val="24"/>
              </w:rPr>
              <w:t>2</w:t>
            </w:r>
            <w:r w:rsidRPr="00366E57">
              <w:rPr>
                <w:rFonts w:ascii="Times New Roman" w:eastAsia="仿宋_GB2312" w:hAnsi="Times New Roman" w:cs="Times New Roman" w:hint="eastAsia"/>
                <w:sz w:val="24"/>
                <w:szCs w:val="24"/>
              </w:rPr>
              <w:t>组</w:t>
            </w:r>
            <w:r w:rsidRPr="00366E57">
              <w:rPr>
                <w:rFonts w:ascii="Times New Roman" w:eastAsia="仿宋_GB2312" w:hAnsi="Times New Roman" w:cs="Times New Roman" w:hint="eastAsia"/>
                <w:sz w:val="24"/>
                <w:szCs w:val="24"/>
              </w:rPr>
              <w:t>200Ah</w:t>
            </w:r>
            <w:r w:rsidRPr="00366E57">
              <w:rPr>
                <w:rFonts w:ascii="Times New Roman" w:eastAsia="仿宋_GB2312" w:hAnsi="Times New Roman" w:cs="Times New Roman" w:hint="eastAsia"/>
                <w:sz w:val="24"/>
                <w:szCs w:val="24"/>
              </w:rPr>
              <w:t>阀控式密封铅酸蓄电池组，当需要更换时，</w:t>
            </w:r>
            <w:r>
              <w:rPr>
                <w:rFonts w:ascii="Times New Roman" w:eastAsia="仿宋_GB2312" w:hAnsi="Times New Roman" w:cs="Times New Roman" w:hint="eastAsia"/>
                <w:sz w:val="24"/>
                <w:szCs w:val="24"/>
              </w:rPr>
              <w:t>需</w:t>
            </w:r>
            <w:r w:rsidRPr="00366E57">
              <w:rPr>
                <w:rFonts w:ascii="Times New Roman" w:eastAsia="仿宋_GB2312" w:hAnsi="Times New Roman" w:cs="Times New Roman" w:hint="eastAsia"/>
                <w:sz w:val="24"/>
                <w:szCs w:val="24"/>
              </w:rPr>
              <w:t>由</w:t>
            </w:r>
            <w:r>
              <w:rPr>
                <w:rFonts w:ascii="Times New Roman" w:eastAsia="仿宋_GB2312" w:hAnsi="Times New Roman" w:cs="Times New Roman" w:hint="eastAsia"/>
                <w:sz w:val="24"/>
                <w:szCs w:val="24"/>
              </w:rPr>
              <w:t>原厂家</w:t>
            </w:r>
            <w:r w:rsidRPr="00366E57">
              <w:rPr>
                <w:rFonts w:ascii="Times New Roman" w:eastAsia="仿宋_GB2312" w:hAnsi="Times New Roman" w:cs="Times New Roman" w:hint="eastAsia"/>
                <w:sz w:val="24"/>
                <w:szCs w:val="24"/>
              </w:rPr>
              <w:t>回收。</w:t>
            </w:r>
          </w:p>
          <w:p w:rsidR="00B80530" w:rsidRDefault="00B80530" w:rsidP="00B80530">
            <w:pPr>
              <w:spacing w:line="360" w:lineRule="auto"/>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4</w:t>
            </w:r>
            <w:r>
              <w:rPr>
                <w:rFonts w:ascii="Times New Roman" w:eastAsia="仿宋_GB2312" w:hAnsi="Times New Roman" w:cs="Times New Roman" w:hint="eastAsia"/>
                <w:sz w:val="24"/>
                <w:szCs w:val="24"/>
              </w:rPr>
              <w:t>、光污染</w:t>
            </w:r>
          </w:p>
          <w:p w:rsidR="00B80530" w:rsidRDefault="00B80530" w:rsidP="00B80530">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项目的太阳能电池板阵列由于面积较大，在接受太阳光照射的过程中会产生一定的镜面反射光学污染。</w:t>
            </w:r>
          </w:p>
          <w:p w:rsidR="00B80530" w:rsidRDefault="00B80530" w:rsidP="00B80530">
            <w:pPr>
              <w:spacing w:line="360" w:lineRule="auto"/>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5</w:t>
            </w:r>
            <w:r>
              <w:rPr>
                <w:rFonts w:ascii="Times New Roman" w:eastAsia="仿宋_GB2312" w:hAnsi="Times New Roman" w:cs="Times New Roman" w:hint="eastAsia"/>
                <w:sz w:val="24"/>
                <w:szCs w:val="24"/>
              </w:rPr>
              <w:t>、电磁场影响</w:t>
            </w:r>
          </w:p>
          <w:p w:rsidR="00B80530" w:rsidRPr="00B80530" w:rsidRDefault="00B80530" w:rsidP="00B80530">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光伏电站</w:t>
            </w:r>
            <w:r w:rsidR="008E2BC7">
              <w:rPr>
                <w:rFonts w:ascii="Times New Roman" w:eastAsia="仿宋_GB2312" w:hAnsi="Times New Roman" w:cs="Times New Roman" w:hint="eastAsia"/>
                <w:sz w:val="24"/>
                <w:szCs w:val="24"/>
              </w:rPr>
              <w:t>110kV</w:t>
            </w:r>
            <w:r>
              <w:rPr>
                <w:rFonts w:ascii="Times New Roman" w:eastAsia="仿宋_GB2312" w:hAnsi="Times New Roman" w:cs="Times New Roman" w:hint="eastAsia"/>
                <w:sz w:val="24"/>
                <w:szCs w:val="24"/>
              </w:rPr>
              <w:t>升压站变压器在</w:t>
            </w:r>
            <w:r w:rsidR="008E2BC7">
              <w:rPr>
                <w:rFonts w:ascii="Times New Roman" w:eastAsia="仿宋_GB2312" w:hAnsi="Times New Roman" w:cs="Times New Roman" w:hint="eastAsia"/>
                <w:sz w:val="24"/>
                <w:szCs w:val="24"/>
              </w:rPr>
              <w:t>运行</w:t>
            </w:r>
            <w:r>
              <w:rPr>
                <w:rFonts w:ascii="Times New Roman" w:eastAsia="仿宋_GB2312" w:hAnsi="Times New Roman" w:cs="Times New Roman" w:hint="eastAsia"/>
                <w:sz w:val="24"/>
                <w:szCs w:val="24"/>
              </w:rPr>
              <w:t>过程中会产生</w:t>
            </w:r>
            <w:r w:rsidR="008E2BC7">
              <w:rPr>
                <w:rFonts w:ascii="Times New Roman" w:eastAsia="仿宋_GB2312" w:hAnsi="Times New Roman" w:cs="Times New Roman" w:hint="eastAsia"/>
                <w:sz w:val="24"/>
                <w:szCs w:val="24"/>
              </w:rPr>
              <w:t>一定的</w:t>
            </w:r>
            <w:r>
              <w:rPr>
                <w:rFonts w:ascii="Times New Roman" w:eastAsia="仿宋_GB2312" w:hAnsi="Times New Roman" w:cs="Times New Roman" w:hint="eastAsia"/>
                <w:sz w:val="24"/>
                <w:szCs w:val="24"/>
              </w:rPr>
              <w:t>电磁场影响。</w:t>
            </w:r>
          </w:p>
          <w:p w:rsidR="00B80530" w:rsidRDefault="00B80530" w:rsidP="00B80530">
            <w:pPr>
              <w:spacing w:line="360" w:lineRule="auto"/>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6</w:t>
            </w:r>
            <w:r>
              <w:rPr>
                <w:rFonts w:ascii="Times New Roman" w:eastAsia="仿宋_GB2312" w:hAnsi="Times New Roman" w:cs="Times New Roman" w:hint="eastAsia"/>
                <w:sz w:val="24"/>
                <w:szCs w:val="24"/>
              </w:rPr>
              <w:t>、生态环境影响</w:t>
            </w:r>
          </w:p>
          <w:p w:rsidR="008A6040" w:rsidRDefault="008A6040" w:rsidP="008A6040">
            <w:pPr>
              <w:spacing w:line="360" w:lineRule="auto"/>
              <w:ind w:firstLineChars="200" w:firstLine="480"/>
              <w:rPr>
                <w:rFonts w:ascii="Times New Roman" w:eastAsia="仿宋_GB2312" w:hAnsi="Times New Roman" w:cs="Times New Roman"/>
                <w:sz w:val="24"/>
                <w:szCs w:val="24"/>
              </w:rPr>
            </w:pPr>
            <w:proofErr w:type="gramStart"/>
            <w:r w:rsidRPr="008A6040">
              <w:rPr>
                <w:rFonts w:ascii="Times New Roman" w:eastAsia="仿宋_GB2312" w:hAnsi="Times New Roman" w:cs="Times New Roman" w:hint="eastAsia"/>
                <w:sz w:val="24"/>
                <w:szCs w:val="24"/>
              </w:rPr>
              <w:t>中电投连云港青口渔光</w:t>
            </w:r>
            <w:proofErr w:type="gramEnd"/>
            <w:r w:rsidRPr="008A6040">
              <w:rPr>
                <w:rFonts w:ascii="Times New Roman" w:eastAsia="仿宋_GB2312" w:hAnsi="Times New Roman" w:cs="Times New Roman" w:hint="eastAsia"/>
                <w:sz w:val="24"/>
                <w:szCs w:val="24"/>
              </w:rPr>
              <w:t>互补光伏发电项目位于江苏省连云港市经济技术开发区江苏金桥盐化集团青口盐场成片养殖池塘区域内</w:t>
            </w:r>
            <w:r>
              <w:rPr>
                <w:rFonts w:ascii="Times New Roman" w:eastAsia="仿宋_GB2312" w:hAnsi="Times New Roman" w:cs="Times New Roman" w:hint="eastAsia"/>
                <w:sz w:val="24"/>
                <w:szCs w:val="24"/>
              </w:rPr>
              <w:t>（已签订用地协议，</w:t>
            </w:r>
            <w:r w:rsidR="00366E57">
              <w:rPr>
                <w:rFonts w:ascii="Times New Roman" w:eastAsia="仿宋_GB2312" w:hAnsi="Times New Roman" w:cs="Times New Roman" w:hint="eastAsia"/>
                <w:sz w:val="24"/>
                <w:szCs w:val="24"/>
              </w:rPr>
              <w:t>并取得连云港市规划局、连云港市国土资源局开发区分局相关意见，</w:t>
            </w:r>
            <w:r>
              <w:rPr>
                <w:rFonts w:ascii="Times New Roman" w:eastAsia="仿宋_GB2312" w:hAnsi="Times New Roman" w:cs="Times New Roman" w:hint="eastAsia"/>
                <w:sz w:val="24"/>
                <w:szCs w:val="24"/>
              </w:rPr>
              <w:t>详见附件</w:t>
            </w:r>
            <w:r>
              <w:rPr>
                <w:rFonts w:ascii="Times New Roman" w:eastAsia="仿宋_GB2312" w:hAnsi="Times New Roman" w:cs="Times New Roman" w:hint="eastAsia"/>
                <w:sz w:val="24"/>
                <w:szCs w:val="24"/>
              </w:rPr>
              <w:t>3</w:t>
            </w:r>
            <w:r w:rsidR="00366E57">
              <w:rPr>
                <w:rFonts w:ascii="Times New Roman" w:eastAsia="仿宋_GB2312" w:hAnsi="Times New Roman" w:cs="Times New Roman" w:hint="eastAsia"/>
                <w:sz w:val="24"/>
                <w:szCs w:val="24"/>
              </w:rPr>
              <w:t>和附件</w:t>
            </w:r>
            <w:r w:rsidR="00366E57">
              <w:rPr>
                <w:rFonts w:ascii="Times New Roman" w:eastAsia="仿宋_GB2312" w:hAnsi="Times New Roman" w:cs="Times New Roman" w:hint="eastAsia"/>
                <w:sz w:val="24"/>
                <w:szCs w:val="24"/>
              </w:rPr>
              <w:t>4</w:t>
            </w:r>
            <w:r>
              <w:rPr>
                <w:rFonts w:ascii="Times New Roman" w:eastAsia="仿宋_GB2312" w:hAnsi="Times New Roman" w:cs="Times New Roman" w:hint="eastAsia"/>
                <w:sz w:val="24"/>
                <w:szCs w:val="24"/>
              </w:rPr>
              <w:t>），</w:t>
            </w:r>
            <w:r w:rsidRPr="008A6040">
              <w:rPr>
                <w:rFonts w:ascii="Times New Roman" w:eastAsia="仿宋_GB2312" w:hAnsi="Times New Roman" w:cs="Times New Roman" w:hint="eastAsia"/>
                <w:sz w:val="24"/>
                <w:szCs w:val="24"/>
              </w:rPr>
              <w:t>池塘被路梗分割成网格状，养殖池塘水为海水，水深</w:t>
            </w:r>
            <w:r w:rsidRPr="008A6040">
              <w:rPr>
                <w:rFonts w:ascii="Times New Roman" w:eastAsia="仿宋_GB2312" w:hAnsi="Times New Roman" w:cs="Times New Roman" w:hint="eastAsia"/>
                <w:sz w:val="24"/>
                <w:szCs w:val="24"/>
              </w:rPr>
              <w:t>0.8~1.5m</w:t>
            </w:r>
            <w:r w:rsidRPr="008A6040">
              <w:rPr>
                <w:rFonts w:ascii="Times New Roman" w:eastAsia="仿宋_GB2312" w:hAnsi="Times New Roman" w:cs="Times New Roman" w:hint="eastAsia"/>
                <w:sz w:val="24"/>
                <w:szCs w:val="24"/>
              </w:rPr>
              <w:t>，池内养殖缢</w:t>
            </w:r>
            <w:proofErr w:type="gramStart"/>
            <w:r w:rsidRPr="008A6040">
              <w:rPr>
                <w:rFonts w:ascii="Times New Roman" w:eastAsia="仿宋_GB2312" w:hAnsi="Times New Roman" w:cs="Times New Roman" w:hint="eastAsia"/>
                <w:sz w:val="24"/>
                <w:szCs w:val="24"/>
              </w:rPr>
              <w:t>蛏</w:t>
            </w:r>
            <w:proofErr w:type="gramEnd"/>
            <w:r w:rsidRPr="008A6040">
              <w:rPr>
                <w:rFonts w:ascii="Times New Roman" w:eastAsia="仿宋_GB2312" w:hAnsi="Times New Roman" w:cs="Times New Roman" w:hint="eastAsia"/>
                <w:sz w:val="24"/>
                <w:szCs w:val="24"/>
              </w:rPr>
              <w:t>、毛蚶、对虾、梭子蟹等海产品。</w:t>
            </w:r>
          </w:p>
          <w:p w:rsidR="008D1258" w:rsidRDefault="00B80530" w:rsidP="00B80530">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光伏电站在建成</w:t>
            </w:r>
            <w:r w:rsidR="008E2BC7">
              <w:rPr>
                <w:rFonts w:ascii="Times New Roman" w:eastAsia="仿宋_GB2312" w:hAnsi="Times New Roman" w:cs="Times New Roman" w:hint="eastAsia"/>
                <w:sz w:val="24"/>
                <w:szCs w:val="24"/>
              </w:rPr>
              <w:t>运行</w:t>
            </w:r>
            <w:r>
              <w:rPr>
                <w:rFonts w:ascii="Times New Roman" w:eastAsia="仿宋_GB2312" w:hAnsi="Times New Roman" w:cs="Times New Roman" w:hint="eastAsia"/>
                <w:sz w:val="24"/>
                <w:szCs w:val="24"/>
              </w:rPr>
              <w:t>过程中会对当地的生态环境产生一定的影响，主要表现</w:t>
            </w:r>
            <w:r w:rsidR="008E2BC7">
              <w:rPr>
                <w:rFonts w:ascii="Times New Roman" w:eastAsia="仿宋_GB2312" w:hAnsi="Times New Roman" w:cs="Times New Roman" w:hint="eastAsia"/>
                <w:sz w:val="24"/>
                <w:szCs w:val="24"/>
              </w:rPr>
              <w:t>为</w:t>
            </w:r>
            <w:r>
              <w:rPr>
                <w:rFonts w:ascii="Times New Roman" w:eastAsia="仿宋_GB2312" w:hAnsi="Times New Roman" w:cs="Times New Roman" w:hint="eastAsia"/>
                <w:sz w:val="24"/>
                <w:szCs w:val="24"/>
              </w:rPr>
              <w:t>对电站配套的渔光互补的鱼塘的水温及水面水草产量产生影响</w:t>
            </w:r>
            <w:r w:rsidR="008E2BC7">
              <w:rPr>
                <w:rFonts w:ascii="Times New Roman" w:eastAsia="仿宋_GB2312" w:hAnsi="Times New Roman" w:cs="Times New Roman" w:hint="eastAsia"/>
                <w:sz w:val="24"/>
                <w:szCs w:val="24"/>
              </w:rPr>
              <w:t>：</w:t>
            </w:r>
            <w:r w:rsidR="008E2BC7">
              <w:rPr>
                <w:rFonts w:ascii="Times New Roman" w:eastAsia="仿宋_GB2312" w:hAnsi="Times New Roman" w:cs="Times New Roman" w:hint="eastAsia"/>
                <w:sz w:val="24"/>
                <w:szCs w:val="24"/>
              </w:rPr>
              <w:t>1</w:t>
            </w:r>
            <w:r w:rsidR="008E2BC7">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太阳能面板的遮挡，会降低配套鱼塘水温</w:t>
            </w:r>
            <w:r>
              <w:rPr>
                <w:rFonts w:ascii="Times New Roman" w:eastAsia="仿宋_GB2312" w:hAnsi="Times New Roman" w:cs="Times New Roman" w:hint="eastAsia"/>
                <w:sz w:val="24"/>
                <w:szCs w:val="24"/>
              </w:rPr>
              <w:t>1</w:t>
            </w:r>
            <w:r w:rsidR="008E2BC7">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2</w:t>
            </w:r>
            <w:r w:rsidR="00600E91">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w:t>
            </w:r>
            <w:r w:rsidR="008E2BC7">
              <w:rPr>
                <w:rFonts w:ascii="Times New Roman" w:eastAsia="仿宋_GB2312" w:hAnsi="Times New Roman" w:cs="Times New Roman" w:hint="eastAsia"/>
                <w:sz w:val="24"/>
                <w:szCs w:val="24"/>
              </w:rPr>
              <w:t>2</w:t>
            </w:r>
            <w:r w:rsidR="008E2BC7">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光照被遮挡会减少配套鱼塘水面水草的产量</w:t>
            </w:r>
            <w:r w:rsidR="00600E91">
              <w:rPr>
                <w:rFonts w:ascii="Times New Roman" w:eastAsia="仿宋_GB2312" w:hAnsi="Times New Roman" w:cs="Times New Roman" w:hint="eastAsia"/>
                <w:sz w:val="24"/>
                <w:szCs w:val="24"/>
              </w:rPr>
              <w:t>，水面水草产量减小，相应地水草光合作用能力降低，从而使水体中的溶解氧补给相应减小，导致水体中溶解氧含量降低，一定程度上会影响鱼塘水产的生长</w:t>
            </w:r>
            <w:r>
              <w:rPr>
                <w:rFonts w:ascii="Times New Roman" w:eastAsia="仿宋_GB2312" w:hAnsi="Times New Roman" w:cs="Times New Roman" w:hint="eastAsia"/>
                <w:sz w:val="24"/>
                <w:szCs w:val="24"/>
              </w:rPr>
              <w:t>。</w:t>
            </w:r>
          </w:p>
          <w:p w:rsidR="00EF5D4D" w:rsidRPr="00EF5D4D" w:rsidRDefault="00EF5D4D" w:rsidP="00EF5D4D">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此外，项目选址部分位于</w:t>
            </w:r>
            <w:r w:rsidRPr="00EF5D4D">
              <w:rPr>
                <w:rFonts w:ascii="Times New Roman" w:eastAsia="仿宋_GB2312" w:hAnsi="Times New Roman" w:cs="Times New Roman" w:hint="eastAsia"/>
                <w:sz w:val="24"/>
                <w:szCs w:val="24"/>
              </w:rPr>
              <w:t>通榆河清水通道维护区</w:t>
            </w:r>
            <w:r>
              <w:rPr>
                <w:rFonts w:ascii="Times New Roman" w:eastAsia="仿宋_GB2312" w:hAnsi="Times New Roman" w:cs="Times New Roman" w:hint="eastAsia"/>
                <w:sz w:val="24"/>
                <w:szCs w:val="24"/>
              </w:rPr>
              <w:t>内，</w:t>
            </w:r>
            <w:r w:rsidRPr="00EF5D4D">
              <w:rPr>
                <w:rFonts w:ascii="Times New Roman" w:eastAsia="仿宋_GB2312" w:hAnsi="Times New Roman" w:cs="Times New Roman" w:hint="eastAsia"/>
                <w:sz w:val="24"/>
                <w:szCs w:val="24"/>
              </w:rPr>
              <w:t>属于二级保护区</w:t>
            </w:r>
            <w:r>
              <w:rPr>
                <w:rFonts w:ascii="Times New Roman" w:eastAsia="仿宋_GB2312" w:hAnsi="Times New Roman" w:cs="Times New Roman" w:hint="eastAsia"/>
                <w:sz w:val="24"/>
                <w:szCs w:val="24"/>
              </w:rPr>
              <w:t>，生态主导功能为“水源水质保护”，本施工期加强管理，避免施工垃圾及施工废水排入清水通道维护区内，项目正常运行时，不会影响该保护区的生态主导功能。</w:t>
            </w:r>
          </w:p>
          <w:p w:rsidR="00B80530" w:rsidRPr="005C3F6D" w:rsidRDefault="00B80530" w:rsidP="00B80530">
            <w:pPr>
              <w:spacing w:line="360" w:lineRule="auto"/>
              <w:rPr>
                <w:rFonts w:ascii="Times New Roman" w:eastAsia="仿宋_GB2312" w:hAnsi="Times New Roman" w:cs="Times New Roman"/>
                <w:b/>
                <w:sz w:val="24"/>
                <w:szCs w:val="24"/>
              </w:rPr>
            </w:pPr>
            <w:r w:rsidRPr="005C3F6D">
              <w:rPr>
                <w:rFonts w:ascii="Times New Roman" w:eastAsia="仿宋_GB2312" w:hAnsi="Times New Roman" w:cs="Times New Roman" w:hint="eastAsia"/>
                <w:b/>
                <w:sz w:val="24"/>
                <w:szCs w:val="24"/>
              </w:rPr>
              <w:t>二、污染防治措施简述</w:t>
            </w:r>
          </w:p>
          <w:p w:rsidR="00B80530" w:rsidRDefault="00B80530" w:rsidP="00B80530">
            <w:pPr>
              <w:spacing w:line="360" w:lineRule="auto"/>
              <w:rPr>
                <w:rFonts w:ascii="Times New Roman" w:eastAsia="仿宋_GB2312" w:hAnsi="Times New Roman" w:cs="Times New Roman"/>
                <w:sz w:val="24"/>
                <w:szCs w:val="24"/>
              </w:rPr>
            </w:pPr>
            <w:r w:rsidRPr="00B80530">
              <w:rPr>
                <w:rFonts w:ascii="Times New Roman" w:eastAsia="仿宋_GB2312" w:hAnsi="Times New Roman" w:cs="Times New Roman" w:hint="eastAsia"/>
                <w:sz w:val="24"/>
                <w:szCs w:val="24"/>
              </w:rPr>
              <w:t>1</w:t>
            </w:r>
            <w:r w:rsidRPr="00B80530">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废水污染防治措施简述：</w:t>
            </w:r>
          </w:p>
          <w:p w:rsidR="00B80530" w:rsidRPr="00B80530" w:rsidRDefault="00D377AC" w:rsidP="00B80530">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升压站内实行雨污分流，雨水通过雨水管网汇集至雨水井，排入站外。</w:t>
            </w:r>
            <w:r w:rsidR="00B80530" w:rsidRPr="00B80530">
              <w:rPr>
                <w:rFonts w:ascii="Times New Roman" w:eastAsia="仿宋_GB2312" w:hAnsi="Times New Roman" w:cs="Times New Roman" w:hint="eastAsia"/>
                <w:sz w:val="24"/>
                <w:szCs w:val="24"/>
              </w:rPr>
              <w:t>项目员工产生的生活污水</w:t>
            </w:r>
            <w:r w:rsidR="008E2BC7">
              <w:rPr>
                <w:rFonts w:ascii="Times New Roman" w:eastAsia="仿宋_GB2312" w:hAnsi="Times New Roman" w:cs="Times New Roman" w:hint="eastAsia"/>
                <w:sz w:val="24"/>
                <w:szCs w:val="24"/>
              </w:rPr>
              <w:t>排</w:t>
            </w:r>
            <w:r w:rsidR="00B80530" w:rsidRPr="00B80530">
              <w:rPr>
                <w:rFonts w:ascii="Times New Roman" w:eastAsia="仿宋_GB2312" w:hAnsi="Times New Roman" w:cs="Times New Roman" w:hint="eastAsia"/>
                <w:sz w:val="24"/>
                <w:szCs w:val="24"/>
              </w:rPr>
              <w:t>入</w:t>
            </w:r>
            <w:r w:rsidR="008E2BC7">
              <w:rPr>
                <w:rFonts w:ascii="Times New Roman" w:eastAsia="仿宋_GB2312" w:hAnsi="Times New Roman" w:cs="Times New Roman" w:hint="eastAsia"/>
                <w:sz w:val="24"/>
                <w:szCs w:val="24"/>
              </w:rPr>
              <w:t>升压站</w:t>
            </w:r>
            <w:r w:rsidR="00B80530" w:rsidRPr="00B80530">
              <w:rPr>
                <w:rFonts w:ascii="Times New Roman" w:eastAsia="仿宋_GB2312" w:hAnsi="Times New Roman" w:cs="Times New Roman" w:hint="eastAsia"/>
                <w:sz w:val="24"/>
                <w:szCs w:val="24"/>
              </w:rPr>
              <w:t>内的</w:t>
            </w:r>
            <w:r w:rsidR="008E2BC7">
              <w:rPr>
                <w:rFonts w:ascii="Times New Roman" w:eastAsia="仿宋_GB2312" w:hAnsi="Times New Roman" w:cs="Times New Roman" w:hint="eastAsia"/>
                <w:sz w:val="24"/>
                <w:szCs w:val="24"/>
              </w:rPr>
              <w:t>化粪池，</w:t>
            </w:r>
            <w:r w:rsidR="00B80530" w:rsidRPr="00B80530">
              <w:rPr>
                <w:rFonts w:ascii="Times New Roman" w:eastAsia="仿宋_GB2312" w:hAnsi="Times New Roman" w:cs="Times New Roman" w:hint="eastAsia"/>
                <w:sz w:val="24"/>
                <w:szCs w:val="24"/>
              </w:rPr>
              <w:t>定期</w:t>
            </w:r>
            <w:r w:rsidR="008E2BC7">
              <w:rPr>
                <w:rFonts w:ascii="Times New Roman" w:eastAsia="仿宋_GB2312" w:hAnsi="Times New Roman" w:cs="Times New Roman" w:hint="eastAsia"/>
                <w:sz w:val="24"/>
                <w:szCs w:val="24"/>
              </w:rPr>
              <w:t>清理外运</w:t>
            </w:r>
            <w:r w:rsidR="00B80530" w:rsidRPr="00B80530">
              <w:rPr>
                <w:rFonts w:ascii="Times New Roman" w:eastAsia="仿宋_GB2312" w:hAnsi="Times New Roman" w:cs="Times New Roman" w:hint="eastAsia"/>
                <w:sz w:val="24"/>
                <w:szCs w:val="24"/>
              </w:rPr>
              <w:t>。</w:t>
            </w:r>
            <w:r w:rsidR="00366E57">
              <w:rPr>
                <w:rFonts w:ascii="Times New Roman" w:eastAsia="仿宋_GB2312" w:hAnsi="Times New Roman" w:cs="Times New Roman" w:hint="eastAsia"/>
                <w:sz w:val="24"/>
                <w:szCs w:val="24"/>
              </w:rPr>
              <w:t>光伏场区内清洗水直接利用池塘内水进行冲洗，由于电池板面主要为灰尘，冲洗废水可直接排入池塘内，不会对池内鱼类及周围环境产生影响。</w:t>
            </w:r>
          </w:p>
          <w:p w:rsidR="00B80530" w:rsidRPr="00B80530" w:rsidRDefault="00B80530" w:rsidP="00B80530">
            <w:pPr>
              <w:spacing w:line="360" w:lineRule="auto"/>
              <w:rPr>
                <w:rFonts w:ascii="Times New Roman" w:eastAsia="仿宋_GB2312" w:hAnsi="Times New Roman" w:cs="Times New Roman"/>
                <w:sz w:val="24"/>
                <w:szCs w:val="24"/>
              </w:rPr>
            </w:pPr>
            <w:r w:rsidRPr="00B80530">
              <w:rPr>
                <w:rFonts w:ascii="Times New Roman" w:eastAsia="仿宋_GB2312" w:hAnsi="Times New Roman" w:cs="Times New Roman" w:hint="eastAsia"/>
                <w:sz w:val="24"/>
                <w:szCs w:val="24"/>
              </w:rPr>
              <w:t>2</w:t>
            </w:r>
            <w:r w:rsidRPr="00B80530">
              <w:rPr>
                <w:rFonts w:ascii="Times New Roman" w:eastAsia="仿宋_GB2312" w:hAnsi="Times New Roman" w:cs="Times New Roman" w:hint="eastAsia"/>
                <w:sz w:val="24"/>
                <w:szCs w:val="24"/>
              </w:rPr>
              <w:t>、噪声污染防治措施简述：</w:t>
            </w:r>
          </w:p>
          <w:p w:rsidR="00B80530" w:rsidRDefault="00B80530" w:rsidP="00B80530">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针对本项目的噪声源特点，采取的噪声防治措施主要有：</w:t>
            </w:r>
          </w:p>
          <w:p w:rsidR="00B80530" w:rsidRDefault="00B80530" w:rsidP="00B80530">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1</w:t>
            </w:r>
            <w:r>
              <w:rPr>
                <w:rFonts w:ascii="Times New Roman" w:eastAsia="仿宋_GB2312" w:hAnsi="Times New Roman" w:cs="Times New Roman" w:hint="eastAsia"/>
                <w:sz w:val="24"/>
                <w:szCs w:val="24"/>
              </w:rPr>
              <w:t>）合理布置：</w:t>
            </w:r>
            <w:r w:rsidR="008E2BC7">
              <w:rPr>
                <w:rFonts w:ascii="Times New Roman" w:eastAsia="仿宋_GB2312" w:hAnsi="Times New Roman" w:cs="Times New Roman" w:hint="eastAsia"/>
                <w:sz w:val="24"/>
                <w:szCs w:val="24"/>
              </w:rPr>
              <w:t>合理布局升压站内噪声源设备，充分利用距离衰减、隔声降低对周围声环境的影响。</w:t>
            </w:r>
          </w:p>
          <w:p w:rsidR="00B80530" w:rsidRDefault="00B80530" w:rsidP="00B80530">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2</w:t>
            </w:r>
            <w:r>
              <w:rPr>
                <w:rFonts w:ascii="Times New Roman" w:eastAsia="仿宋_GB2312" w:hAnsi="Times New Roman" w:cs="Times New Roman" w:hint="eastAsia"/>
                <w:sz w:val="24"/>
                <w:szCs w:val="24"/>
              </w:rPr>
              <w:t>）设备选型：尽量选用符合国家要求的高性能、低噪声设备，并</w:t>
            </w:r>
            <w:r w:rsidR="008E2BC7">
              <w:rPr>
                <w:rFonts w:ascii="Times New Roman" w:eastAsia="仿宋_GB2312" w:hAnsi="Times New Roman" w:cs="Times New Roman" w:hint="eastAsia"/>
                <w:sz w:val="24"/>
                <w:szCs w:val="24"/>
              </w:rPr>
              <w:t>及时维修保养，</w:t>
            </w:r>
            <w:r>
              <w:rPr>
                <w:rFonts w:ascii="Times New Roman" w:eastAsia="仿宋_GB2312" w:hAnsi="Times New Roman" w:cs="Times New Roman" w:hint="eastAsia"/>
                <w:sz w:val="24"/>
                <w:szCs w:val="24"/>
              </w:rPr>
              <w:t>使设备处于良好运转状态，</w:t>
            </w:r>
            <w:r w:rsidR="008E2BC7">
              <w:rPr>
                <w:rFonts w:ascii="Times New Roman" w:eastAsia="仿宋_GB2312" w:hAnsi="Times New Roman" w:cs="Times New Roman" w:hint="eastAsia"/>
                <w:sz w:val="24"/>
                <w:szCs w:val="24"/>
              </w:rPr>
              <w:t>避免出现异常噪声</w:t>
            </w:r>
            <w:r>
              <w:rPr>
                <w:rFonts w:ascii="Times New Roman" w:eastAsia="仿宋_GB2312" w:hAnsi="Times New Roman" w:cs="Times New Roman" w:hint="eastAsia"/>
                <w:sz w:val="24"/>
                <w:szCs w:val="24"/>
              </w:rPr>
              <w:t>。</w:t>
            </w:r>
          </w:p>
          <w:p w:rsidR="00B80530" w:rsidRDefault="00B80530" w:rsidP="00B80530">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3</w:t>
            </w:r>
            <w:r>
              <w:rPr>
                <w:rFonts w:ascii="Times New Roman" w:eastAsia="仿宋_GB2312" w:hAnsi="Times New Roman" w:cs="Times New Roman" w:hint="eastAsia"/>
                <w:sz w:val="24"/>
                <w:szCs w:val="24"/>
              </w:rPr>
              <w:t>）采用建筑物隔声、减振：噪声源设备加装减振基础</w:t>
            </w:r>
            <w:r w:rsidR="008E2BC7">
              <w:rPr>
                <w:rFonts w:ascii="Times New Roman" w:eastAsia="仿宋_GB2312" w:hAnsi="Times New Roman" w:cs="Times New Roman" w:hint="eastAsia"/>
                <w:sz w:val="24"/>
                <w:szCs w:val="24"/>
              </w:rPr>
              <w:t>，利用综合楼砖墙结构隔声，以减小对敏感目标的影响</w:t>
            </w:r>
            <w:r>
              <w:rPr>
                <w:rFonts w:ascii="Times New Roman" w:eastAsia="仿宋_GB2312" w:hAnsi="Times New Roman" w:cs="Times New Roman" w:hint="eastAsia"/>
                <w:sz w:val="24"/>
                <w:szCs w:val="24"/>
              </w:rPr>
              <w:t>。</w:t>
            </w:r>
          </w:p>
          <w:p w:rsidR="00B80530" w:rsidRPr="00B80530" w:rsidRDefault="00B80530" w:rsidP="00B80530">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w:t>
            </w:r>
            <w:r w:rsidR="008E2BC7">
              <w:rPr>
                <w:rFonts w:ascii="Times New Roman" w:eastAsia="仿宋_GB2312" w:hAnsi="Times New Roman" w:cs="Times New Roman" w:hint="eastAsia"/>
                <w:sz w:val="24"/>
                <w:szCs w:val="24"/>
              </w:rPr>
              <w:t>4</w:t>
            </w:r>
            <w:r w:rsidR="008E2BC7">
              <w:rPr>
                <w:rFonts w:ascii="Times New Roman" w:eastAsia="仿宋_GB2312" w:hAnsi="Times New Roman" w:cs="Times New Roman" w:hint="eastAsia"/>
                <w:sz w:val="24"/>
                <w:szCs w:val="24"/>
              </w:rPr>
              <w:t>）加强厂区绿化，充分利用遮挡作用降噪：项目建设同时将对厂区进行绿化，</w:t>
            </w:r>
            <w:r>
              <w:rPr>
                <w:rFonts w:ascii="Times New Roman" w:eastAsia="仿宋_GB2312" w:hAnsi="Times New Roman" w:cs="Times New Roman" w:hint="eastAsia"/>
                <w:sz w:val="24"/>
                <w:szCs w:val="24"/>
              </w:rPr>
              <w:t>在厂界周围、生产车间四周、道路两旁种植绿化带。</w:t>
            </w:r>
          </w:p>
          <w:p w:rsidR="00B80530" w:rsidRDefault="00B80530" w:rsidP="00B80530">
            <w:pPr>
              <w:spacing w:line="360" w:lineRule="auto"/>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3</w:t>
            </w:r>
            <w:r>
              <w:rPr>
                <w:rFonts w:ascii="Times New Roman" w:eastAsia="仿宋_GB2312" w:hAnsi="Times New Roman" w:cs="Times New Roman" w:hint="eastAsia"/>
                <w:sz w:val="24"/>
                <w:szCs w:val="24"/>
              </w:rPr>
              <w:t>、固废污染防治措施简述：</w:t>
            </w:r>
          </w:p>
          <w:p w:rsidR="00B80530" w:rsidRDefault="00B80530" w:rsidP="00B80530">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生活垃圾：由当地环卫部门统一收集后，卫生填埋处理。</w:t>
            </w:r>
          </w:p>
          <w:p w:rsidR="00366E57" w:rsidRDefault="00366E57" w:rsidP="00B80530">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废旧蓄电池：升压站</w:t>
            </w:r>
            <w:r w:rsidRPr="00366E57">
              <w:rPr>
                <w:rFonts w:ascii="Times New Roman" w:eastAsia="仿宋_GB2312" w:hAnsi="Times New Roman" w:cs="Times New Roman" w:hint="eastAsia"/>
                <w:sz w:val="24"/>
                <w:szCs w:val="24"/>
              </w:rPr>
              <w:t>内的蓄电池是直流系统中不可缺少的设备，本工程</w:t>
            </w:r>
            <w:proofErr w:type="gramStart"/>
            <w:r>
              <w:rPr>
                <w:rFonts w:ascii="Times New Roman" w:eastAsia="仿宋_GB2312" w:hAnsi="Times New Roman" w:cs="Times New Roman" w:hint="eastAsia"/>
                <w:sz w:val="24"/>
                <w:szCs w:val="24"/>
              </w:rPr>
              <w:t>升压</w:t>
            </w:r>
            <w:r w:rsidRPr="00366E57">
              <w:rPr>
                <w:rFonts w:ascii="Times New Roman" w:eastAsia="仿宋_GB2312" w:hAnsi="Times New Roman" w:cs="Times New Roman" w:hint="eastAsia"/>
                <w:sz w:val="24"/>
                <w:szCs w:val="24"/>
              </w:rPr>
              <w:t>站</w:t>
            </w:r>
            <w:proofErr w:type="gramEnd"/>
            <w:r w:rsidRPr="00366E57">
              <w:rPr>
                <w:rFonts w:ascii="Times New Roman" w:eastAsia="仿宋_GB2312" w:hAnsi="Times New Roman" w:cs="Times New Roman" w:hint="eastAsia"/>
                <w:sz w:val="24"/>
                <w:szCs w:val="24"/>
              </w:rPr>
              <w:t>蓄电池选用</w:t>
            </w:r>
            <w:r w:rsidRPr="00366E57">
              <w:rPr>
                <w:rFonts w:ascii="Times New Roman" w:eastAsia="仿宋_GB2312" w:hAnsi="Times New Roman" w:cs="Times New Roman" w:hint="eastAsia"/>
                <w:sz w:val="24"/>
                <w:szCs w:val="24"/>
              </w:rPr>
              <w:t>2</w:t>
            </w:r>
            <w:r w:rsidRPr="00366E57">
              <w:rPr>
                <w:rFonts w:ascii="Times New Roman" w:eastAsia="仿宋_GB2312" w:hAnsi="Times New Roman" w:cs="Times New Roman" w:hint="eastAsia"/>
                <w:sz w:val="24"/>
                <w:szCs w:val="24"/>
              </w:rPr>
              <w:t>组</w:t>
            </w:r>
            <w:r w:rsidRPr="00366E57">
              <w:rPr>
                <w:rFonts w:ascii="Times New Roman" w:eastAsia="仿宋_GB2312" w:hAnsi="Times New Roman" w:cs="Times New Roman" w:hint="eastAsia"/>
                <w:sz w:val="24"/>
                <w:szCs w:val="24"/>
              </w:rPr>
              <w:t>200Ah</w:t>
            </w:r>
            <w:r w:rsidRPr="00366E57">
              <w:rPr>
                <w:rFonts w:ascii="Times New Roman" w:eastAsia="仿宋_GB2312" w:hAnsi="Times New Roman" w:cs="Times New Roman" w:hint="eastAsia"/>
                <w:sz w:val="24"/>
                <w:szCs w:val="24"/>
              </w:rPr>
              <w:t>阀控式密封铅酸蓄电池组，当需要更换时，</w:t>
            </w:r>
            <w:r>
              <w:rPr>
                <w:rFonts w:ascii="Times New Roman" w:eastAsia="仿宋_GB2312" w:hAnsi="Times New Roman" w:cs="Times New Roman" w:hint="eastAsia"/>
                <w:sz w:val="24"/>
                <w:szCs w:val="24"/>
              </w:rPr>
              <w:t>需</w:t>
            </w:r>
            <w:r w:rsidRPr="00366E57">
              <w:rPr>
                <w:rFonts w:ascii="Times New Roman" w:eastAsia="仿宋_GB2312" w:hAnsi="Times New Roman" w:cs="Times New Roman" w:hint="eastAsia"/>
                <w:sz w:val="24"/>
                <w:szCs w:val="24"/>
              </w:rPr>
              <w:t>由</w:t>
            </w:r>
            <w:r>
              <w:rPr>
                <w:rFonts w:ascii="Times New Roman" w:eastAsia="仿宋_GB2312" w:hAnsi="Times New Roman" w:cs="Times New Roman" w:hint="eastAsia"/>
                <w:sz w:val="24"/>
                <w:szCs w:val="24"/>
              </w:rPr>
              <w:t>原厂家</w:t>
            </w:r>
            <w:r w:rsidRPr="00366E57">
              <w:rPr>
                <w:rFonts w:ascii="Times New Roman" w:eastAsia="仿宋_GB2312" w:hAnsi="Times New Roman" w:cs="Times New Roman" w:hint="eastAsia"/>
                <w:sz w:val="24"/>
                <w:szCs w:val="24"/>
              </w:rPr>
              <w:t>回收。</w:t>
            </w:r>
          </w:p>
          <w:p w:rsidR="00B80530" w:rsidRPr="00B80530" w:rsidRDefault="00B80530" w:rsidP="00B80530">
            <w:pPr>
              <w:spacing w:line="360" w:lineRule="auto"/>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4</w:t>
            </w:r>
            <w:r>
              <w:rPr>
                <w:rFonts w:ascii="Times New Roman" w:eastAsia="仿宋_GB2312" w:hAnsi="Times New Roman" w:cs="Times New Roman" w:hint="eastAsia"/>
                <w:sz w:val="24"/>
                <w:szCs w:val="24"/>
              </w:rPr>
              <w:t>、光污染防治措施简述：</w:t>
            </w:r>
          </w:p>
          <w:p w:rsidR="00B80530" w:rsidRPr="00B80530" w:rsidRDefault="00B80530" w:rsidP="00B80530">
            <w:pPr>
              <w:spacing w:line="360" w:lineRule="auto"/>
              <w:ind w:firstLineChars="200" w:firstLine="480"/>
              <w:rPr>
                <w:rFonts w:ascii="Times New Roman" w:eastAsia="仿宋_GB2312" w:hAnsi="Times New Roman" w:cs="Times New Roman"/>
                <w:sz w:val="24"/>
                <w:szCs w:val="24"/>
              </w:rPr>
            </w:pPr>
            <w:r w:rsidRPr="00B80530">
              <w:rPr>
                <w:rFonts w:ascii="Times New Roman" w:eastAsia="仿宋_GB2312" w:hAnsi="Times New Roman" w:cs="Times New Roman" w:hint="eastAsia"/>
                <w:sz w:val="24"/>
                <w:szCs w:val="24"/>
              </w:rPr>
              <w:t>电池板内多晶硅片表面涂覆一层防反射涂层，同时封装玻璃表面</w:t>
            </w:r>
            <w:r w:rsidR="008E2BC7">
              <w:rPr>
                <w:rFonts w:ascii="Times New Roman" w:eastAsia="仿宋_GB2312" w:hAnsi="Times New Roman" w:cs="Times New Roman" w:hint="eastAsia"/>
                <w:sz w:val="24"/>
                <w:szCs w:val="24"/>
              </w:rPr>
              <w:t>通过</w:t>
            </w:r>
            <w:r w:rsidRPr="00B80530">
              <w:rPr>
                <w:rFonts w:ascii="Times New Roman" w:eastAsia="仿宋_GB2312" w:hAnsi="Times New Roman" w:cs="Times New Roman" w:hint="eastAsia"/>
                <w:sz w:val="24"/>
                <w:szCs w:val="24"/>
              </w:rPr>
              <w:t>特殊处理，</w:t>
            </w:r>
            <w:r w:rsidR="008E2BC7">
              <w:rPr>
                <w:rFonts w:ascii="Times New Roman" w:eastAsia="仿宋_GB2312" w:hAnsi="Times New Roman" w:cs="Times New Roman" w:hint="eastAsia"/>
                <w:sz w:val="24"/>
                <w:szCs w:val="24"/>
              </w:rPr>
              <w:t>使</w:t>
            </w:r>
            <w:r w:rsidRPr="00B80530">
              <w:rPr>
                <w:rFonts w:ascii="Times New Roman" w:eastAsia="仿宋_GB2312" w:hAnsi="Times New Roman" w:cs="Times New Roman" w:hint="eastAsia"/>
                <w:sz w:val="24"/>
                <w:szCs w:val="24"/>
              </w:rPr>
              <w:t>太阳能电池板对阳光的反射以散射为主。</w:t>
            </w:r>
            <w:r w:rsidR="008E2BC7">
              <w:rPr>
                <w:rFonts w:ascii="Times New Roman" w:eastAsia="仿宋_GB2312" w:hAnsi="Times New Roman" w:cs="Times New Roman" w:hint="eastAsia"/>
                <w:sz w:val="24"/>
                <w:szCs w:val="24"/>
              </w:rPr>
              <w:t>通过上述措施，</w:t>
            </w:r>
            <w:r w:rsidRPr="00B80530">
              <w:rPr>
                <w:rFonts w:ascii="Times New Roman" w:eastAsia="仿宋_GB2312" w:hAnsi="Times New Roman" w:cs="Times New Roman" w:hint="eastAsia"/>
                <w:sz w:val="24"/>
                <w:szCs w:val="24"/>
              </w:rPr>
              <w:t>其镜面反射性要远低于玻璃幕墙，故不会产生光污染。</w:t>
            </w:r>
          </w:p>
          <w:p w:rsidR="00B80530" w:rsidRDefault="00B80530" w:rsidP="00B80530">
            <w:pPr>
              <w:spacing w:line="360" w:lineRule="auto"/>
              <w:rPr>
                <w:rFonts w:ascii="Times New Roman" w:eastAsia="仿宋_GB2312" w:hAnsi="Times New Roman" w:cs="Times New Roman"/>
                <w:sz w:val="24"/>
                <w:szCs w:val="24"/>
              </w:rPr>
            </w:pPr>
            <w:r w:rsidRPr="00B80530">
              <w:rPr>
                <w:rFonts w:ascii="Times New Roman" w:eastAsia="仿宋_GB2312" w:hAnsi="Times New Roman" w:cs="Times New Roman" w:hint="eastAsia"/>
                <w:sz w:val="24"/>
                <w:szCs w:val="24"/>
              </w:rPr>
              <w:t>5</w:t>
            </w:r>
            <w:r w:rsidRPr="00B80530">
              <w:rPr>
                <w:rFonts w:ascii="Times New Roman" w:eastAsia="仿宋_GB2312" w:hAnsi="Times New Roman" w:cs="Times New Roman" w:hint="eastAsia"/>
                <w:sz w:val="24"/>
                <w:szCs w:val="24"/>
              </w:rPr>
              <w:t>、电磁场影响防治措施</w:t>
            </w:r>
            <w:r>
              <w:rPr>
                <w:rFonts w:ascii="Times New Roman" w:eastAsia="仿宋_GB2312" w:hAnsi="Times New Roman" w:cs="Times New Roman" w:hint="eastAsia"/>
                <w:sz w:val="24"/>
                <w:szCs w:val="24"/>
              </w:rPr>
              <w:t>：</w:t>
            </w:r>
          </w:p>
          <w:p w:rsidR="00B80530" w:rsidRPr="00B80530" w:rsidRDefault="00B80530" w:rsidP="00B80530">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光伏电站</w:t>
            </w:r>
            <w:r w:rsidR="008E2BC7">
              <w:rPr>
                <w:rFonts w:ascii="Times New Roman" w:eastAsia="仿宋_GB2312" w:hAnsi="Times New Roman" w:cs="Times New Roman" w:hint="eastAsia"/>
                <w:sz w:val="24"/>
                <w:szCs w:val="24"/>
              </w:rPr>
              <w:t>110kV</w:t>
            </w:r>
            <w:r>
              <w:rPr>
                <w:rFonts w:ascii="Times New Roman" w:eastAsia="仿宋_GB2312" w:hAnsi="Times New Roman" w:cs="Times New Roman" w:hint="eastAsia"/>
                <w:sz w:val="24"/>
                <w:szCs w:val="24"/>
              </w:rPr>
              <w:t>升压站变压器在</w:t>
            </w:r>
            <w:r w:rsidR="008E2BC7">
              <w:rPr>
                <w:rFonts w:ascii="Times New Roman" w:eastAsia="仿宋_GB2312" w:hAnsi="Times New Roman" w:cs="Times New Roman" w:hint="eastAsia"/>
                <w:sz w:val="24"/>
                <w:szCs w:val="24"/>
              </w:rPr>
              <w:t>运行</w:t>
            </w:r>
            <w:r>
              <w:rPr>
                <w:rFonts w:ascii="Times New Roman" w:eastAsia="仿宋_GB2312" w:hAnsi="Times New Roman" w:cs="Times New Roman" w:hint="eastAsia"/>
                <w:sz w:val="24"/>
                <w:szCs w:val="24"/>
              </w:rPr>
              <w:t>过程中会产生</w:t>
            </w:r>
            <w:r w:rsidR="008E2BC7">
              <w:rPr>
                <w:rFonts w:ascii="Times New Roman" w:eastAsia="仿宋_GB2312" w:hAnsi="Times New Roman" w:cs="Times New Roman" w:hint="eastAsia"/>
                <w:sz w:val="24"/>
                <w:szCs w:val="24"/>
              </w:rPr>
              <w:t>一定的</w:t>
            </w:r>
            <w:r>
              <w:rPr>
                <w:rFonts w:ascii="Times New Roman" w:eastAsia="仿宋_GB2312" w:hAnsi="Times New Roman" w:cs="Times New Roman" w:hint="eastAsia"/>
                <w:sz w:val="24"/>
                <w:szCs w:val="24"/>
              </w:rPr>
              <w:t>电磁场影响，</w:t>
            </w:r>
            <w:r w:rsidR="008E2BC7">
              <w:rPr>
                <w:rFonts w:ascii="Times New Roman" w:eastAsia="仿宋_GB2312" w:hAnsi="Times New Roman" w:cs="Times New Roman" w:hint="eastAsia"/>
                <w:sz w:val="24"/>
                <w:szCs w:val="24"/>
              </w:rPr>
              <w:t>该部分</w:t>
            </w:r>
            <w:r>
              <w:rPr>
                <w:rFonts w:ascii="Times New Roman" w:eastAsia="仿宋_GB2312" w:hAnsi="Times New Roman" w:cs="Times New Roman" w:hint="eastAsia"/>
                <w:sz w:val="24"/>
                <w:szCs w:val="24"/>
              </w:rPr>
              <w:t>电磁辐射</w:t>
            </w:r>
            <w:r w:rsidR="008E2BC7">
              <w:rPr>
                <w:rFonts w:ascii="Times New Roman" w:eastAsia="仿宋_GB2312" w:hAnsi="Times New Roman" w:cs="Times New Roman" w:hint="eastAsia"/>
                <w:sz w:val="24"/>
                <w:szCs w:val="24"/>
              </w:rPr>
              <w:t>另行进行环境影响</w:t>
            </w:r>
            <w:r>
              <w:rPr>
                <w:rFonts w:ascii="Times New Roman" w:eastAsia="仿宋_GB2312" w:hAnsi="Times New Roman" w:cs="Times New Roman" w:hint="eastAsia"/>
                <w:sz w:val="24"/>
                <w:szCs w:val="24"/>
              </w:rPr>
              <w:t>评价。</w:t>
            </w:r>
          </w:p>
          <w:p w:rsidR="001D49E5" w:rsidRDefault="001D49E5" w:rsidP="001D49E5">
            <w:pPr>
              <w:spacing w:line="360" w:lineRule="auto"/>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6</w:t>
            </w:r>
            <w:r w:rsidRPr="00B80530">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生态环境</w:t>
            </w:r>
            <w:r w:rsidRPr="00B80530">
              <w:rPr>
                <w:rFonts w:ascii="Times New Roman" w:eastAsia="仿宋_GB2312" w:hAnsi="Times New Roman" w:cs="Times New Roman" w:hint="eastAsia"/>
                <w:sz w:val="24"/>
                <w:szCs w:val="24"/>
              </w:rPr>
              <w:t>影响防治措施</w:t>
            </w:r>
            <w:r>
              <w:rPr>
                <w:rFonts w:ascii="Times New Roman" w:eastAsia="仿宋_GB2312" w:hAnsi="Times New Roman" w:cs="Times New Roman" w:hint="eastAsia"/>
                <w:sz w:val="24"/>
                <w:szCs w:val="24"/>
              </w:rPr>
              <w:t>：</w:t>
            </w:r>
          </w:p>
          <w:p w:rsidR="008A6040" w:rsidRDefault="008A6040" w:rsidP="008A6040">
            <w:pPr>
              <w:spacing w:line="360" w:lineRule="auto"/>
              <w:ind w:firstLineChars="200" w:firstLine="480"/>
              <w:rPr>
                <w:rFonts w:ascii="Times New Roman" w:eastAsia="仿宋_GB2312" w:hAnsi="Times New Roman" w:cs="Times New Roman"/>
                <w:sz w:val="24"/>
                <w:szCs w:val="24"/>
              </w:rPr>
            </w:pPr>
            <w:r w:rsidRPr="008A6040">
              <w:rPr>
                <w:rFonts w:ascii="Times New Roman" w:eastAsia="仿宋_GB2312" w:hAnsi="Times New Roman" w:cs="Times New Roman" w:hint="eastAsia"/>
                <w:sz w:val="24"/>
                <w:szCs w:val="24"/>
              </w:rPr>
              <w:t>中电投连云港青口渔光互补光伏发电项目位于江苏省连云港市经济技术开发区江苏金桥盐化集团青口盐场成片养殖池塘区域内</w:t>
            </w:r>
            <w:r>
              <w:rPr>
                <w:rFonts w:ascii="Times New Roman" w:eastAsia="仿宋_GB2312" w:hAnsi="Times New Roman" w:cs="Times New Roman" w:hint="eastAsia"/>
                <w:sz w:val="24"/>
                <w:szCs w:val="24"/>
              </w:rPr>
              <w:t>，</w:t>
            </w:r>
            <w:r w:rsidRPr="008A6040">
              <w:rPr>
                <w:rFonts w:ascii="Times New Roman" w:eastAsia="仿宋_GB2312" w:hAnsi="Times New Roman" w:cs="Times New Roman" w:hint="eastAsia"/>
                <w:sz w:val="24"/>
                <w:szCs w:val="24"/>
              </w:rPr>
              <w:t>池塘被路梗分割成网格状，养殖池塘水为海水，水深</w:t>
            </w:r>
            <w:r w:rsidRPr="008A6040">
              <w:rPr>
                <w:rFonts w:ascii="Times New Roman" w:eastAsia="仿宋_GB2312" w:hAnsi="Times New Roman" w:cs="Times New Roman" w:hint="eastAsia"/>
                <w:sz w:val="24"/>
                <w:szCs w:val="24"/>
              </w:rPr>
              <w:t>0.8~1.5m</w:t>
            </w:r>
            <w:r w:rsidRPr="008A6040">
              <w:rPr>
                <w:rFonts w:ascii="Times New Roman" w:eastAsia="仿宋_GB2312" w:hAnsi="Times New Roman" w:cs="Times New Roman" w:hint="eastAsia"/>
                <w:sz w:val="24"/>
                <w:szCs w:val="24"/>
              </w:rPr>
              <w:t>，池内养殖缢蛏、毛蚶、对虾、梭子蟹等海产品。</w:t>
            </w:r>
          </w:p>
          <w:p w:rsidR="008E2BC7" w:rsidRDefault="00600E91" w:rsidP="00600E91">
            <w:pPr>
              <w:spacing w:line="360" w:lineRule="auto"/>
              <w:ind w:firstLineChars="200" w:firstLine="480"/>
              <w:rPr>
                <w:rFonts w:ascii="Times New Roman" w:eastAsia="仿宋_GB2312" w:hAnsi="Times New Roman" w:cs="Times New Roman"/>
                <w:sz w:val="24"/>
                <w:szCs w:val="24"/>
              </w:rPr>
            </w:pPr>
            <w:r w:rsidRPr="00600E91">
              <w:rPr>
                <w:rFonts w:ascii="Times New Roman" w:eastAsia="仿宋_GB2312" w:hAnsi="Times New Roman" w:cs="Times New Roman" w:hint="eastAsia"/>
                <w:sz w:val="24"/>
                <w:szCs w:val="24"/>
              </w:rPr>
              <w:t>光伏电站在建成运行过程中会对当地的生态环境产生一定的影响，主要表现为对电站配套的渔光互补的鱼塘的水温及水面水草产量产生影响：</w:t>
            </w:r>
            <w:r w:rsidRPr="00600E91">
              <w:rPr>
                <w:rFonts w:ascii="Times New Roman" w:eastAsia="仿宋_GB2312" w:hAnsi="Times New Roman" w:cs="Times New Roman" w:hint="eastAsia"/>
                <w:sz w:val="24"/>
                <w:szCs w:val="24"/>
              </w:rPr>
              <w:t>1</w:t>
            </w:r>
            <w:r w:rsidRPr="00600E91">
              <w:rPr>
                <w:rFonts w:ascii="Times New Roman" w:eastAsia="仿宋_GB2312" w:hAnsi="Times New Roman" w:cs="Times New Roman" w:hint="eastAsia"/>
                <w:sz w:val="24"/>
                <w:szCs w:val="24"/>
              </w:rPr>
              <w:t>）太阳能面板的遮挡，会降低配套鱼塘水温</w:t>
            </w:r>
            <w:r w:rsidRPr="00600E91">
              <w:rPr>
                <w:rFonts w:ascii="Times New Roman" w:eastAsia="仿宋_GB2312" w:hAnsi="Times New Roman" w:cs="Times New Roman" w:hint="eastAsia"/>
                <w:sz w:val="24"/>
                <w:szCs w:val="24"/>
              </w:rPr>
              <w:t>1~2</w:t>
            </w:r>
            <w:r w:rsidRPr="00600E91">
              <w:rPr>
                <w:rFonts w:ascii="Times New Roman" w:eastAsia="仿宋_GB2312" w:hAnsi="Times New Roman" w:cs="Times New Roman" w:hint="eastAsia"/>
                <w:sz w:val="24"/>
                <w:szCs w:val="24"/>
              </w:rPr>
              <w:t>℃；</w:t>
            </w:r>
            <w:r w:rsidRPr="00600E91">
              <w:rPr>
                <w:rFonts w:ascii="Times New Roman" w:eastAsia="仿宋_GB2312" w:hAnsi="Times New Roman" w:cs="Times New Roman" w:hint="eastAsia"/>
                <w:sz w:val="24"/>
                <w:szCs w:val="24"/>
              </w:rPr>
              <w:t>2</w:t>
            </w:r>
            <w:r w:rsidRPr="00600E91">
              <w:rPr>
                <w:rFonts w:ascii="Times New Roman" w:eastAsia="仿宋_GB2312" w:hAnsi="Times New Roman" w:cs="Times New Roman" w:hint="eastAsia"/>
                <w:sz w:val="24"/>
                <w:szCs w:val="24"/>
              </w:rPr>
              <w:t>）光照被遮挡会减少配套鱼塘水面水草的产量，水面水草产量减小，相应地水草光合作用能力降低，从而使水体中的溶解氧补给相应减小，导致水体中溶解氧含量降低，一定程度上会影响鱼塘水产的生长。</w:t>
            </w:r>
          </w:p>
          <w:p w:rsidR="00B80530" w:rsidRDefault="008E2BC7" w:rsidP="008E2BC7">
            <w:pPr>
              <w:spacing w:line="360" w:lineRule="auto"/>
              <w:ind w:firstLineChars="200" w:firstLine="480"/>
              <w:rPr>
                <w:rFonts w:ascii="Times New Roman" w:eastAsia="仿宋_GB2312" w:hAnsi="Times New Roman" w:cs="Times New Roman"/>
                <w:sz w:val="24"/>
                <w:szCs w:val="24"/>
              </w:rPr>
            </w:pPr>
            <w:r w:rsidRPr="008A6040">
              <w:rPr>
                <w:rFonts w:ascii="Times New Roman" w:eastAsia="仿宋_GB2312" w:hAnsi="Times New Roman" w:cs="Times New Roman" w:hint="eastAsia"/>
                <w:sz w:val="24"/>
                <w:szCs w:val="24"/>
              </w:rPr>
              <w:t>拟</w:t>
            </w:r>
            <w:r w:rsidR="001D49E5" w:rsidRPr="008A6040">
              <w:rPr>
                <w:rFonts w:ascii="Times New Roman" w:eastAsia="仿宋_GB2312" w:hAnsi="Times New Roman" w:cs="Times New Roman" w:hint="eastAsia"/>
                <w:sz w:val="24"/>
                <w:szCs w:val="24"/>
              </w:rPr>
              <w:t>采取的措施为：</w:t>
            </w:r>
            <w:r w:rsidRPr="008A6040">
              <w:rPr>
                <w:rFonts w:ascii="Times New Roman" w:eastAsia="仿宋_GB2312" w:hAnsi="Times New Roman" w:cs="Times New Roman" w:hint="eastAsia"/>
                <w:sz w:val="24"/>
                <w:szCs w:val="24"/>
              </w:rPr>
              <w:t>太阳能面板</w:t>
            </w:r>
            <w:r w:rsidRPr="008A6040">
              <w:rPr>
                <w:rFonts w:ascii="Times New Roman" w:eastAsia="仿宋_GB2312" w:hAnsi="Times New Roman" w:cs="Times New Roman" w:hint="eastAsia"/>
                <w:sz w:val="24"/>
                <w:szCs w:val="24"/>
              </w:rPr>
              <w:t>90%</w:t>
            </w:r>
            <w:r w:rsidR="001D49E5" w:rsidRPr="008A6040">
              <w:rPr>
                <w:rFonts w:ascii="Times New Roman" w:eastAsia="仿宋_GB2312" w:hAnsi="Times New Roman" w:cs="Times New Roman" w:hint="eastAsia"/>
                <w:sz w:val="24"/>
                <w:szCs w:val="24"/>
              </w:rPr>
              <w:t>覆盖</w:t>
            </w:r>
            <w:r w:rsidRPr="008A6040">
              <w:rPr>
                <w:rFonts w:ascii="Times New Roman" w:eastAsia="仿宋_GB2312" w:hAnsi="Times New Roman" w:cs="Times New Roman" w:hint="eastAsia"/>
                <w:sz w:val="24"/>
                <w:szCs w:val="24"/>
              </w:rPr>
              <w:t>鱼塘水面</w:t>
            </w:r>
            <w:r w:rsidR="001D49E5" w:rsidRPr="008A6040">
              <w:rPr>
                <w:rFonts w:ascii="Times New Roman" w:eastAsia="仿宋_GB2312" w:hAnsi="Times New Roman" w:cs="Times New Roman" w:hint="eastAsia"/>
                <w:sz w:val="24"/>
                <w:szCs w:val="24"/>
              </w:rPr>
              <w:t>；项目鱼塘采取人工饲料养殖，水面不养殖水草，如需水草直接外购鱼塘周边</w:t>
            </w:r>
            <w:r w:rsidRPr="008A6040">
              <w:rPr>
                <w:rFonts w:ascii="Times New Roman" w:eastAsia="仿宋_GB2312" w:hAnsi="Times New Roman" w:cs="Times New Roman" w:hint="eastAsia"/>
                <w:sz w:val="24"/>
                <w:szCs w:val="24"/>
              </w:rPr>
              <w:t>鱼塘</w:t>
            </w:r>
            <w:r w:rsidR="001D49E5" w:rsidRPr="008A6040">
              <w:rPr>
                <w:rFonts w:ascii="Times New Roman" w:eastAsia="仿宋_GB2312" w:hAnsi="Times New Roman" w:cs="Times New Roman" w:hint="eastAsia"/>
                <w:sz w:val="24"/>
                <w:szCs w:val="24"/>
              </w:rPr>
              <w:t>水草，补</w:t>
            </w:r>
            <w:r w:rsidR="001D49E5">
              <w:rPr>
                <w:rFonts w:ascii="Times New Roman" w:eastAsia="仿宋_GB2312" w:hAnsi="Times New Roman" w:cs="Times New Roman" w:hint="eastAsia"/>
                <w:sz w:val="24"/>
                <w:szCs w:val="24"/>
              </w:rPr>
              <w:t>充鱼塘养殖。</w:t>
            </w:r>
          </w:p>
          <w:p w:rsidR="001D49E5" w:rsidRDefault="001D49E5" w:rsidP="001D49E5">
            <w:pPr>
              <w:spacing w:line="360" w:lineRule="auto"/>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7</w:t>
            </w:r>
            <w:r>
              <w:rPr>
                <w:rFonts w:ascii="Times New Roman" w:eastAsia="仿宋_GB2312" w:hAnsi="Times New Roman" w:cs="Times New Roman" w:hint="eastAsia"/>
                <w:sz w:val="24"/>
                <w:szCs w:val="24"/>
              </w:rPr>
              <w:t>、项目“三同时”污染治理设施一览表</w:t>
            </w:r>
          </w:p>
          <w:p w:rsidR="001D49E5" w:rsidRDefault="001D49E5" w:rsidP="001D49E5">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本项目“三同时”一览表见表</w:t>
            </w:r>
            <w:r>
              <w:rPr>
                <w:rFonts w:ascii="Times New Roman" w:eastAsia="仿宋_GB2312" w:hAnsi="Times New Roman" w:cs="Times New Roman" w:hint="eastAsia"/>
                <w:sz w:val="24"/>
                <w:szCs w:val="24"/>
              </w:rPr>
              <w:t>5-1</w:t>
            </w:r>
            <w:r>
              <w:rPr>
                <w:rFonts w:ascii="Times New Roman" w:eastAsia="仿宋_GB2312" w:hAnsi="Times New Roman" w:cs="Times New Roman" w:hint="eastAsia"/>
                <w:sz w:val="24"/>
                <w:szCs w:val="24"/>
              </w:rPr>
              <w:t>。</w:t>
            </w:r>
          </w:p>
          <w:p w:rsidR="001D49E5" w:rsidRPr="008E2BC7" w:rsidRDefault="001D49E5" w:rsidP="008E2BC7">
            <w:pPr>
              <w:spacing w:line="400" w:lineRule="exact"/>
              <w:jc w:val="center"/>
              <w:rPr>
                <w:rFonts w:ascii="Times New Roman" w:eastAsia="仿宋_GB2312" w:hAnsi="Times New Roman" w:cs="Times New Roman"/>
                <w:b/>
                <w:sz w:val="24"/>
                <w:szCs w:val="24"/>
              </w:rPr>
            </w:pPr>
            <w:r w:rsidRPr="008E2BC7">
              <w:rPr>
                <w:rFonts w:ascii="Times New Roman" w:eastAsia="仿宋_GB2312" w:hAnsi="Times New Roman" w:cs="Times New Roman" w:hint="eastAsia"/>
                <w:b/>
                <w:sz w:val="24"/>
                <w:szCs w:val="24"/>
              </w:rPr>
              <w:t>表</w:t>
            </w:r>
            <w:r w:rsidRPr="008E2BC7">
              <w:rPr>
                <w:rFonts w:ascii="Times New Roman" w:eastAsia="仿宋_GB2312" w:hAnsi="Times New Roman" w:cs="Times New Roman" w:hint="eastAsia"/>
                <w:b/>
                <w:sz w:val="24"/>
                <w:szCs w:val="24"/>
              </w:rPr>
              <w:t xml:space="preserve">5-1  </w:t>
            </w:r>
            <w:r w:rsidRPr="008E2BC7">
              <w:rPr>
                <w:rFonts w:ascii="Times New Roman" w:eastAsia="仿宋_GB2312" w:hAnsi="Times New Roman" w:cs="Times New Roman" w:hint="eastAsia"/>
                <w:b/>
                <w:sz w:val="24"/>
                <w:szCs w:val="24"/>
              </w:rPr>
              <w:t>本项目“三同时”一览表</w:t>
            </w:r>
          </w:p>
          <w:tbl>
            <w:tblPr>
              <w:tblStyle w:val="ab"/>
              <w:tblW w:w="8949" w:type="dxa"/>
              <w:tblLayout w:type="fixed"/>
              <w:tblLook w:val="04A0" w:firstRow="1" w:lastRow="0" w:firstColumn="1" w:lastColumn="0" w:noHBand="0" w:noVBand="1"/>
            </w:tblPr>
            <w:tblGrid>
              <w:gridCol w:w="1129"/>
              <w:gridCol w:w="3345"/>
              <w:gridCol w:w="2609"/>
              <w:gridCol w:w="1866"/>
            </w:tblGrid>
            <w:tr w:rsidR="001D49E5" w:rsidTr="00EF5D4D">
              <w:tc>
                <w:tcPr>
                  <w:tcW w:w="1129" w:type="dxa"/>
                  <w:vAlign w:val="center"/>
                </w:tcPr>
                <w:p w:rsidR="001D49E5" w:rsidRPr="001D49E5" w:rsidRDefault="001D49E5" w:rsidP="001D49E5">
                  <w:pPr>
                    <w:spacing w:line="360" w:lineRule="auto"/>
                    <w:jc w:val="center"/>
                    <w:rPr>
                      <w:rFonts w:eastAsia="仿宋_GB2312"/>
                      <w:b/>
                      <w:sz w:val="24"/>
                      <w:szCs w:val="24"/>
                    </w:rPr>
                  </w:pPr>
                  <w:r w:rsidRPr="001D49E5">
                    <w:rPr>
                      <w:rFonts w:eastAsia="仿宋_GB2312" w:hint="eastAsia"/>
                      <w:b/>
                      <w:sz w:val="24"/>
                      <w:szCs w:val="24"/>
                    </w:rPr>
                    <w:t>类别</w:t>
                  </w:r>
                </w:p>
              </w:tc>
              <w:tc>
                <w:tcPr>
                  <w:tcW w:w="3345" w:type="dxa"/>
                  <w:vAlign w:val="center"/>
                </w:tcPr>
                <w:p w:rsidR="001D49E5" w:rsidRPr="001D49E5" w:rsidRDefault="001D49E5" w:rsidP="001D49E5">
                  <w:pPr>
                    <w:spacing w:line="360" w:lineRule="auto"/>
                    <w:jc w:val="center"/>
                    <w:rPr>
                      <w:rFonts w:eastAsia="仿宋_GB2312"/>
                      <w:b/>
                      <w:sz w:val="24"/>
                      <w:szCs w:val="24"/>
                    </w:rPr>
                  </w:pPr>
                  <w:r w:rsidRPr="001D49E5">
                    <w:rPr>
                      <w:rFonts w:eastAsia="仿宋_GB2312" w:hint="eastAsia"/>
                      <w:b/>
                      <w:sz w:val="24"/>
                      <w:szCs w:val="24"/>
                    </w:rPr>
                    <w:t>环保治理措施</w:t>
                  </w:r>
                </w:p>
              </w:tc>
              <w:tc>
                <w:tcPr>
                  <w:tcW w:w="2609" w:type="dxa"/>
                  <w:vAlign w:val="center"/>
                </w:tcPr>
                <w:p w:rsidR="001D49E5" w:rsidRPr="001D49E5" w:rsidRDefault="001D49E5" w:rsidP="001D49E5">
                  <w:pPr>
                    <w:spacing w:line="360" w:lineRule="auto"/>
                    <w:jc w:val="center"/>
                    <w:rPr>
                      <w:rFonts w:eastAsia="仿宋_GB2312"/>
                      <w:b/>
                      <w:sz w:val="24"/>
                      <w:szCs w:val="24"/>
                    </w:rPr>
                  </w:pPr>
                  <w:r w:rsidRPr="001D49E5">
                    <w:rPr>
                      <w:rFonts w:eastAsia="仿宋_GB2312" w:hint="eastAsia"/>
                      <w:b/>
                      <w:sz w:val="24"/>
                      <w:szCs w:val="24"/>
                    </w:rPr>
                    <w:t>预期治理效果</w:t>
                  </w:r>
                </w:p>
              </w:tc>
              <w:tc>
                <w:tcPr>
                  <w:tcW w:w="1866" w:type="dxa"/>
                  <w:vAlign w:val="center"/>
                </w:tcPr>
                <w:p w:rsidR="001D49E5" w:rsidRPr="001D49E5" w:rsidRDefault="001D49E5" w:rsidP="001D49E5">
                  <w:pPr>
                    <w:spacing w:line="360" w:lineRule="auto"/>
                    <w:jc w:val="center"/>
                    <w:rPr>
                      <w:rFonts w:eastAsia="仿宋_GB2312"/>
                      <w:b/>
                      <w:sz w:val="24"/>
                      <w:szCs w:val="24"/>
                    </w:rPr>
                  </w:pPr>
                  <w:r w:rsidRPr="001D49E5">
                    <w:rPr>
                      <w:rFonts w:eastAsia="仿宋_GB2312" w:hint="eastAsia"/>
                      <w:b/>
                      <w:sz w:val="24"/>
                      <w:szCs w:val="24"/>
                    </w:rPr>
                    <w:t>投资（万元）</w:t>
                  </w:r>
                </w:p>
              </w:tc>
            </w:tr>
            <w:tr w:rsidR="00EF5D4D" w:rsidTr="00EF5D4D">
              <w:trPr>
                <w:trHeight w:val="790"/>
              </w:trPr>
              <w:tc>
                <w:tcPr>
                  <w:tcW w:w="1129" w:type="dxa"/>
                  <w:vAlign w:val="center"/>
                </w:tcPr>
                <w:p w:rsidR="00EF5D4D" w:rsidRPr="001D49E5" w:rsidRDefault="00EF5D4D" w:rsidP="001D49E5">
                  <w:pPr>
                    <w:spacing w:line="360" w:lineRule="auto"/>
                    <w:jc w:val="center"/>
                    <w:rPr>
                      <w:rFonts w:eastAsia="仿宋_GB2312"/>
                      <w:sz w:val="24"/>
                      <w:szCs w:val="24"/>
                    </w:rPr>
                  </w:pPr>
                  <w:r w:rsidRPr="001D49E5">
                    <w:rPr>
                      <w:rFonts w:eastAsia="仿宋_GB2312" w:hint="eastAsia"/>
                      <w:sz w:val="24"/>
                      <w:szCs w:val="24"/>
                    </w:rPr>
                    <w:t>废水</w:t>
                  </w:r>
                </w:p>
              </w:tc>
              <w:tc>
                <w:tcPr>
                  <w:tcW w:w="3345" w:type="dxa"/>
                  <w:vAlign w:val="center"/>
                </w:tcPr>
                <w:p w:rsidR="00EF5D4D" w:rsidRPr="001D49E5" w:rsidRDefault="00EF5D4D" w:rsidP="001D49E5">
                  <w:pPr>
                    <w:spacing w:line="360" w:lineRule="auto"/>
                    <w:jc w:val="center"/>
                    <w:rPr>
                      <w:rFonts w:eastAsia="仿宋_GB2312"/>
                      <w:sz w:val="24"/>
                      <w:szCs w:val="24"/>
                    </w:rPr>
                  </w:pPr>
                  <w:r>
                    <w:rPr>
                      <w:rFonts w:eastAsia="仿宋_GB2312" w:hint="eastAsia"/>
                      <w:sz w:val="24"/>
                      <w:szCs w:val="24"/>
                    </w:rPr>
                    <w:t>化粪池</w:t>
                  </w:r>
                </w:p>
              </w:tc>
              <w:tc>
                <w:tcPr>
                  <w:tcW w:w="2609" w:type="dxa"/>
                  <w:vAlign w:val="center"/>
                </w:tcPr>
                <w:p w:rsidR="00EF5D4D" w:rsidRPr="001D49E5" w:rsidRDefault="00EF5D4D" w:rsidP="001D49E5">
                  <w:pPr>
                    <w:spacing w:line="360" w:lineRule="auto"/>
                    <w:jc w:val="center"/>
                    <w:rPr>
                      <w:rFonts w:eastAsia="仿宋_GB2312"/>
                      <w:sz w:val="24"/>
                      <w:szCs w:val="24"/>
                    </w:rPr>
                  </w:pPr>
                  <w:r w:rsidRPr="001D49E5">
                    <w:rPr>
                      <w:rFonts w:eastAsia="仿宋_GB2312" w:hint="eastAsia"/>
                      <w:sz w:val="24"/>
                      <w:szCs w:val="24"/>
                    </w:rPr>
                    <w:t>收集生活污水</w:t>
                  </w:r>
                </w:p>
              </w:tc>
              <w:tc>
                <w:tcPr>
                  <w:tcW w:w="1866" w:type="dxa"/>
                  <w:vAlign w:val="center"/>
                </w:tcPr>
                <w:p w:rsidR="00EF5D4D" w:rsidRPr="001D49E5" w:rsidRDefault="00EF5D4D" w:rsidP="001D49E5">
                  <w:pPr>
                    <w:spacing w:line="360" w:lineRule="auto"/>
                    <w:jc w:val="center"/>
                    <w:rPr>
                      <w:rFonts w:eastAsia="仿宋_GB2312"/>
                      <w:sz w:val="24"/>
                      <w:szCs w:val="24"/>
                    </w:rPr>
                  </w:pPr>
                  <w:r>
                    <w:rPr>
                      <w:rFonts w:eastAsia="仿宋_GB2312" w:hint="eastAsia"/>
                      <w:sz w:val="24"/>
                      <w:szCs w:val="24"/>
                    </w:rPr>
                    <w:t>1</w:t>
                  </w:r>
                  <w:r w:rsidRPr="001D49E5">
                    <w:rPr>
                      <w:rFonts w:eastAsia="仿宋_GB2312" w:hint="eastAsia"/>
                      <w:sz w:val="24"/>
                      <w:szCs w:val="24"/>
                    </w:rPr>
                    <w:t>8</w:t>
                  </w:r>
                </w:p>
              </w:tc>
            </w:tr>
            <w:tr w:rsidR="001D49E5" w:rsidTr="00EF5D4D">
              <w:tc>
                <w:tcPr>
                  <w:tcW w:w="1129" w:type="dxa"/>
                  <w:vAlign w:val="center"/>
                </w:tcPr>
                <w:p w:rsidR="001D49E5" w:rsidRPr="001D49E5" w:rsidRDefault="001D49E5" w:rsidP="001D49E5">
                  <w:pPr>
                    <w:spacing w:line="360" w:lineRule="auto"/>
                    <w:jc w:val="center"/>
                    <w:rPr>
                      <w:rFonts w:eastAsia="仿宋_GB2312"/>
                      <w:sz w:val="24"/>
                      <w:szCs w:val="24"/>
                    </w:rPr>
                  </w:pPr>
                  <w:r w:rsidRPr="001D49E5">
                    <w:rPr>
                      <w:rFonts w:eastAsia="仿宋_GB2312" w:hint="eastAsia"/>
                      <w:sz w:val="24"/>
                      <w:szCs w:val="24"/>
                    </w:rPr>
                    <w:t>固废</w:t>
                  </w:r>
                </w:p>
              </w:tc>
              <w:tc>
                <w:tcPr>
                  <w:tcW w:w="3345" w:type="dxa"/>
                  <w:vAlign w:val="center"/>
                </w:tcPr>
                <w:p w:rsidR="001D49E5" w:rsidRPr="001D49E5" w:rsidRDefault="001D49E5" w:rsidP="008E2BC7">
                  <w:pPr>
                    <w:jc w:val="center"/>
                    <w:rPr>
                      <w:rFonts w:eastAsia="仿宋_GB2312"/>
                      <w:sz w:val="24"/>
                      <w:szCs w:val="24"/>
                    </w:rPr>
                  </w:pPr>
                  <w:r w:rsidRPr="001D49E5">
                    <w:rPr>
                      <w:rFonts w:eastAsia="仿宋_GB2312" w:hint="eastAsia"/>
                      <w:sz w:val="24"/>
                      <w:szCs w:val="24"/>
                    </w:rPr>
                    <w:t>生活垃圾</w:t>
                  </w:r>
                  <w:r w:rsidR="008E2BC7">
                    <w:rPr>
                      <w:rFonts w:eastAsia="仿宋_GB2312" w:hint="eastAsia"/>
                      <w:sz w:val="24"/>
                      <w:szCs w:val="24"/>
                    </w:rPr>
                    <w:t>贮存场所</w:t>
                  </w:r>
                </w:p>
              </w:tc>
              <w:tc>
                <w:tcPr>
                  <w:tcW w:w="2609" w:type="dxa"/>
                  <w:vAlign w:val="center"/>
                </w:tcPr>
                <w:p w:rsidR="001D49E5" w:rsidRPr="001D49E5" w:rsidRDefault="001D49E5" w:rsidP="001D49E5">
                  <w:pPr>
                    <w:spacing w:line="360" w:lineRule="auto"/>
                    <w:jc w:val="center"/>
                    <w:rPr>
                      <w:rFonts w:eastAsia="仿宋_GB2312"/>
                      <w:sz w:val="24"/>
                      <w:szCs w:val="24"/>
                    </w:rPr>
                  </w:pPr>
                  <w:r w:rsidRPr="001D49E5">
                    <w:rPr>
                      <w:rFonts w:eastAsia="仿宋_GB2312" w:hint="eastAsia"/>
                      <w:sz w:val="24"/>
                      <w:szCs w:val="24"/>
                    </w:rPr>
                    <w:t>减少环境污染</w:t>
                  </w:r>
                </w:p>
              </w:tc>
              <w:tc>
                <w:tcPr>
                  <w:tcW w:w="1866" w:type="dxa"/>
                  <w:vAlign w:val="center"/>
                </w:tcPr>
                <w:p w:rsidR="001D49E5" w:rsidRPr="001D49E5" w:rsidRDefault="001D49E5" w:rsidP="001D49E5">
                  <w:pPr>
                    <w:spacing w:line="360" w:lineRule="auto"/>
                    <w:jc w:val="center"/>
                    <w:rPr>
                      <w:rFonts w:eastAsia="仿宋_GB2312"/>
                      <w:sz w:val="24"/>
                      <w:szCs w:val="24"/>
                    </w:rPr>
                  </w:pPr>
                  <w:r w:rsidRPr="001D49E5">
                    <w:rPr>
                      <w:rFonts w:eastAsia="仿宋_GB2312" w:hint="eastAsia"/>
                      <w:sz w:val="24"/>
                      <w:szCs w:val="24"/>
                    </w:rPr>
                    <w:t>3</w:t>
                  </w:r>
                </w:p>
              </w:tc>
            </w:tr>
            <w:tr w:rsidR="001D49E5" w:rsidTr="00EF5D4D">
              <w:tc>
                <w:tcPr>
                  <w:tcW w:w="1129" w:type="dxa"/>
                  <w:vAlign w:val="center"/>
                </w:tcPr>
                <w:p w:rsidR="001D49E5" w:rsidRPr="001D49E5" w:rsidRDefault="001D49E5" w:rsidP="001D49E5">
                  <w:pPr>
                    <w:spacing w:line="360" w:lineRule="auto"/>
                    <w:jc w:val="center"/>
                    <w:rPr>
                      <w:rFonts w:eastAsia="仿宋_GB2312"/>
                      <w:sz w:val="24"/>
                      <w:szCs w:val="24"/>
                    </w:rPr>
                  </w:pPr>
                  <w:r w:rsidRPr="001D49E5">
                    <w:rPr>
                      <w:rFonts w:eastAsia="仿宋_GB2312" w:hint="eastAsia"/>
                      <w:sz w:val="24"/>
                      <w:szCs w:val="24"/>
                    </w:rPr>
                    <w:t>噪声</w:t>
                  </w:r>
                </w:p>
              </w:tc>
              <w:tc>
                <w:tcPr>
                  <w:tcW w:w="3345" w:type="dxa"/>
                  <w:vAlign w:val="center"/>
                </w:tcPr>
                <w:p w:rsidR="001D49E5" w:rsidRPr="001D49E5" w:rsidRDefault="001D49E5" w:rsidP="001D49E5">
                  <w:pPr>
                    <w:spacing w:line="360" w:lineRule="auto"/>
                    <w:jc w:val="center"/>
                    <w:rPr>
                      <w:rFonts w:eastAsia="仿宋_GB2312"/>
                      <w:sz w:val="24"/>
                      <w:szCs w:val="24"/>
                    </w:rPr>
                  </w:pPr>
                  <w:r w:rsidRPr="001D49E5">
                    <w:rPr>
                      <w:rFonts w:eastAsia="仿宋_GB2312" w:hint="eastAsia"/>
                      <w:sz w:val="24"/>
                      <w:szCs w:val="24"/>
                    </w:rPr>
                    <w:t>合理设计、减振等</w:t>
                  </w:r>
                </w:p>
              </w:tc>
              <w:tc>
                <w:tcPr>
                  <w:tcW w:w="2609" w:type="dxa"/>
                  <w:vAlign w:val="center"/>
                </w:tcPr>
                <w:p w:rsidR="001D49E5" w:rsidRPr="001D49E5" w:rsidRDefault="001D49E5" w:rsidP="001D49E5">
                  <w:pPr>
                    <w:spacing w:line="360" w:lineRule="auto"/>
                    <w:jc w:val="center"/>
                    <w:rPr>
                      <w:rFonts w:eastAsia="仿宋_GB2312"/>
                      <w:sz w:val="24"/>
                      <w:szCs w:val="24"/>
                    </w:rPr>
                  </w:pPr>
                  <w:r w:rsidRPr="001D49E5">
                    <w:rPr>
                      <w:rFonts w:eastAsia="仿宋_GB2312" w:hint="eastAsia"/>
                      <w:sz w:val="24"/>
                      <w:szCs w:val="24"/>
                    </w:rPr>
                    <w:t>厂界达标</w:t>
                  </w:r>
                </w:p>
              </w:tc>
              <w:tc>
                <w:tcPr>
                  <w:tcW w:w="1866" w:type="dxa"/>
                  <w:vAlign w:val="center"/>
                </w:tcPr>
                <w:p w:rsidR="001D49E5" w:rsidRPr="001D49E5" w:rsidRDefault="001D49E5" w:rsidP="001D49E5">
                  <w:pPr>
                    <w:spacing w:line="360" w:lineRule="auto"/>
                    <w:jc w:val="center"/>
                    <w:rPr>
                      <w:rFonts w:eastAsia="仿宋_GB2312"/>
                      <w:sz w:val="24"/>
                      <w:szCs w:val="24"/>
                    </w:rPr>
                  </w:pPr>
                  <w:r w:rsidRPr="001D49E5">
                    <w:rPr>
                      <w:rFonts w:eastAsia="仿宋_GB2312" w:hint="eastAsia"/>
                      <w:sz w:val="24"/>
                      <w:szCs w:val="24"/>
                    </w:rPr>
                    <w:t>5</w:t>
                  </w:r>
                </w:p>
              </w:tc>
            </w:tr>
            <w:tr w:rsidR="001D49E5" w:rsidTr="00EF5D4D">
              <w:tc>
                <w:tcPr>
                  <w:tcW w:w="1129" w:type="dxa"/>
                  <w:vAlign w:val="center"/>
                </w:tcPr>
                <w:p w:rsidR="001D49E5" w:rsidRPr="001D49E5" w:rsidRDefault="001D49E5" w:rsidP="001D49E5">
                  <w:pPr>
                    <w:spacing w:line="360" w:lineRule="auto"/>
                    <w:jc w:val="center"/>
                    <w:rPr>
                      <w:rFonts w:eastAsia="仿宋_GB2312"/>
                      <w:sz w:val="24"/>
                      <w:szCs w:val="24"/>
                    </w:rPr>
                  </w:pPr>
                  <w:r w:rsidRPr="001D49E5">
                    <w:rPr>
                      <w:rFonts w:eastAsia="仿宋_GB2312" w:hint="eastAsia"/>
                      <w:sz w:val="24"/>
                      <w:szCs w:val="24"/>
                    </w:rPr>
                    <w:t>绿化</w:t>
                  </w:r>
                </w:p>
              </w:tc>
              <w:tc>
                <w:tcPr>
                  <w:tcW w:w="3345" w:type="dxa"/>
                  <w:vAlign w:val="center"/>
                </w:tcPr>
                <w:p w:rsidR="001D49E5" w:rsidRPr="001D49E5" w:rsidRDefault="001D49E5" w:rsidP="001D49E5">
                  <w:pPr>
                    <w:spacing w:line="360" w:lineRule="auto"/>
                    <w:jc w:val="center"/>
                    <w:rPr>
                      <w:rFonts w:eastAsia="仿宋_GB2312"/>
                      <w:sz w:val="24"/>
                      <w:szCs w:val="24"/>
                    </w:rPr>
                  </w:pPr>
                  <w:r w:rsidRPr="001D49E5">
                    <w:rPr>
                      <w:rFonts w:eastAsia="仿宋_GB2312" w:hint="eastAsia"/>
                      <w:sz w:val="24"/>
                      <w:szCs w:val="24"/>
                    </w:rPr>
                    <w:t>绿地及厂区道路绿化</w:t>
                  </w:r>
                </w:p>
              </w:tc>
              <w:tc>
                <w:tcPr>
                  <w:tcW w:w="2609" w:type="dxa"/>
                  <w:vAlign w:val="center"/>
                </w:tcPr>
                <w:p w:rsidR="001D49E5" w:rsidRPr="001D49E5" w:rsidRDefault="001D49E5" w:rsidP="001D49E5">
                  <w:pPr>
                    <w:jc w:val="center"/>
                    <w:rPr>
                      <w:rFonts w:eastAsia="仿宋_GB2312"/>
                      <w:sz w:val="24"/>
                      <w:szCs w:val="24"/>
                    </w:rPr>
                  </w:pPr>
                  <w:r w:rsidRPr="001D49E5">
                    <w:rPr>
                      <w:rFonts w:eastAsia="仿宋_GB2312" w:hint="eastAsia"/>
                      <w:sz w:val="24"/>
                      <w:szCs w:val="24"/>
                    </w:rPr>
                    <w:t>净化空气、安全隔离绿化带、适量降噪等</w:t>
                  </w:r>
                </w:p>
              </w:tc>
              <w:tc>
                <w:tcPr>
                  <w:tcW w:w="1866" w:type="dxa"/>
                  <w:vAlign w:val="center"/>
                </w:tcPr>
                <w:p w:rsidR="001D49E5" w:rsidRPr="001D49E5" w:rsidRDefault="001D49E5" w:rsidP="001D49E5">
                  <w:pPr>
                    <w:spacing w:line="360" w:lineRule="auto"/>
                    <w:jc w:val="center"/>
                    <w:rPr>
                      <w:rFonts w:eastAsia="仿宋_GB2312"/>
                      <w:sz w:val="24"/>
                      <w:szCs w:val="24"/>
                    </w:rPr>
                  </w:pPr>
                  <w:r w:rsidRPr="001D49E5">
                    <w:rPr>
                      <w:rFonts w:eastAsia="仿宋_GB2312" w:hint="eastAsia"/>
                      <w:sz w:val="24"/>
                      <w:szCs w:val="24"/>
                    </w:rPr>
                    <w:t>50</w:t>
                  </w:r>
                </w:p>
              </w:tc>
            </w:tr>
            <w:tr w:rsidR="001D49E5" w:rsidTr="00EF5D4D">
              <w:tc>
                <w:tcPr>
                  <w:tcW w:w="7083" w:type="dxa"/>
                  <w:gridSpan w:val="3"/>
                  <w:vAlign w:val="center"/>
                </w:tcPr>
                <w:p w:rsidR="001D49E5" w:rsidRPr="001D49E5" w:rsidRDefault="001D49E5" w:rsidP="001D49E5">
                  <w:pPr>
                    <w:spacing w:line="360" w:lineRule="auto"/>
                    <w:jc w:val="center"/>
                    <w:rPr>
                      <w:rFonts w:eastAsia="仿宋_GB2312"/>
                      <w:sz w:val="24"/>
                      <w:szCs w:val="24"/>
                    </w:rPr>
                  </w:pPr>
                  <w:r w:rsidRPr="001D49E5">
                    <w:rPr>
                      <w:rFonts w:eastAsia="仿宋_GB2312" w:hint="eastAsia"/>
                      <w:sz w:val="24"/>
                      <w:szCs w:val="24"/>
                    </w:rPr>
                    <w:t>合计</w:t>
                  </w:r>
                </w:p>
              </w:tc>
              <w:tc>
                <w:tcPr>
                  <w:tcW w:w="1866" w:type="dxa"/>
                  <w:vAlign w:val="center"/>
                </w:tcPr>
                <w:p w:rsidR="001D49E5" w:rsidRPr="001D49E5" w:rsidRDefault="00EF5D4D" w:rsidP="00EF5D4D">
                  <w:pPr>
                    <w:spacing w:line="360" w:lineRule="auto"/>
                    <w:jc w:val="center"/>
                    <w:rPr>
                      <w:rFonts w:eastAsia="仿宋_GB2312"/>
                      <w:sz w:val="24"/>
                      <w:szCs w:val="24"/>
                    </w:rPr>
                  </w:pPr>
                  <w:r>
                    <w:rPr>
                      <w:rFonts w:eastAsia="仿宋_GB2312" w:hint="eastAsia"/>
                      <w:sz w:val="24"/>
                      <w:szCs w:val="24"/>
                    </w:rPr>
                    <w:t>76</w:t>
                  </w:r>
                </w:p>
              </w:tc>
            </w:tr>
          </w:tbl>
          <w:p w:rsidR="00D377AC" w:rsidRPr="00D377AC" w:rsidRDefault="00D377AC" w:rsidP="00D377AC">
            <w:pPr>
              <w:spacing w:line="360" w:lineRule="auto"/>
              <w:rPr>
                <w:rFonts w:ascii="Times New Roman" w:eastAsia="仿宋_GB2312" w:hAnsi="Times New Roman" w:cs="Times New Roman"/>
                <w:b/>
                <w:sz w:val="24"/>
                <w:szCs w:val="24"/>
              </w:rPr>
            </w:pPr>
            <w:r>
              <w:rPr>
                <w:rFonts w:ascii="Times New Roman" w:eastAsia="仿宋_GB2312" w:hAnsi="Times New Roman" w:cs="Times New Roman" w:hint="eastAsia"/>
                <w:b/>
                <w:sz w:val="24"/>
                <w:szCs w:val="24"/>
              </w:rPr>
              <w:t>三、</w:t>
            </w:r>
            <w:r w:rsidRPr="00D377AC">
              <w:rPr>
                <w:rFonts w:ascii="Times New Roman" w:eastAsia="仿宋_GB2312" w:hAnsi="Times New Roman" w:cs="Times New Roman" w:hint="eastAsia"/>
                <w:b/>
                <w:sz w:val="24"/>
                <w:szCs w:val="24"/>
              </w:rPr>
              <w:t>选址合理性</w:t>
            </w:r>
          </w:p>
          <w:p w:rsidR="00D377AC" w:rsidRDefault="00D377AC" w:rsidP="00D377AC">
            <w:pPr>
              <w:adjustRightInd w:val="0"/>
              <w:snapToGrid w:val="0"/>
              <w:spacing w:line="360" w:lineRule="auto"/>
              <w:ind w:firstLineChars="200" w:firstLine="480"/>
              <w:rPr>
                <w:rFonts w:ascii="Times New Roman" w:eastAsia="仿宋_GB2312" w:hAnsi="Times New Roman" w:cs="Times New Roman"/>
                <w:sz w:val="24"/>
                <w:szCs w:val="24"/>
              </w:rPr>
            </w:pPr>
            <w:r w:rsidRPr="00D377AC">
              <w:rPr>
                <w:rFonts w:ascii="Times New Roman" w:eastAsia="仿宋_GB2312" w:hAnsi="Times New Roman" w:cs="Times New Roman" w:hint="eastAsia"/>
                <w:sz w:val="24"/>
                <w:szCs w:val="24"/>
              </w:rPr>
              <w:t>该项目位于江苏省连云港市经开区青口盐场境内，项目选址目前为网格状鱼塘，本期利用渔光互补进行太阳能发电，在不影响渔业养殖的前提下，充分利用资源，经济、社会价值较大，选址合理。</w:t>
            </w:r>
          </w:p>
          <w:p w:rsidR="00D377AC" w:rsidRPr="00D377AC" w:rsidRDefault="00D377AC" w:rsidP="00D377AC">
            <w:pPr>
              <w:adjustRightInd w:val="0"/>
              <w:snapToGrid w:val="0"/>
              <w:spacing w:line="360" w:lineRule="auto"/>
              <w:ind w:firstLineChars="200" w:firstLine="480"/>
              <w:rPr>
                <w:rFonts w:ascii="Times New Roman" w:eastAsia="仿宋_GB2312" w:hAnsi="Times New Roman" w:cs="Times New Roman"/>
                <w:sz w:val="24"/>
                <w:szCs w:val="24"/>
              </w:rPr>
            </w:pPr>
            <w:r w:rsidRPr="00D377AC">
              <w:rPr>
                <w:rFonts w:ascii="Times New Roman" w:eastAsia="仿宋_GB2312" w:hAnsi="Times New Roman" w:cs="Times New Roman" w:hint="eastAsia"/>
                <w:sz w:val="24"/>
                <w:szCs w:val="24"/>
              </w:rPr>
              <w:t>本期工程</w:t>
            </w:r>
            <w:r w:rsidRPr="00D377AC">
              <w:rPr>
                <w:rFonts w:ascii="Times New Roman" w:eastAsia="仿宋_GB2312" w:hAnsi="Times New Roman" w:cs="Times New Roman" w:hint="eastAsia"/>
                <w:sz w:val="24"/>
                <w:szCs w:val="24"/>
              </w:rPr>
              <w:t>15MW</w:t>
            </w:r>
            <w:r w:rsidRPr="00D377AC">
              <w:rPr>
                <w:rFonts w:ascii="Times New Roman" w:eastAsia="仿宋_GB2312" w:hAnsi="Times New Roman" w:cs="Times New Roman" w:hint="eastAsia"/>
                <w:sz w:val="24"/>
                <w:szCs w:val="24"/>
              </w:rPr>
              <w:t>选址距离通榆河约</w:t>
            </w:r>
            <w:r w:rsidRPr="00D377AC">
              <w:rPr>
                <w:rFonts w:ascii="Times New Roman" w:eastAsia="仿宋_GB2312" w:hAnsi="Times New Roman" w:cs="Times New Roman" w:hint="eastAsia"/>
                <w:sz w:val="24"/>
                <w:szCs w:val="24"/>
              </w:rPr>
              <w:t>790m</w:t>
            </w:r>
            <w:r w:rsidRPr="00D377AC">
              <w:rPr>
                <w:rFonts w:ascii="Times New Roman" w:eastAsia="仿宋_GB2312" w:hAnsi="Times New Roman" w:cs="Times New Roman" w:hint="eastAsia"/>
                <w:sz w:val="24"/>
                <w:szCs w:val="24"/>
              </w:rPr>
              <w:t>，部分选址位于通榆河二级保护区内，根据《江苏省生态红线区域保护规划（苏政发</w:t>
            </w:r>
            <w:r w:rsidRPr="00D377AC">
              <w:rPr>
                <w:rFonts w:ascii="Times New Roman" w:eastAsia="仿宋_GB2312" w:hAnsi="Times New Roman" w:cs="Times New Roman" w:hint="eastAsia"/>
                <w:sz w:val="24"/>
                <w:szCs w:val="24"/>
              </w:rPr>
              <w:t>[2013]113</w:t>
            </w:r>
            <w:r w:rsidRPr="00D377AC">
              <w:rPr>
                <w:rFonts w:ascii="Times New Roman" w:eastAsia="仿宋_GB2312" w:hAnsi="Times New Roman" w:cs="Times New Roman" w:hint="eastAsia"/>
                <w:sz w:val="24"/>
                <w:szCs w:val="24"/>
              </w:rPr>
              <w:t>号）》，通榆河清水通道维护区属于二级保护区，保护区范围为通榆河及两侧各</w:t>
            </w:r>
            <w:r w:rsidRPr="00D377AC">
              <w:rPr>
                <w:rFonts w:ascii="Times New Roman" w:eastAsia="仿宋_GB2312" w:hAnsi="Times New Roman" w:cs="Times New Roman" w:hint="eastAsia"/>
                <w:sz w:val="24"/>
                <w:szCs w:val="24"/>
              </w:rPr>
              <w:t>1000</w:t>
            </w:r>
            <w:r w:rsidRPr="00D377AC">
              <w:rPr>
                <w:rFonts w:ascii="Times New Roman" w:eastAsia="仿宋_GB2312" w:hAnsi="Times New Roman" w:cs="Times New Roman" w:hint="eastAsia"/>
                <w:sz w:val="24"/>
                <w:szCs w:val="24"/>
              </w:rPr>
              <w:t>米，生态主导功能为“水源水质保护”。清水通道维护区未经许可禁止下列活动：排放污水、倾倒工业废渣、垃圾、粪便及其他废弃物；从事网箱、网围渔业养殖；使用不符合国家规定防污条件的运载工具；新建、扩建可能污染水环境的设施和项目，已建成的设施和项目，其污染物排放超过国家和地方规定排放标准的，应当限期治理或搬迁。</w:t>
            </w:r>
          </w:p>
          <w:p w:rsidR="00D377AC" w:rsidRDefault="00D377AC" w:rsidP="00D377AC">
            <w:pPr>
              <w:adjustRightInd w:val="0"/>
              <w:snapToGrid w:val="0"/>
              <w:spacing w:line="360" w:lineRule="auto"/>
              <w:ind w:firstLineChars="200" w:firstLine="480"/>
              <w:rPr>
                <w:rFonts w:ascii="Times New Roman" w:eastAsia="仿宋_GB2312" w:hAnsi="Times New Roman" w:cs="Times New Roman"/>
                <w:sz w:val="24"/>
                <w:szCs w:val="24"/>
              </w:rPr>
            </w:pPr>
            <w:r w:rsidRPr="00D377AC">
              <w:rPr>
                <w:rFonts w:ascii="Times New Roman" w:eastAsia="仿宋_GB2312" w:hAnsi="Times New Roman" w:cs="Times New Roman" w:hint="eastAsia"/>
                <w:sz w:val="24"/>
                <w:szCs w:val="24"/>
              </w:rPr>
              <w:t>该项目属于渔光互补集中式光伏发电项目，不属于上述禁止的项目，运行期不会排放废水。因此，本工程的建设不会影响通榆河水环境。</w:t>
            </w:r>
          </w:p>
          <w:p w:rsidR="00D377AC" w:rsidRDefault="00D377AC" w:rsidP="00D377AC">
            <w:pPr>
              <w:adjustRightInd w:val="0"/>
              <w:snapToGrid w:val="0"/>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综上所述，该项目的选址具有合理性。</w:t>
            </w:r>
          </w:p>
          <w:p w:rsidR="00D377AC" w:rsidRPr="00D377AC" w:rsidRDefault="00D377AC" w:rsidP="00D377AC">
            <w:pPr>
              <w:spacing w:line="360" w:lineRule="auto"/>
              <w:rPr>
                <w:rFonts w:ascii="Times New Roman" w:eastAsia="仿宋_GB2312" w:hAnsi="Times New Roman" w:cs="Times New Roman"/>
                <w:b/>
                <w:sz w:val="24"/>
                <w:szCs w:val="24"/>
              </w:rPr>
            </w:pPr>
            <w:r>
              <w:rPr>
                <w:rFonts w:ascii="Times New Roman" w:eastAsia="仿宋_GB2312" w:hAnsi="Times New Roman" w:cs="Times New Roman" w:hint="eastAsia"/>
                <w:b/>
                <w:sz w:val="24"/>
                <w:szCs w:val="24"/>
              </w:rPr>
              <w:t>四、</w:t>
            </w:r>
            <w:r w:rsidRPr="00D377AC">
              <w:rPr>
                <w:rFonts w:ascii="Times New Roman" w:eastAsia="仿宋_GB2312" w:hAnsi="Times New Roman" w:cs="Times New Roman" w:hint="eastAsia"/>
                <w:b/>
                <w:sz w:val="24"/>
                <w:szCs w:val="24"/>
              </w:rPr>
              <w:t>产业政策</w:t>
            </w:r>
          </w:p>
          <w:p w:rsidR="00D377AC" w:rsidRDefault="00D377AC" w:rsidP="00D377AC">
            <w:pPr>
              <w:spacing w:line="360" w:lineRule="auto"/>
              <w:ind w:firstLineChars="200" w:firstLine="480"/>
              <w:rPr>
                <w:rFonts w:ascii="Times New Roman" w:eastAsia="仿宋_GB2312" w:hAnsi="Times New Roman" w:cs="Times New Roman"/>
                <w:b/>
                <w:color w:val="FF0000"/>
                <w:sz w:val="24"/>
                <w:szCs w:val="24"/>
              </w:rPr>
            </w:pPr>
            <w:r w:rsidRPr="00D377AC">
              <w:rPr>
                <w:rFonts w:ascii="Times New Roman" w:eastAsia="仿宋_GB2312" w:hAnsi="Times New Roman" w:cs="Times New Roman" w:hint="eastAsia"/>
                <w:sz w:val="24"/>
                <w:szCs w:val="24"/>
              </w:rPr>
              <w:t>对照《产业结构调整指导目录（</w:t>
            </w:r>
            <w:r w:rsidRPr="00D377AC">
              <w:rPr>
                <w:rFonts w:ascii="Times New Roman" w:eastAsia="仿宋_GB2312" w:hAnsi="Times New Roman" w:cs="Times New Roman" w:hint="eastAsia"/>
                <w:sz w:val="24"/>
                <w:szCs w:val="24"/>
              </w:rPr>
              <w:t>2011</w:t>
            </w:r>
            <w:r w:rsidRPr="00D377AC">
              <w:rPr>
                <w:rFonts w:ascii="Times New Roman" w:eastAsia="仿宋_GB2312" w:hAnsi="Times New Roman" w:cs="Times New Roman" w:hint="eastAsia"/>
                <w:sz w:val="24"/>
                <w:szCs w:val="24"/>
              </w:rPr>
              <w:t>年本）（修正）》、《江苏省工业和信息产业结构调整指导目录（</w:t>
            </w:r>
            <w:r w:rsidRPr="00D377AC">
              <w:rPr>
                <w:rFonts w:ascii="Times New Roman" w:eastAsia="仿宋_GB2312" w:hAnsi="Times New Roman" w:cs="Times New Roman" w:hint="eastAsia"/>
                <w:sz w:val="24"/>
                <w:szCs w:val="24"/>
              </w:rPr>
              <w:t>2012</w:t>
            </w:r>
            <w:r w:rsidRPr="00D377AC">
              <w:rPr>
                <w:rFonts w:ascii="Times New Roman" w:eastAsia="仿宋_GB2312" w:hAnsi="Times New Roman" w:cs="Times New Roman" w:hint="eastAsia"/>
                <w:sz w:val="24"/>
                <w:szCs w:val="24"/>
              </w:rPr>
              <w:t>年本）（修正）》（苏经信产业</w:t>
            </w:r>
            <w:r w:rsidRPr="00D377AC">
              <w:rPr>
                <w:rFonts w:ascii="Times New Roman" w:eastAsia="仿宋_GB2312" w:hAnsi="Times New Roman" w:cs="Times New Roman" w:hint="eastAsia"/>
                <w:sz w:val="24"/>
                <w:szCs w:val="24"/>
              </w:rPr>
              <w:t>[2013]183</w:t>
            </w:r>
            <w:r w:rsidRPr="00D377AC">
              <w:rPr>
                <w:rFonts w:ascii="Times New Roman" w:eastAsia="仿宋_GB2312" w:hAnsi="Times New Roman" w:cs="Times New Roman" w:hint="eastAsia"/>
                <w:sz w:val="24"/>
                <w:szCs w:val="24"/>
              </w:rPr>
              <w:t>号）、《江苏省工商领域鼓励投资的产业、产品和技术导向目录》、《江苏省工商业限制和淘汰的生产能力、工艺及产品目录》中的有关条款，该项目属于“鼓励类”中“五新能源中</w:t>
            </w:r>
            <w:r w:rsidRPr="00D377AC">
              <w:rPr>
                <w:rFonts w:ascii="Times New Roman" w:eastAsia="仿宋_GB2312" w:hAnsi="Times New Roman" w:cs="Times New Roman" w:hint="eastAsia"/>
                <w:sz w:val="24"/>
                <w:szCs w:val="24"/>
              </w:rPr>
              <w:t>1</w:t>
            </w:r>
            <w:r w:rsidRPr="00D377AC">
              <w:rPr>
                <w:rFonts w:ascii="Times New Roman" w:eastAsia="仿宋_GB2312" w:hAnsi="Times New Roman" w:cs="Times New Roman" w:hint="eastAsia"/>
                <w:sz w:val="24"/>
                <w:szCs w:val="24"/>
              </w:rPr>
              <w:t>、太阳能热发电集中供热系统、太阳能光伏发电系统集成技术开发应用、逆变控制系统开发制造”之列。因此，本项目属于国家鼓励类的项目。</w:t>
            </w:r>
          </w:p>
          <w:p w:rsidR="00D377AC" w:rsidRPr="00D377AC" w:rsidRDefault="00D377AC" w:rsidP="00D377AC">
            <w:pPr>
              <w:spacing w:line="360" w:lineRule="auto"/>
              <w:rPr>
                <w:rFonts w:ascii="Times New Roman" w:eastAsia="仿宋_GB2312" w:hAnsi="Times New Roman" w:cs="Times New Roman"/>
                <w:b/>
                <w:sz w:val="24"/>
                <w:szCs w:val="24"/>
              </w:rPr>
            </w:pPr>
            <w:r>
              <w:rPr>
                <w:rFonts w:ascii="Times New Roman" w:eastAsia="仿宋_GB2312" w:hAnsi="Times New Roman" w:cs="Times New Roman" w:hint="eastAsia"/>
                <w:b/>
                <w:sz w:val="24"/>
                <w:szCs w:val="24"/>
              </w:rPr>
              <w:t>五、</w:t>
            </w:r>
            <w:r w:rsidRPr="00D377AC">
              <w:rPr>
                <w:rFonts w:ascii="Times New Roman" w:eastAsia="仿宋_GB2312" w:hAnsi="Times New Roman" w:cs="Times New Roman" w:hint="eastAsia"/>
                <w:b/>
                <w:sz w:val="24"/>
                <w:szCs w:val="24"/>
              </w:rPr>
              <w:t>清洁生产水平分析结论</w:t>
            </w:r>
          </w:p>
          <w:p w:rsidR="00B80530" w:rsidRPr="00D377AC" w:rsidRDefault="00D377AC" w:rsidP="00D377AC">
            <w:pPr>
              <w:spacing w:line="360" w:lineRule="auto"/>
              <w:ind w:firstLineChars="200" w:firstLine="480"/>
              <w:rPr>
                <w:rFonts w:ascii="Times New Roman" w:eastAsia="仿宋_GB2312" w:hAnsi="Times New Roman" w:cs="Times New Roman"/>
                <w:sz w:val="24"/>
                <w:szCs w:val="24"/>
              </w:rPr>
            </w:pPr>
            <w:r w:rsidRPr="00D377AC">
              <w:rPr>
                <w:rFonts w:ascii="Times New Roman" w:eastAsia="仿宋_GB2312" w:hAnsi="Times New Roman" w:cs="Times New Roman" w:hint="eastAsia"/>
                <w:sz w:val="24"/>
                <w:szCs w:val="24"/>
              </w:rPr>
              <w:t>本项目运行期无废气、废水等污染物排放，产生的固体废物全部综合利用或处理处置，本项目在运行过程中实现了废物的资源化、减量化、无害化，因此，本项目在一定程度上体现了清洁生产要求。</w:t>
            </w:r>
          </w:p>
          <w:p w:rsidR="00D377AC" w:rsidRPr="008A6040" w:rsidRDefault="008A6040" w:rsidP="008A6040">
            <w:pPr>
              <w:spacing w:line="360" w:lineRule="auto"/>
              <w:ind w:firstLineChars="200" w:firstLine="480"/>
              <w:rPr>
                <w:rFonts w:ascii="Times New Roman" w:eastAsia="仿宋_GB2312" w:hAnsi="Times New Roman" w:cs="Times New Roman"/>
                <w:sz w:val="24"/>
                <w:szCs w:val="24"/>
              </w:rPr>
            </w:pPr>
            <w:r w:rsidRPr="008A6040">
              <w:rPr>
                <w:rFonts w:ascii="Times New Roman" w:eastAsia="仿宋_GB2312" w:hAnsi="Times New Roman" w:cs="Times New Roman" w:hint="eastAsia"/>
                <w:sz w:val="24"/>
                <w:szCs w:val="24"/>
              </w:rPr>
              <w:t>此外，太阳能资源属于清洁能源，该项目评价每年发电量可达</w:t>
            </w:r>
            <w:r w:rsidRPr="008A6040">
              <w:rPr>
                <w:rFonts w:ascii="Times New Roman" w:eastAsia="仿宋_GB2312" w:hAnsi="Times New Roman" w:cs="Times New Roman" w:hint="eastAsia"/>
                <w:sz w:val="24"/>
                <w:szCs w:val="24"/>
              </w:rPr>
              <w:t>1680</w:t>
            </w:r>
            <w:r w:rsidRPr="008A6040">
              <w:rPr>
                <w:rFonts w:ascii="Times New Roman" w:eastAsia="仿宋_GB2312" w:hAnsi="Times New Roman" w:cs="Times New Roman" w:hint="eastAsia"/>
                <w:sz w:val="24"/>
                <w:szCs w:val="24"/>
              </w:rPr>
              <w:t>万</w:t>
            </w:r>
            <w:r w:rsidRPr="008A6040">
              <w:rPr>
                <w:rFonts w:ascii="Times New Roman" w:eastAsia="仿宋_GB2312" w:hAnsi="Times New Roman" w:cs="Times New Roman" w:hint="eastAsia"/>
                <w:sz w:val="24"/>
                <w:szCs w:val="24"/>
              </w:rPr>
              <w:t>kWh</w:t>
            </w:r>
            <w:r w:rsidRPr="008A6040">
              <w:rPr>
                <w:rFonts w:ascii="Times New Roman" w:eastAsia="仿宋_GB2312" w:hAnsi="Times New Roman" w:cs="Times New Roman" w:hint="eastAsia"/>
                <w:sz w:val="24"/>
                <w:szCs w:val="24"/>
              </w:rPr>
              <w:t>，相对火力发电而言，可相当于</w:t>
            </w:r>
            <w:r w:rsidRPr="008A6040">
              <w:rPr>
                <w:rFonts w:ascii="Times New Roman" w:eastAsia="仿宋_GB2312" w:hAnsi="Times New Roman" w:cs="Times New Roman" w:hint="eastAsia"/>
                <w:sz w:val="24"/>
                <w:szCs w:val="24"/>
              </w:rPr>
              <w:t>5523t</w:t>
            </w:r>
            <w:r w:rsidRPr="008A6040">
              <w:rPr>
                <w:rFonts w:ascii="Times New Roman" w:eastAsia="仿宋_GB2312" w:hAnsi="Times New Roman" w:cs="Times New Roman" w:hint="eastAsia"/>
                <w:sz w:val="24"/>
                <w:szCs w:val="24"/>
              </w:rPr>
              <w:t>标煤的发电量，而煤炭属于不可再生能源，太阳能属于可再生能源，且火力发电会带来一定的大气环境污染。</w:t>
            </w:r>
          </w:p>
          <w:p w:rsidR="008A6040" w:rsidRPr="008A6040" w:rsidRDefault="008A6040" w:rsidP="008A6040">
            <w:pPr>
              <w:spacing w:line="360" w:lineRule="auto"/>
              <w:ind w:firstLineChars="200" w:firstLine="480"/>
              <w:rPr>
                <w:rFonts w:ascii="Times New Roman" w:eastAsia="仿宋_GB2312" w:hAnsi="Times New Roman" w:cs="Times New Roman"/>
                <w:sz w:val="24"/>
                <w:szCs w:val="24"/>
              </w:rPr>
            </w:pPr>
            <w:r w:rsidRPr="008A6040">
              <w:rPr>
                <w:rFonts w:ascii="Times New Roman" w:eastAsia="仿宋_GB2312" w:hAnsi="Times New Roman" w:cs="Times New Roman" w:hint="eastAsia"/>
                <w:sz w:val="24"/>
                <w:szCs w:val="24"/>
              </w:rPr>
              <w:t>综上所述，光伏发电符合清洁生产的要求。</w:t>
            </w:r>
          </w:p>
          <w:p w:rsidR="00D377AC" w:rsidRDefault="00D377AC" w:rsidP="00D377AC">
            <w:pPr>
              <w:spacing w:line="360" w:lineRule="auto"/>
              <w:ind w:firstLineChars="200" w:firstLine="482"/>
              <w:rPr>
                <w:rFonts w:ascii="Times New Roman" w:eastAsia="仿宋_GB2312" w:hAnsi="Times New Roman" w:cs="Times New Roman"/>
                <w:b/>
                <w:color w:val="FF0000"/>
                <w:sz w:val="24"/>
                <w:szCs w:val="24"/>
              </w:rPr>
            </w:pPr>
          </w:p>
          <w:p w:rsidR="00D377AC" w:rsidRPr="00B80530" w:rsidRDefault="00D377AC" w:rsidP="00D377AC">
            <w:pPr>
              <w:spacing w:line="360" w:lineRule="auto"/>
              <w:ind w:firstLineChars="200" w:firstLine="482"/>
              <w:rPr>
                <w:rFonts w:ascii="Times New Roman" w:eastAsia="仿宋_GB2312" w:hAnsi="Times New Roman" w:cs="Times New Roman"/>
                <w:b/>
                <w:color w:val="FF0000"/>
                <w:sz w:val="24"/>
                <w:szCs w:val="24"/>
              </w:rPr>
            </w:pPr>
          </w:p>
        </w:tc>
      </w:tr>
    </w:tbl>
    <w:p w:rsidR="00366E57" w:rsidRPr="00790C9F" w:rsidRDefault="00BF7E2B" w:rsidP="00366E57">
      <w:pPr>
        <w:keepNext/>
        <w:keepLines/>
        <w:outlineLvl w:val="0"/>
        <w:rPr>
          <w:rFonts w:ascii="Times New Roman" w:eastAsia="仿宋_GB2312" w:hAnsi="Times New Roman" w:cs="Times New Roman"/>
          <w:b/>
          <w:bCs/>
          <w:kern w:val="44"/>
          <w:sz w:val="30"/>
          <w:szCs w:val="30"/>
        </w:rPr>
      </w:pPr>
      <w:bookmarkStart w:id="6" w:name="_Toc353218234"/>
      <w:bookmarkStart w:id="7" w:name="_Toc353218465"/>
      <w:bookmarkStart w:id="8" w:name="_Toc401391555"/>
      <w:r>
        <w:rPr>
          <w:rFonts w:ascii="Times New Roman" w:eastAsia="仿宋_GB2312" w:hAnsi="Times New Roman" w:cs="Times New Roman" w:hint="eastAsia"/>
          <w:b/>
          <w:bCs/>
          <w:kern w:val="44"/>
          <w:sz w:val="30"/>
          <w:szCs w:val="30"/>
        </w:rPr>
        <w:t>六、</w:t>
      </w:r>
      <w:r w:rsidR="008D1258" w:rsidRPr="00790C9F">
        <w:rPr>
          <w:rFonts w:ascii="Times New Roman" w:eastAsia="仿宋_GB2312" w:hAnsi="Times New Roman" w:cs="Times New Roman" w:hint="eastAsia"/>
          <w:b/>
          <w:bCs/>
          <w:kern w:val="44"/>
          <w:sz w:val="30"/>
          <w:szCs w:val="30"/>
        </w:rPr>
        <w:t>项目主要污染物产生及</w:t>
      </w:r>
      <w:r w:rsidR="001D49E5">
        <w:rPr>
          <w:rFonts w:ascii="Times New Roman" w:eastAsia="仿宋_GB2312" w:hAnsi="Times New Roman" w:cs="Times New Roman" w:hint="eastAsia"/>
          <w:b/>
          <w:bCs/>
          <w:kern w:val="44"/>
          <w:sz w:val="30"/>
          <w:szCs w:val="30"/>
        </w:rPr>
        <w:t>预计</w:t>
      </w:r>
      <w:r w:rsidR="008D1258" w:rsidRPr="00790C9F">
        <w:rPr>
          <w:rFonts w:ascii="Times New Roman" w:eastAsia="仿宋_GB2312" w:hAnsi="Times New Roman" w:cs="Times New Roman" w:hint="eastAsia"/>
          <w:b/>
          <w:bCs/>
          <w:kern w:val="44"/>
          <w:sz w:val="30"/>
          <w:szCs w:val="30"/>
        </w:rPr>
        <w:t>排放情况</w:t>
      </w:r>
      <w:bookmarkEnd w:id="6"/>
      <w:bookmarkEnd w:id="7"/>
      <w:bookmarkEnd w:id="8"/>
    </w:p>
    <w:tbl>
      <w:tblPr>
        <w:tblW w:w="94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56"/>
        <w:gridCol w:w="1095"/>
        <w:gridCol w:w="1318"/>
        <w:gridCol w:w="1157"/>
        <w:gridCol w:w="1071"/>
        <w:gridCol w:w="1195"/>
        <w:gridCol w:w="1538"/>
        <w:gridCol w:w="1134"/>
      </w:tblGrid>
      <w:tr w:rsidR="007F1085" w:rsidRPr="00790C9F" w:rsidTr="00366E57">
        <w:tc>
          <w:tcPr>
            <w:tcW w:w="956" w:type="dxa"/>
            <w:tcBorders>
              <w:top w:val="single" w:sz="4" w:space="0" w:color="auto"/>
              <w:left w:val="single" w:sz="4" w:space="0" w:color="auto"/>
              <w:tl2br w:val="single" w:sz="6" w:space="0" w:color="auto"/>
            </w:tcBorders>
            <w:vAlign w:val="center"/>
          </w:tcPr>
          <w:p w:rsidR="001D49E5" w:rsidRPr="00790C9F" w:rsidRDefault="001D49E5" w:rsidP="00DB2D7A">
            <w:pPr>
              <w:jc w:val="center"/>
              <w:rPr>
                <w:rFonts w:ascii="Times New Roman" w:eastAsia="仿宋_GB2312" w:hAnsi="Times New Roman" w:cs="Times New Roman"/>
                <w:szCs w:val="21"/>
              </w:rPr>
            </w:pPr>
            <w:r>
              <w:rPr>
                <w:rFonts w:ascii="Times New Roman" w:eastAsia="仿宋_GB2312" w:hAnsi="Times New Roman" w:cs="Times New Roman" w:hint="eastAsia"/>
                <w:szCs w:val="21"/>
              </w:rPr>
              <w:t xml:space="preserve">   </w:t>
            </w:r>
            <w:r w:rsidRPr="00790C9F">
              <w:rPr>
                <w:rFonts w:ascii="Times New Roman" w:eastAsia="仿宋_GB2312" w:hAnsi="Times New Roman" w:cs="Times New Roman"/>
                <w:szCs w:val="21"/>
              </w:rPr>
              <w:t>内容</w:t>
            </w:r>
          </w:p>
          <w:p w:rsidR="001D49E5" w:rsidRPr="00790C9F" w:rsidRDefault="001D49E5" w:rsidP="002725B8">
            <w:pPr>
              <w:rPr>
                <w:rFonts w:ascii="Times New Roman" w:eastAsia="仿宋_GB2312" w:hAnsi="Times New Roman" w:cs="Times New Roman"/>
                <w:szCs w:val="21"/>
              </w:rPr>
            </w:pPr>
            <w:r w:rsidRPr="00790C9F">
              <w:rPr>
                <w:rFonts w:ascii="Times New Roman" w:eastAsia="仿宋_GB2312" w:hAnsi="Times New Roman" w:cs="Times New Roman"/>
                <w:szCs w:val="21"/>
              </w:rPr>
              <w:t>类型</w:t>
            </w:r>
          </w:p>
        </w:tc>
        <w:tc>
          <w:tcPr>
            <w:tcW w:w="1095" w:type="dxa"/>
            <w:tcBorders>
              <w:top w:val="single" w:sz="4" w:space="0" w:color="auto"/>
            </w:tcBorders>
            <w:vAlign w:val="center"/>
          </w:tcPr>
          <w:p w:rsidR="001D49E5" w:rsidRPr="00790C9F" w:rsidRDefault="001D49E5" w:rsidP="00DB2D7A">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排放源</w:t>
            </w:r>
          </w:p>
          <w:p w:rsidR="001D49E5" w:rsidRPr="00790C9F" w:rsidRDefault="001D49E5" w:rsidP="00706CA9">
            <w:pPr>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r w:rsidRPr="00790C9F">
              <w:rPr>
                <w:rFonts w:ascii="Times New Roman" w:eastAsia="仿宋_GB2312" w:hAnsi="Times New Roman" w:cs="Times New Roman"/>
                <w:szCs w:val="21"/>
              </w:rPr>
              <w:t>编号</w:t>
            </w:r>
            <w:r>
              <w:rPr>
                <w:rFonts w:ascii="Times New Roman" w:eastAsia="仿宋_GB2312" w:hAnsi="Times New Roman" w:cs="Times New Roman" w:hint="eastAsia"/>
                <w:szCs w:val="21"/>
              </w:rPr>
              <w:t>）</w:t>
            </w:r>
          </w:p>
        </w:tc>
        <w:tc>
          <w:tcPr>
            <w:tcW w:w="1318" w:type="dxa"/>
            <w:tcBorders>
              <w:top w:val="single" w:sz="4" w:space="0" w:color="auto"/>
            </w:tcBorders>
            <w:vAlign w:val="center"/>
          </w:tcPr>
          <w:p w:rsidR="001D49E5" w:rsidRPr="00790C9F" w:rsidRDefault="001D49E5" w:rsidP="00DB2D7A">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污染物名称</w:t>
            </w:r>
          </w:p>
        </w:tc>
        <w:tc>
          <w:tcPr>
            <w:tcW w:w="1157" w:type="dxa"/>
            <w:tcBorders>
              <w:top w:val="single" w:sz="4" w:space="0" w:color="auto"/>
            </w:tcBorders>
            <w:vAlign w:val="center"/>
          </w:tcPr>
          <w:p w:rsidR="001D49E5" w:rsidRPr="00790C9F" w:rsidRDefault="001D49E5" w:rsidP="001D49E5">
            <w:pPr>
              <w:jc w:val="center"/>
              <w:rPr>
                <w:rFonts w:ascii="Times New Roman" w:eastAsia="仿宋_GB2312" w:hAnsi="Times New Roman" w:cs="Times New Roman"/>
                <w:szCs w:val="21"/>
              </w:rPr>
            </w:pPr>
            <w:r>
              <w:rPr>
                <w:rFonts w:ascii="Times New Roman" w:eastAsia="仿宋_GB2312" w:hAnsi="Times New Roman" w:cs="Times New Roman" w:hint="eastAsia"/>
                <w:szCs w:val="21"/>
              </w:rPr>
              <w:t>产生浓度</w:t>
            </w:r>
          </w:p>
        </w:tc>
        <w:tc>
          <w:tcPr>
            <w:tcW w:w="1071" w:type="dxa"/>
            <w:tcBorders>
              <w:top w:val="single" w:sz="4" w:space="0" w:color="auto"/>
              <w:right w:val="single" w:sz="4" w:space="0" w:color="auto"/>
            </w:tcBorders>
            <w:vAlign w:val="center"/>
          </w:tcPr>
          <w:p w:rsidR="001D49E5" w:rsidRPr="00790C9F" w:rsidRDefault="001D49E5" w:rsidP="001D49E5">
            <w:pPr>
              <w:jc w:val="center"/>
              <w:rPr>
                <w:rFonts w:ascii="Times New Roman" w:eastAsia="仿宋_GB2312" w:hAnsi="Times New Roman" w:cs="Times New Roman"/>
                <w:szCs w:val="21"/>
              </w:rPr>
            </w:pPr>
            <w:r>
              <w:rPr>
                <w:rFonts w:ascii="Times New Roman" w:eastAsia="仿宋_GB2312" w:hAnsi="Times New Roman" w:cs="Times New Roman" w:hint="eastAsia"/>
                <w:szCs w:val="21"/>
              </w:rPr>
              <w:t>产生量</w:t>
            </w:r>
          </w:p>
        </w:tc>
        <w:tc>
          <w:tcPr>
            <w:tcW w:w="1195" w:type="dxa"/>
            <w:tcBorders>
              <w:top w:val="single" w:sz="4" w:space="0" w:color="auto"/>
              <w:right w:val="single" w:sz="4" w:space="0" w:color="auto"/>
            </w:tcBorders>
            <w:vAlign w:val="center"/>
          </w:tcPr>
          <w:p w:rsidR="001D49E5" w:rsidRDefault="001D49E5" w:rsidP="001D49E5">
            <w:pPr>
              <w:jc w:val="center"/>
              <w:rPr>
                <w:rFonts w:ascii="Times New Roman" w:eastAsia="仿宋_GB2312" w:hAnsi="Times New Roman" w:cs="Times New Roman"/>
                <w:szCs w:val="21"/>
              </w:rPr>
            </w:pPr>
            <w:r>
              <w:rPr>
                <w:rFonts w:ascii="Times New Roman" w:eastAsia="仿宋_GB2312" w:hAnsi="Times New Roman" w:cs="Times New Roman" w:hint="eastAsia"/>
                <w:szCs w:val="21"/>
              </w:rPr>
              <w:t>排放浓度</w:t>
            </w:r>
          </w:p>
        </w:tc>
        <w:tc>
          <w:tcPr>
            <w:tcW w:w="1538" w:type="dxa"/>
            <w:tcBorders>
              <w:top w:val="single" w:sz="4" w:space="0" w:color="auto"/>
              <w:right w:val="single" w:sz="4" w:space="0" w:color="auto"/>
            </w:tcBorders>
            <w:vAlign w:val="center"/>
          </w:tcPr>
          <w:p w:rsidR="001D49E5" w:rsidRDefault="001D49E5" w:rsidP="001D49E5">
            <w:pPr>
              <w:jc w:val="center"/>
              <w:rPr>
                <w:rFonts w:ascii="Times New Roman" w:eastAsia="仿宋_GB2312" w:hAnsi="Times New Roman" w:cs="Times New Roman"/>
                <w:szCs w:val="21"/>
              </w:rPr>
            </w:pPr>
            <w:r>
              <w:rPr>
                <w:rFonts w:ascii="Times New Roman" w:eastAsia="仿宋_GB2312" w:hAnsi="Times New Roman" w:cs="Times New Roman" w:hint="eastAsia"/>
                <w:szCs w:val="21"/>
              </w:rPr>
              <w:t>排放速率</w:t>
            </w:r>
          </w:p>
        </w:tc>
        <w:tc>
          <w:tcPr>
            <w:tcW w:w="1134" w:type="dxa"/>
            <w:tcBorders>
              <w:top w:val="single" w:sz="4" w:space="0" w:color="auto"/>
              <w:right w:val="single" w:sz="4" w:space="0" w:color="auto"/>
            </w:tcBorders>
            <w:vAlign w:val="center"/>
          </w:tcPr>
          <w:p w:rsidR="001D49E5" w:rsidRDefault="001D49E5" w:rsidP="001D49E5">
            <w:pPr>
              <w:jc w:val="center"/>
              <w:rPr>
                <w:rFonts w:ascii="Times New Roman" w:eastAsia="仿宋_GB2312" w:hAnsi="Times New Roman" w:cs="Times New Roman"/>
                <w:szCs w:val="21"/>
              </w:rPr>
            </w:pPr>
            <w:r>
              <w:rPr>
                <w:rFonts w:ascii="Times New Roman" w:eastAsia="仿宋_GB2312" w:hAnsi="Times New Roman" w:cs="Times New Roman" w:hint="eastAsia"/>
                <w:szCs w:val="21"/>
              </w:rPr>
              <w:t>排放去向</w:t>
            </w:r>
          </w:p>
        </w:tc>
      </w:tr>
      <w:tr w:rsidR="001D49E5" w:rsidRPr="00790C9F" w:rsidTr="00366E57">
        <w:trPr>
          <w:trHeight w:val="422"/>
        </w:trPr>
        <w:tc>
          <w:tcPr>
            <w:tcW w:w="956" w:type="dxa"/>
            <w:vMerge w:val="restart"/>
            <w:tcBorders>
              <w:left w:val="single" w:sz="4" w:space="0" w:color="auto"/>
            </w:tcBorders>
            <w:vAlign w:val="center"/>
          </w:tcPr>
          <w:p w:rsidR="00284B92" w:rsidRDefault="001D49E5" w:rsidP="001C6555">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大</w:t>
            </w:r>
          </w:p>
          <w:p w:rsidR="001D49E5" w:rsidRDefault="001D49E5" w:rsidP="001C6555">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气</w:t>
            </w:r>
          </w:p>
          <w:p w:rsidR="00284B92" w:rsidRDefault="001D49E5" w:rsidP="001C6555">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污</w:t>
            </w:r>
          </w:p>
          <w:p w:rsidR="001D49E5" w:rsidRDefault="001D49E5" w:rsidP="001C6555">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染</w:t>
            </w:r>
          </w:p>
          <w:p w:rsidR="001D49E5" w:rsidRPr="00790C9F" w:rsidRDefault="001D49E5" w:rsidP="00706CA9">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物</w:t>
            </w:r>
          </w:p>
        </w:tc>
        <w:tc>
          <w:tcPr>
            <w:tcW w:w="1095" w:type="dxa"/>
            <w:vAlign w:val="center"/>
          </w:tcPr>
          <w:p w:rsidR="001D49E5" w:rsidRPr="00790C9F" w:rsidRDefault="001D49E5" w:rsidP="00DB2D7A">
            <w:pPr>
              <w:jc w:val="center"/>
              <w:rPr>
                <w:rFonts w:ascii="Times New Roman" w:eastAsia="仿宋_GB2312" w:hAnsi="Times New Roman" w:cs="Times New Roman"/>
                <w:szCs w:val="21"/>
              </w:rPr>
            </w:pPr>
            <w:r>
              <w:rPr>
                <w:rFonts w:ascii="Times New Roman" w:eastAsia="仿宋_GB2312" w:hAnsi="Times New Roman" w:cs="Times New Roman" w:hint="eastAsia"/>
                <w:szCs w:val="21"/>
              </w:rPr>
              <w:t>燃料燃烧废气</w:t>
            </w:r>
          </w:p>
        </w:tc>
        <w:tc>
          <w:tcPr>
            <w:tcW w:w="1318" w:type="dxa"/>
            <w:vAlign w:val="center"/>
          </w:tcPr>
          <w:p w:rsidR="001D49E5" w:rsidRPr="00790C9F" w:rsidRDefault="001D49E5" w:rsidP="00DB2D7A">
            <w:pPr>
              <w:jc w:val="center"/>
              <w:rPr>
                <w:rFonts w:ascii="Times New Roman" w:eastAsia="仿宋_GB2312" w:hAnsi="Times New Roman" w:cs="Times New Roman"/>
                <w:szCs w:val="21"/>
              </w:rPr>
            </w:pPr>
            <w:r>
              <w:rPr>
                <w:rFonts w:ascii="Times New Roman" w:eastAsia="仿宋_GB2312" w:hAnsi="Times New Roman" w:cs="Times New Roman" w:hint="eastAsia"/>
                <w:szCs w:val="21"/>
              </w:rPr>
              <w:t>无</w:t>
            </w:r>
          </w:p>
        </w:tc>
        <w:tc>
          <w:tcPr>
            <w:tcW w:w="1157" w:type="dxa"/>
            <w:vAlign w:val="center"/>
          </w:tcPr>
          <w:p w:rsidR="001D49E5" w:rsidRPr="00790C9F" w:rsidRDefault="001D49E5" w:rsidP="00DB2D7A">
            <w:pPr>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p>
        </w:tc>
        <w:tc>
          <w:tcPr>
            <w:tcW w:w="1071" w:type="dxa"/>
            <w:tcBorders>
              <w:right w:val="single" w:sz="4" w:space="0" w:color="auto"/>
            </w:tcBorders>
            <w:vAlign w:val="center"/>
          </w:tcPr>
          <w:p w:rsidR="001D49E5" w:rsidRPr="00790C9F" w:rsidRDefault="001D49E5" w:rsidP="00DB2D7A">
            <w:pPr>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p>
        </w:tc>
        <w:tc>
          <w:tcPr>
            <w:tcW w:w="1195" w:type="dxa"/>
            <w:tcBorders>
              <w:right w:val="single" w:sz="4" w:space="0" w:color="auto"/>
            </w:tcBorders>
            <w:vAlign w:val="center"/>
          </w:tcPr>
          <w:p w:rsidR="001D49E5" w:rsidRPr="00790C9F" w:rsidRDefault="001D49E5" w:rsidP="001D49E5">
            <w:pPr>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p>
        </w:tc>
        <w:tc>
          <w:tcPr>
            <w:tcW w:w="1538" w:type="dxa"/>
            <w:tcBorders>
              <w:right w:val="single" w:sz="4" w:space="0" w:color="auto"/>
            </w:tcBorders>
            <w:vAlign w:val="center"/>
          </w:tcPr>
          <w:p w:rsidR="001D49E5" w:rsidRPr="00790C9F" w:rsidRDefault="007F1085" w:rsidP="001D49E5">
            <w:pPr>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p>
        </w:tc>
        <w:tc>
          <w:tcPr>
            <w:tcW w:w="1134" w:type="dxa"/>
            <w:vMerge w:val="restart"/>
            <w:tcBorders>
              <w:right w:val="single" w:sz="4" w:space="0" w:color="auto"/>
            </w:tcBorders>
            <w:vAlign w:val="center"/>
          </w:tcPr>
          <w:p w:rsidR="001D49E5" w:rsidRPr="00790C9F" w:rsidRDefault="001D49E5" w:rsidP="001D49E5">
            <w:pPr>
              <w:jc w:val="center"/>
              <w:rPr>
                <w:rFonts w:ascii="Times New Roman" w:eastAsia="仿宋_GB2312" w:hAnsi="Times New Roman" w:cs="Times New Roman"/>
                <w:szCs w:val="21"/>
              </w:rPr>
            </w:pPr>
            <w:r>
              <w:rPr>
                <w:rFonts w:ascii="Times New Roman" w:eastAsia="仿宋_GB2312" w:hAnsi="Times New Roman" w:cs="Times New Roman" w:hint="eastAsia"/>
                <w:szCs w:val="21"/>
              </w:rPr>
              <w:t>大气环境</w:t>
            </w:r>
          </w:p>
        </w:tc>
      </w:tr>
      <w:tr w:rsidR="001D49E5" w:rsidRPr="00790C9F" w:rsidTr="00366E57">
        <w:trPr>
          <w:trHeight w:val="643"/>
        </w:trPr>
        <w:tc>
          <w:tcPr>
            <w:tcW w:w="956" w:type="dxa"/>
            <w:vMerge/>
            <w:tcBorders>
              <w:left w:val="single" w:sz="4" w:space="0" w:color="auto"/>
            </w:tcBorders>
            <w:vAlign w:val="center"/>
          </w:tcPr>
          <w:p w:rsidR="001D49E5" w:rsidRPr="00790C9F" w:rsidRDefault="001D49E5" w:rsidP="001C6555">
            <w:pPr>
              <w:jc w:val="center"/>
              <w:rPr>
                <w:rFonts w:ascii="Times New Roman" w:eastAsia="仿宋_GB2312" w:hAnsi="Times New Roman" w:cs="Times New Roman"/>
                <w:szCs w:val="21"/>
              </w:rPr>
            </w:pPr>
          </w:p>
        </w:tc>
        <w:tc>
          <w:tcPr>
            <w:tcW w:w="1095" w:type="dxa"/>
            <w:vAlign w:val="center"/>
          </w:tcPr>
          <w:p w:rsidR="001D49E5" w:rsidRPr="00790C9F" w:rsidRDefault="001D49E5" w:rsidP="00DB2D7A">
            <w:pPr>
              <w:jc w:val="center"/>
              <w:rPr>
                <w:rFonts w:ascii="Times New Roman" w:eastAsia="仿宋_GB2312" w:hAnsi="Times New Roman" w:cs="Times New Roman"/>
                <w:szCs w:val="21"/>
              </w:rPr>
            </w:pPr>
            <w:r>
              <w:rPr>
                <w:rFonts w:ascii="Times New Roman" w:eastAsia="仿宋_GB2312" w:hAnsi="Times New Roman" w:cs="Times New Roman" w:hint="eastAsia"/>
                <w:szCs w:val="21"/>
              </w:rPr>
              <w:t>生产工艺废气</w:t>
            </w:r>
          </w:p>
        </w:tc>
        <w:tc>
          <w:tcPr>
            <w:tcW w:w="1318" w:type="dxa"/>
            <w:vAlign w:val="center"/>
          </w:tcPr>
          <w:p w:rsidR="001D49E5" w:rsidRPr="00790C9F" w:rsidRDefault="001D49E5" w:rsidP="00DB2D7A">
            <w:pPr>
              <w:jc w:val="center"/>
              <w:rPr>
                <w:rFonts w:ascii="Times New Roman" w:eastAsia="仿宋_GB2312" w:hAnsi="Times New Roman" w:cs="Times New Roman"/>
                <w:szCs w:val="21"/>
              </w:rPr>
            </w:pPr>
            <w:r>
              <w:rPr>
                <w:rFonts w:ascii="Times New Roman" w:eastAsia="仿宋_GB2312" w:hAnsi="Times New Roman" w:cs="Times New Roman" w:hint="eastAsia"/>
                <w:szCs w:val="21"/>
              </w:rPr>
              <w:t>无</w:t>
            </w:r>
          </w:p>
        </w:tc>
        <w:tc>
          <w:tcPr>
            <w:tcW w:w="1157" w:type="dxa"/>
            <w:vAlign w:val="center"/>
          </w:tcPr>
          <w:p w:rsidR="001D49E5" w:rsidRPr="00790C9F" w:rsidRDefault="007F1085" w:rsidP="00DB2D7A">
            <w:pPr>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p>
        </w:tc>
        <w:tc>
          <w:tcPr>
            <w:tcW w:w="1071" w:type="dxa"/>
            <w:tcBorders>
              <w:right w:val="single" w:sz="4" w:space="0" w:color="auto"/>
            </w:tcBorders>
            <w:vAlign w:val="center"/>
          </w:tcPr>
          <w:p w:rsidR="001D49E5" w:rsidRPr="00790C9F" w:rsidRDefault="007F1085" w:rsidP="00DB2D7A">
            <w:pPr>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p>
        </w:tc>
        <w:tc>
          <w:tcPr>
            <w:tcW w:w="1195" w:type="dxa"/>
            <w:tcBorders>
              <w:right w:val="single" w:sz="4" w:space="0" w:color="auto"/>
            </w:tcBorders>
            <w:vAlign w:val="center"/>
          </w:tcPr>
          <w:p w:rsidR="001D49E5" w:rsidRPr="00790C9F" w:rsidRDefault="007F1085" w:rsidP="001D49E5">
            <w:pPr>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p>
        </w:tc>
        <w:tc>
          <w:tcPr>
            <w:tcW w:w="1538" w:type="dxa"/>
            <w:tcBorders>
              <w:right w:val="single" w:sz="4" w:space="0" w:color="auto"/>
            </w:tcBorders>
            <w:vAlign w:val="center"/>
          </w:tcPr>
          <w:p w:rsidR="001D49E5" w:rsidRPr="00790C9F" w:rsidRDefault="007F1085" w:rsidP="001D49E5">
            <w:pPr>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p>
        </w:tc>
        <w:tc>
          <w:tcPr>
            <w:tcW w:w="1134" w:type="dxa"/>
            <w:vMerge/>
            <w:tcBorders>
              <w:right w:val="single" w:sz="4" w:space="0" w:color="auto"/>
            </w:tcBorders>
            <w:vAlign w:val="center"/>
          </w:tcPr>
          <w:p w:rsidR="001D49E5" w:rsidRPr="00790C9F" w:rsidRDefault="001D49E5" w:rsidP="001D49E5">
            <w:pPr>
              <w:jc w:val="center"/>
              <w:rPr>
                <w:rFonts w:ascii="Times New Roman" w:eastAsia="仿宋_GB2312" w:hAnsi="Times New Roman" w:cs="Times New Roman"/>
                <w:szCs w:val="21"/>
              </w:rPr>
            </w:pPr>
          </w:p>
        </w:tc>
      </w:tr>
      <w:tr w:rsidR="001D49E5" w:rsidRPr="00790C9F" w:rsidTr="00366E57">
        <w:trPr>
          <w:trHeight w:val="836"/>
        </w:trPr>
        <w:tc>
          <w:tcPr>
            <w:tcW w:w="956" w:type="dxa"/>
            <w:vMerge/>
            <w:tcBorders>
              <w:left w:val="single" w:sz="4" w:space="0" w:color="auto"/>
            </w:tcBorders>
            <w:vAlign w:val="center"/>
          </w:tcPr>
          <w:p w:rsidR="001D49E5" w:rsidRPr="00790C9F" w:rsidRDefault="001D49E5" w:rsidP="001C6555">
            <w:pPr>
              <w:jc w:val="center"/>
              <w:rPr>
                <w:rFonts w:ascii="Times New Roman" w:eastAsia="仿宋_GB2312" w:hAnsi="Times New Roman" w:cs="Times New Roman"/>
                <w:szCs w:val="21"/>
              </w:rPr>
            </w:pPr>
          </w:p>
        </w:tc>
        <w:tc>
          <w:tcPr>
            <w:tcW w:w="1095" w:type="dxa"/>
            <w:vAlign w:val="center"/>
          </w:tcPr>
          <w:p w:rsidR="001D49E5" w:rsidRPr="00790C9F" w:rsidRDefault="001D49E5" w:rsidP="00DB2D7A">
            <w:pPr>
              <w:jc w:val="center"/>
              <w:rPr>
                <w:rFonts w:ascii="Times New Roman" w:eastAsia="仿宋_GB2312" w:hAnsi="Times New Roman" w:cs="Times New Roman"/>
                <w:szCs w:val="21"/>
              </w:rPr>
            </w:pPr>
            <w:r>
              <w:rPr>
                <w:rFonts w:ascii="Times New Roman" w:eastAsia="仿宋_GB2312" w:hAnsi="Times New Roman" w:cs="Times New Roman" w:hint="eastAsia"/>
                <w:szCs w:val="21"/>
              </w:rPr>
              <w:t>无组织排放废气</w:t>
            </w:r>
          </w:p>
        </w:tc>
        <w:tc>
          <w:tcPr>
            <w:tcW w:w="1318" w:type="dxa"/>
            <w:vAlign w:val="center"/>
          </w:tcPr>
          <w:p w:rsidR="001D49E5" w:rsidRPr="00790C9F" w:rsidRDefault="001D49E5" w:rsidP="00DB2D7A">
            <w:pPr>
              <w:jc w:val="center"/>
              <w:rPr>
                <w:rFonts w:ascii="Times New Roman" w:eastAsia="仿宋_GB2312" w:hAnsi="Times New Roman" w:cs="Times New Roman"/>
                <w:szCs w:val="21"/>
              </w:rPr>
            </w:pPr>
            <w:r>
              <w:rPr>
                <w:rFonts w:ascii="Times New Roman" w:eastAsia="仿宋_GB2312" w:hAnsi="Times New Roman" w:cs="Times New Roman" w:hint="eastAsia"/>
                <w:szCs w:val="21"/>
              </w:rPr>
              <w:t>无</w:t>
            </w:r>
          </w:p>
        </w:tc>
        <w:tc>
          <w:tcPr>
            <w:tcW w:w="1157" w:type="dxa"/>
            <w:vAlign w:val="center"/>
          </w:tcPr>
          <w:p w:rsidR="001D49E5" w:rsidRPr="00790C9F" w:rsidRDefault="007F1085" w:rsidP="00DB2D7A">
            <w:pPr>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p>
        </w:tc>
        <w:tc>
          <w:tcPr>
            <w:tcW w:w="1071" w:type="dxa"/>
            <w:tcBorders>
              <w:right w:val="single" w:sz="4" w:space="0" w:color="auto"/>
            </w:tcBorders>
            <w:vAlign w:val="center"/>
          </w:tcPr>
          <w:p w:rsidR="001D49E5" w:rsidRPr="00790C9F" w:rsidRDefault="007F1085" w:rsidP="00DB2D7A">
            <w:pPr>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p>
        </w:tc>
        <w:tc>
          <w:tcPr>
            <w:tcW w:w="1195" w:type="dxa"/>
            <w:tcBorders>
              <w:right w:val="single" w:sz="4" w:space="0" w:color="auto"/>
            </w:tcBorders>
            <w:vAlign w:val="center"/>
          </w:tcPr>
          <w:p w:rsidR="001D49E5" w:rsidRPr="00790C9F" w:rsidRDefault="007F1085" w:rsidP="001D49E5">
            <w:pPr>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p>
        </w:tc>
        <w:tc>
          <w:tcPr>
            <w:tcW w:w="1538" w:type="dxa"/>
            <w:tcBorders>
              <w:right w:val="single" w:sz="4" w:space="0" w:color="auto"/>
            </w:tcBorders>
            <w:vAlign w:val="center"/>
          </w:tcPr>
          <w:p w:rsidR="001D49E5" w:rsidRPr="00790C9F" w:rsidRDefault="007F1085" w:rsidP="001D49E5">
            <w:pPr>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p>
        </w:tc>
        <w:tc>
          <w:tcPr>
            <w:tcW w:w="1134" w:type="dxa"/>
            <w:vMerge/>
            <w:tcBorders>
              <w:right w:val="single" w:sz="4" w:space="0" w:color="auto"/>
            </w:tcBorders>
            <w:vAlign w:val="center"/>
          </w:tcPr>
          <w:p w:rsidR="001D49E5" w:rsidRPr="00790C9F" w:rsidRDefault="001D49E5" w:rsidP="001D49E5">
            <w:pPr>
              <w:jc w:val="center"/>
              <w:rPr>
                <w:rFonts w:ascii="Times New Roman" w:eastAsia="仿宋_GB2312" w:hAnsi="Times New Roman" w:cs="Times New Roman"/>
                <w:szCs w:val="21"/>
              </w:rPr>
            </w:pPr>
          </w:p>
        </w:tc>
      </w:tr>
      <w:tr w:rsidR="007F1085" w:rsidRPr="00790C9F" w:rsidTr="00366E57">
        <w:trPr>
          <w:trHeight w:val="623"/>
        </w:trPr>
        <w:tc>
          <w:tcPr>
            <w:tcW w:w="956" w:type="dxa"/>
            <w:vMerge w:val="restart"/>
            <w:tcBorders>
              <w:left w:val="single" w:sz="4" w:space="0" w:color="auto"/>
            </w:tcBorders>
            <w:vAlign w:val="center"/>
          </w:tcPr>
          <w:p w:rsidR="007F1085" w:rsidRPr="00790C9F" w:rsidRDefault="007F1085" w:rsidP="00DB2D7A">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水</w:t>
            </w:r>
          </w:p>
          <w:p w:rsidR="007F1085" w:rsidRPr="00790C9F" w:rsidRDefault="007F1085" w:rsidP="00DB2D7A">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污</w:t>
            </w:r>
          </w:p>
          <w:p w:rsidR="007F1085" w:rsidRPr="00790C9F" w:rsidRDefault="007F1085" w:rsidP="00DB2D7A">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染</w:t>
            </w:r>
          </w:p>
          <w:p w:rsidR="007F1085" w:rsidRPr="00790C9F" w:rsidRDefault="007F1085" w:rsidP="00DB2D7A">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物</w:t>
            </w:r>
          </w:p>
        </w:tc>
        <w:tc>
          <w:tcPr>
            <w:tcW w:w="1095" w:type="dxa"/>
            <w:vAlign w:val="center"/>
          </w:tcPr>
          <w:p w:rsidR="007F1085" w:rsidRPr="00790C9F" w:rsidRDefault="007F1085" w:rsidP="00DB2D7A">
            <w:pPr>
              <w:jc w:val="center"/>
              <w:rPr>
                <w:rFonts w:ascii="Times New Roman" w:eastAsia="仿宋_GB2312" w:hAnsi="Times New Roman" w:cs="Times New Roman"/>
                <w:szCs w:val="21"/>
              </w:rPr>
            </w:pPr>
          </w:p>
        </w:tc>
        <w:tc>
          <w:tcPr>
            <w:tcW w:w="1318" w:type="dxa"/>
            <w:vAlign w:val="center"/>
          </w:tcPr>
          <w:p w:rsidR="007F1085" w:rsidRPr="00790C9F" w:rsidRDefault="007F1085" w:rsidP="00BF7E2B">
            <w:pPr>
              <w:jc w:val="center"/>
              <w:rPr>
                <w:rFonts w:ascii="Times New Roman" w:eastAsia="仿宋_GB2312" w:hAnsi="Times New Roman" w:cs="Times New Roman"/>
                <w:szCs w:val="21"/>
              </w:rPr>
            </w:pPr>
            <w:r>
              <w:rPr>
                <w:rFonts w:ascii="Times New Roman" w:eastAsia="仿宋_GB2312" w:hAnsi="Times New Roman" w:cs="Times New Roman" w:hint="eastAsia"/>
                <w:szCs w:val="21"/>
              </w:rPr>
              <w:t>污染物名称</w:t>
            </w:r>
          </w:p>
        </w:tc>
        <w:tc>
          <w:tcPr>
            <w:tcW w:w="1157" w:type="dxa"/>
            <w:vAlign w:val="center"/>
          </w:tcPr>
          <w:p w:rsidR="007F1085" w:rsidRPr="00790C9F" w:rsidRDefault="007F1085" w:rsidP="00DB2D7A">
            <w:pPr>
              <w:jc w:val="center"/>
              <w:rPr>
                <w:rFonts w:ascii="Times New Roman" w:eastAsia="仿宋_GB2312" w:hAnsi="Times New Roman" w:cs="Times New Roman"/>
                <w:szCs w:val="21"/>
              </w:rPr>
            </w:pPr>
            <w:r>
              <w:rPr>
                <w:rFonts w:ascii="Times New Roman" w:eastAsia="仿宋_GB2312" w:hAnsi="Times New Roman" w:cs="Times New Roman" w:hint="eastAsia"/>
                <w:szCs w:val="21"/>
              </w:rPr>
              <w:t>产生浓度</w:t>
            </w:r>
            <w:r>
              <w:rPr>
                <w:rFonts w:ascii="Times New Roman" w:eastAsia="仿宋_GB2312" w:hAnsi="Times New Roman" w:cs="Times New Roman" w:hint="eastAsia"/>
                <w:szCs w:val="21"/>
              </w:rPr>
              <w:t>mg/L</w:t>
            </w:r>
          </w:p>
        </w:tc>
        <w:tc>
          <w:tcPr>
            <w:tcW w:w="1071" w:type="dxa"/>
            <w:tcBorders>
              <w:right w:val="single" w:sz="4" w:space="0" w:color="auto"/>
            </w:tcBorders>
            <w:vAlign w:val="center"/>
          </w:tcPr>
          <w:p w:rsidR="007F1085" w:rsidRPr="00790C9F" w:rsidRDefault="007F1085" w:rsidP="008A6040">
            <w:pPr>
              <w:jc w:val="center"/>
              <w:rPr>
                <w:rFonts w:ascii="Times New Roman" w:eastAsia="仿宋_GB2312" w:hAnsi="Times New Roman" w:cs="Times New Roman"/>
                <w:szCs w:val="21"/>
              </w:rPr>
            </w:pPr>
            <w:r>
              <w:rPr>
                <w:rFonts w:ascii="Times New Roman" w:eastAsia="仿宋_GB2312" w:hAnsi="Times New Roman" w:cs="Times New Roman" w:hint="eastAsia"/>
                <w:szCs w:val="21"/>
              </w:rPr>
              <w:t>产生量</w:t>
            </w:r>
            <w:r w:rsidR="008A6040">
              <w:rPr>
                <w:rFonts w:ascii="Times New Roman" w:eastAsia="仿宋_GB2312" w:hAnsi="Times New Roman" w:cs="Times New Roman" w:hint="eastAsia"/>
                <w:szCs w:val="21"/>
              </w:rPr>
              <w:t>m</w:t>
            </w:r>
            <w:r w:rsidR="008A6040" w:rsidRPr="008A6040">
              <w:rPr>
                <w:rFonts w:ascii="Times New Roman" w:eastAsia="仿宋_GB2312" w:hAnsi="Times New Roman" w:cs="Times New Roman" w:hint="eastAsia"/>
                <w:szCs w:val="21"/>
                <w:vertAlign w:val="superscript"/>
              </w:rPr>
              <w:t>3</w:t>
            </w:r>
            <w:r>
              <w:rPr>
                <w:rFonts w:ascii="Times New Roman" w:eastAsia="仿宋_GB2312" w:hAnsi="Times New Roman" w:cs="Times New Roman" w:hint="eastAsia"/>
                <w:szCs w:val="21"/>
              </w:rPr>
              <w:t>/a</w:t>
            </w:r>
          </w:p>
        </w:tc>
        <w:tc>
          <w:tcPr>
            <w:tcW w:w="1195" w:type="dxa"/>
            <w:tcBorders>
              <w:right w:val="single" w:sz="4" w:space="0" w:color="auto"/>
            </w:tcBorders>
            <w:vAlign w:val="center"/>
          </w:tcPr>
          <w:p w:rsidR="007F1085" w:rsidRPr="00706CA9" w:rsidRDefault="007F1085" w:rsidP="001D49E5">
            <w:pPr>
              <w:jc w:val="center"/>
              <w:rPr>
                <w:rFonts w:ascii="Times New Roman" w:eastAsia="仿宋_GB2312" w:hAnsi="Times New Roman" w:cs="Times New Roman"/>
                <w:szCs w:val="21"/>
              </w:rPr>
            </w:pPr>
            <w:r>
              <w:rPr>
                <w:rFonts w:ascii="Times New Roman" w:eastAsia="仿宋_GB2312" w:hAnsi="Times New Roman" w:cs="Times New Roman" w:hint="eastAsia"/>
                <w:szCs w:val="21"/>
              </w:rPr>
              <w:t>排放浓度</w:t>
            </w:r>
            <w:r>
              <w:rPr>
                <w:rFonts w:ascii="Times New Roman" w:eastAsia="仿宋_GB2312" w:hAnsi="Times New Roman" w:cs="Times New Roman" w:hint="eastAsia"/>
                <w:szCs w:val="21"/>
              </w:rPr>
              <w:t>mg/L</w:t>
            </w:r>
          </w:p>
        </w:tc>
        <w:tc>
          <w:tcPr>
            <w:tcW w:w="1538" w:type="dxa"/>
            <w:tcBorders>
              <w:right w:val="single" w:sz="4" w:space="0" w:color="auto"/>
            </w:tcBorders>
            <w:vAlign w:val="center"/>
          </w:tcPr>
          <w:p w:rsidR="007F1085" w:rsidRPr="00706CA9" w:rsidRDefault="007F1085" w:rsidP="001D49E5">
            <w:pPr>
              <w:jc w:val="center"/>
              <w:rPr>
                <w:rFonts w:ascii="Times New Roman" w:eastAsia="仿宋_GB2312" w:hAnsi="Times New Roman" w:cs="Times New Roman"/>
                <w:szCs w:val="21"/>
              </w:rPr>
            </w:pPr>
            <w:r>
              <w:rPr>
                <w:rFonts w:ascii="Times New Roman" w:eastAsia="仿宋_GB2312" w:hAnsi="Times New Roman" w:cs="Times New Roman" w:hint="eastAsia"/>
                <w:szCs w:val="21"/>
              </w:rPr>
              <w:t>排放量</w:t>
            </w:r>
            <w:r>
              <w:rPr>
                <w:rFonts w:ascii="Times New Roman" w:eastAsia="仿宋_GB2312" w:hAnsi="Times New Roman" w:cs="Times New Roman" w:hint="eastAsia"/>
                <w:szCs w:val="21"/>
              </w:rPr>
              <w:t>t/a</w:t>
            </w:r>
          </w:p>
        </w:tc>
        <w:tc>
          <w:tcPr>
            <w:tcW w:w="1134" w:type="dxa"/>
            <w:tcBorders>
              <w:right w:val="single" w:sz="4" w:space="0" w:color="auto"/>
            </w:tcBorders>
            <w:vAlign w:val="center"/>
          </w:tcPr>
          <w:p w:rsidR="007F1085" w:rsidRPr="00706CA9" w:rsidRDefault="007F1085" w:rsidP="001D49E5">
            <w:pPr>
              <w:jc w:val="center"/>
              <w:rPr>
                <w:rFonts w:ascii="Times New Roman" w:eastAsia="仿宋_GB2312" w:hAnsi="Times New Roman" w:cs="Times New Roman"/>
                <w:szCs w:val="21"/>
              </w:rPr>
            </w:pPr>
            <w:r>
              <w:rPr>
                <w:rFonts w:ascii="Times New Roman" w:eastAsia="仿宋_GB2312" w:hAnsi="Times New Roman" w:cs="Times New Roman" w:hint="eastAsia"/>
                <w:szCs w:val="21"/>
              </w:rPr>
              <w:t>排放去向</w:t>
            </w:r>
          </w:p>
        </w:tc>
      </w:tr>
      <w:tr w:rsidR="007F1085" w:rsidRPr="00790C9F" w:rsidTr="00366E57">
        <w:trPr>
          <w:trHeight w:val="475"/>
        </w:trPr>
        <w:tc>
          <w:tcPr>
            <w:tcW w:w="956" w:type="dxa"/>
            <w:vMerge/>
            <w:tcBorders>
              <w:left w:val="single" w:sz="4" w:space="0" w:color="auto"/>
            </w:tcBorders>
            <w:vAlign w:val="center"/>
          </w:tcPr>
          <w:p w:rsidR="007F1085" w:rsidRPr="00790C9F" w:rsidRDefault="007F1085" w:rsidP="00DB2D7A">
            <w:pPr>
              <w:jc w:val="center"/>
              <w:rPr>
                <w:rFonts w:ascii="Times New Roman" w:eastAsia="仿宋_GB2312" w:hAnsi="Times New Roman" w:cs="Times New Roman"/>
                <w:szCs w:val="21"/>
              </w:rPr>
            </w:pPr>
          </w:p>
        </w:tc>
        <w:tc>
          <w:tcPr>
            <w:tcW w:w="1095" w:type="dxa"/>
            <w:vAlign w:val="center"/>
          </w:tcPr>
          <w:p w:rsidR="007F1085" w:rsidRPr="00790C9F" w:rsidRDefault="007F1085" w:rsidP="004621B3">
            <w:pPr>
              <w:jc w:val="center"/>
              <w:rPr>
                <w:rFonts w:ascii="Times New Roman" w:eastAsia="仿宋_GB2312" w:hAnsi="Times New Roman" w:cs="Times New Roman"/>
                <w:szCs w:val="21"/>
              </w:rPr>
            </w:pPr>
            <w:r>
              <w:rPr>
                <w:rFonts w:ascii="Times New Roman" w:eastAsia="仿宋_GB2312" w:hAnsi="Times New Roman" w:cs="Times New Roman" w:hint="eastAsia"/>
                <w:szCs w:val="21"/>
              </w:rPr>
              <w:t>生产废水</w:t>
            </w:r>
          </w:p>
        </w:tc>
        <w:tc>
          <w:tcPr>
            <w:tcW w:w="1318" w:type="dxa"/>
            <w:vAlign w:val="center"/>
          </w:tcPr>
          <w:p w:rsidR="007F1085" w:rsidRPr="00790C9F" w:rsidRDefault="007F1085" w:rsidP="004621B3">
            <w:pPr>
              <w:jc w:val="center"/>
              <w:rPr>
                <w:rFonts w:ascii="Times New Roman" w:eastAsia="仿宋_GB2312" w:hAnsi="Times New Roman" w:cs="Times New Roman"/>
                <w:szCs w:val="21"/>
              </w:rPr>
            </w:pPr>
            <w:r>
              <w:rPr>
                <w:rFonts w:ascii="Times New Roman" w:eastAsia="仿宋_GB2312" w:hAnsi="Times New Roman" w:cs="Times New Roman" w:hint="eastAsia"/>
                <w:szCs w:val="21"/>
              </w:rPr>
              <w:t>无</w:t>
            </w:r>
          </w:p>
        </w:tc>
        <w:tc>
          <w:tcPr>
            <w:tcW w:w="1157" w:type="dxa"/>
            <w:vAlign w:val="center"/>
          </w:tcPr>
          <w:p w:rsidR="007F1085" w:rsidRPr="00790C9F" w:rsidRDefault="007F1085" w:rsidP="004621B3">
            <w:pPr>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p>
        </w:tc>
        <w:tc>
          <w:tcPr>
            <w:tcW w:w="1071" w:type="dxa"/>
            <w:tcBorders>
              <w:right w:val="single" w:sz="4" w:space="0" w:color="auto"/>
            </w:tcBorders>
            <w:vAlign w:val="center"/>
          </w:tcPr>
          <w:p w:rsidR="007F1085" w:rsidRPr="00790C9F" w:rsidRDefault="007F1085" w:rsidP="004621B3">
            <w:pPr>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p>
        </w:tc>
        <w:tc>
          <w:tcPr>
            <w:tcW w:w="1195" w:type="dxa"/>
            <w:tcBorders>
              <w:right w:val="single" w:sz="4" w:space="0" w:color="auto"/>
            </w:tcBorders>
            <w:vAlign w:val="center"/>
          </w:tcPr>
          <w:p w:rsidR="007F1085" w:rsidRPr="00706CA9" w:rsidRDefault="007F1085" w:rsidP="004621B3">
            <w:pPr>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p>
        </w:tc>
        <w:tc>
          <w:tcPr>
            <w:tcW w:w="1538" w:type="dxa"/>
            <w:tcBorders>
              <w:right w:val="single" w:sz="4" w:space="0" w:color="auto"/>
            </w:tcBorders>
            <w:vAlign w:val="center"/>
          </w:tcPr>
          <w:p w:rsidR="007F1085" w:rsidRPr="00706CA9" w:rsidRDefault="007F1085" w:rsidP="004621B3">
            <w:pPr>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p>
        </w:tc>
        <w:tc>
          <w:tcPr>
            <w:tcW w:w="1134" w:type="dxa"/>
            <w:vMerge w:val="restart"/>
            <w:tcBorders>
              <w:right w:val="single" w:sz="4" w:space="0" w:color="auto"/>
            </w:tcBorders>
            <w:vAlign w:val="center"/>
          </w:tcPr>
          <w:p w:rsidR="007F1085" w:rsidRDefault="00284B92" w:rsidP="00284B92">
            <w:pPr>
              <w:jc w:val="center"/>
              <w:rPr>
                <w:rFonts w:ascii="Times New Roman" w:eastAsia="仿宋_GB2312" w:hAnsi="Times New Roman" w:cs="Times New Roman"/>
                <w:szCs w:val="21"/>
              </w:rPr>
            </w:pPr>
            <w:r>
              <w:rPr>
                <w:rFonts w:ascii="Times New Roman" w:eastAsia="仿宋_GB2312" w:hAnsi="Times New Roman" w:cs="Times New Roman" w:hint="eastAsia"/>
                <w:szCs w:val="21"/>
              </w:rPr>
              <w:t>化粪池</w:t>
            </w:r>
            <w:r w:rsidR="007F1085">
              <w:rPr>
                <w:rFonts w:ascii="Times New Roman" w:eastAsia="仿宋_GB2312" w:hAnsi="Times New Roman" w:cs="Times New Roman" w:hint="eastAsia"/>
                <w:szCs w:val="21"/>
              </w:rPr>
              <w:t>收集，</w:t>
            </w:r>
            <w:r>
              <w:rPr>
                <w:rFonts w:ascii="Times New Roman" w:eastAsia="仿宋_GB2312" w:hAnsi="Times New Roman" w:cs="Times New Roman" w:hint="eastAsia"/>
                <w:szCs w:val="21"/>
              </w:rPr>
              <w:t>定期清理</w:t>
            </w:r>
          </w:p>
        </w:tc>
      </w:tr>
      <w:tr w:rsidR="007F1085" w:rsidRPr="00790C9F" w:rsidTr="00366E57">
        <w:trPr>
          <w:trHeight w:hRule="exact" w:val="454"/>
        </w:trPr>
        <w:tc>
          <w:tcPr>
            <w:tcW w:w="956" w:type="dxa"/>
            <w:vMerge/>
            <w:tcBorders>
              <w:left w:val="single" w:sz="4" w:space="0" w:color="auto"/>
            </w:tcBorders>
            <w:vAlign w:val="center"/>
          </w:tcPr>
          <w:p w:rsidR="007F1085" w:rsidRPr="00790C9F" w:rsidRDefault="007F1085" w:rsidP="00DB2D7A">
            <w:pPr>
              <w:jc w:val="center"/>
              <w:rPr>
                <w:rFonts w:ascii="Times New Roman" w:eastAsia="仿宋_GB2312" w:hAnsi="Times New Roman" w:cs="Times New Roman"/>
                <w:szCs w:val="21"/>
              </w:rPr>
            </w:pPr>
          </w:p>
        </w:tc>
        <w:tc>
          <w:tcPr>
            <w:tcW w:w="1095" w:type="dxa"/>
            <w:vMerge w:val="restart"/>
            <w:vAlign w:val="center"/>
          </w:tcPr>
          <w:p w:rsidR="007F1085" w:rsidRDefault="007F1085" w:rsidP="00DB2D7A">
            <w:pPr>
              <w:jc w:val="center"/>
              <w:rPr>
                <w:rFonts w:ascii="Times New Roman" w:eastAsia="仿宋_GB2312" w:hAnsi="Times New Roman" w:cs="Times New Roman"/>
                <w:szCs w:val="21"/>
              </w:rPr>
            </w:pPr>
            <w:r>
              <w:rPr>
                <w:rFonts w:ascii="Times New Roman" w:eastAsia="仿宋_GB2312" w:hAnsi="Times New Roman" w:cs="Times New Roman" w:hint="eastAsia"/>
                <w:szCs w:val="21"/>
              </w:rPr>
              <w:t>生活污水</w:t>
            </w:r>
          </w:p>
          <w:p w:rsidR="007F1085" w:rsidRPr="00790C9F" w:rsidRDefault="008A6040" w:rsidP="00DB2D7A">
            <w:pPr>
              <w:jc w:val="center"/>
              <w:rPr>
                <w:rFonts w:ascii="Times New Roman" w:eastAsia="仿宋_GB2312" w:hAnsi="Times New Roman" w:cs="Times New Roman"/>
                <w:szCs w:val="21"/>
              </w:rPr>
            </w:pPr>
            <w:r w:rsidRPr="008A6040">
              <w:rPr>
                <w:rFonts w:ascii="Times New Roman" w:eastAsia="仿宋_GB2312" w:hAnsi="Times New Roman" w:cs="Times New Roman" w:hint="eastAsia"/>
                <w:szCs w:val="21"/>
              </w:rPr>
              <w:t>960</w:t>
            </w:r>
            <w:r w:rsidR="007F1085">
              <w:rPr>
                <w:rFonts w:ascii="Times New Roman" w:eastAsia="仿宋_GB2312" w:hAnsi="Times New Roman" w:cs="Times New Roman" w:hint="eastAsia"/>
                <w:szCs w:val="21"/>
              </w:rPr>
              <w:t>m</w:t>
            </w:r>
            <w:r w:rsidR="007F1085" w:rsidRPr="007F1085">
              <w:rPr>
                <w:rFonts w:ascii="Times New Roman" w:eastAsia="仿宋_GB2312" w:hAnsi="Times New Roman" w:cs="Times New Roman" w:hint="eastAsia"/>
                <w:szCs w:val="21"/>
                <w:vertAlign w:val="superscript"/>
              </w:rPr>
              <w:t>3</w:t>
            </w:r>
            <w:r w:rsidR="007F1085">
              <w:rPr>
                <w:rFonts w:ascii="Times New Roman" w:eastAsia="仿宋_GB2312" w:hAnsi="Times New Roman" w:cs="Times New Roman" w:hint="eastAsia"/>
                <w:szCs w:val="21"/>
              </w:rPr>
              <w:t>/a</w:t>
            </w:r>
          </w:p>
        </w:tc>
        <w:tc>
          <w:tcPr>
            <w:tcW w:w="1318" w:type="dxa"/>
            <w:vAlign w:val="center"/>
          </w:tcPr>
          <w:p w:rsidR="007F1085" w:rsidRPr="00790C9F" w:rsidRDefault="007F1085" w:rsidP="00DB2D7A">
            <w:pPr>
              <w:jc w:val="center"/>
              <w:rPr>
                <w:rFonts w:ascii="Times New Roman" w:eastAsia="仿宋_GB2312" w:hAnsi="Times New Roman" w:cs="Times New Roman"/>
                <w:szCs w:val="21"/>
              </w:rPr>
            </w:pPr>
            <w:r>
              <w:rPr>
                <w:rFonts w:ascii="Times New Roman" w:eastAsia="仿宋_GB2312" w:hAnsi="Times New Roman" w:cs="Times New Roman" w:hint="eastAsia"/>
                <w:szCs w:val="21"/>
              </w:rPr>
              <w:t>COD</w:t>
            </w:r>
          </w:p>
        </w:tc>
        <w:tc>
          <w:tcPr>
            <w:tcW w:w="1157" w:type="dxa"/>
            <w:vAlign w:val="center"/>
          </w:tcPr>
          <w:p w:rsidR="007F1085" w:rsidRPr="00790C9F" w:rsidRDefault="007F1085" w:rsidP="00DB2D7A">
            <w:pPr>
              <w:jc w:val="center"/>
              <w:rPr>
                <w:rFonts w:ascii="Times New Roman" w:eastAsia="仿宋_GB2312" w:hAnsi="Times New Roman" w:cs="Times New Roman"/>
                <w:szCs w:val="21"/>
              </w:rPr>
            </w:pPr>
            <w:r>
              <w:rPr>
                <w:rFonts w:ascii="Times New Roman" w:eastAsia="仿宋_GB2312" w:hAnsi="Times New Roman" w:cs="Times New Roman" w:hint="eastAsia"/>
                <w:szCs w:val="21"/>
              </w:rPr>
              <w:t>300mg/L</w:t>
            </w:r>
          </w:p>
        </w:tc>
        <w:tc>
          <w:tcPr>
            <w:tcW w:w="1071" w:type="dxa"/>
            <w:tcBorders>
              <w:right w:val="single" w:sz="4" w:space="0" w:color="auto"/>
            </w:tcBorders>
            <w:vAlign w:val="center"/>
          </w:tcPr>
          <w:p w:rsidR="007F1085" w:rsidRPr="008A6040" w:rsidRDefault="007F1085" w:rsidP="008A6040">
            <w:pPr>
              <w:jc w:val="center"/>
              <w:rPr>
                <w:rFonts w:ascii="Times New Roman" w:eastAsia="仿宋_GB2312" w:hAnsi="Times New Roman" w:cs="Times New Roman"/>
                <w:szCs w:val="21"/>
              </w:rPr>
            </w:pPr>
            <w:r w:rsidRPr="008A6040">
              <w:rPr>
                <w:rFonts w:ascii="Times New Roman" w:eastAsia="仿宋_GB2312" w:hAnsi="Times New Roman" w:cs="Times New Roman" w:hint="eastAsia"/>
                <w:szCs w:val="21"/>
              </w:rPr>
              <w:t>0.</w:t>
            </w:r>
            <w:r w:rsidR="008A6040">
              <w:rPr>
                <w:rFonts w:ascii="Times New Roman" w:eastAsia="仿宋_GB2312" w:hAnsi="Times New Roman" w:cs="Times New Roman" w:hint="eastAsia"/>
                <w:szCs w:val="21"/>
              </w:rPr>
              <w:t>288</w:t>
            </w:r>
            <w:r w:rsidRPr="008A6040">
              <w:rPr>
                <w:rFonts w:ascii="Times New Roman" w:eastAsia="仿宋_GB2312" w:hAnsi="Times New Roman" w:cs="Times New Roman" w:hint="eastAsia"/>
                <w:szCs w:val="21"/>
              </w:rPr>
              <w:t>t/a</w:t>
            </w:r>
          </w:p>
        </w:tc>
        <w:tc>
          <w:tcPr>
            <w:tcW w:w="1195" w:type="dxa"/>
            <w:tcBorders>
              <w:right w:val="single" w:sz="4" w:space="0" w:color="auto"/>
            </w:tcBorders>
            <w:vAlign w:val="center"/>
          </w:tcPr>
          <w:p w:rsidR="007F1085" w:rsidRPr="00790C9F" w:rsidRDefault="007F1085" w:rsidP="001D49E5">
            <w:pPr>
              <w:jc w:val="center"/>
              <w:rPr>
                <w:rFonts w:ascii="Times New Roman" w:eastAsia="仿宋_GB2312" w:hAnsi="Times New Roman" w:cs="Times New Roman"/>
                <w:szCs w:val="21"/>
              </w:rPr>
            </w:pPr>
            <w:r>
              <w:rPr>
                <w:rFonts w:ascii="Times New Roman" w:eastAsia="仿宋_GB2312" w:hAnsi="Times New Roman" w:cs="Times New Roman" w:hint="eastAsia"/>
                <w:szCs w:val="21"/>
              </w:rPr>
              <w:t>100</w:t>
            </w:r>
          </w:p>
        </w:tc>
        <w:tc>
          <w:tcPr>
            <w:tcW w:w="1538" w:type="dxa"/>
            <w:tcBorders>
              <w:right w:val="single" w:sz="4" w:space="0" w:color="auto"/>
            </w:tcBorders>
            <w:vAlign w:val="center"/>
          </w:tcPr>
          <w:p w:rsidR="007F1085" w:rsidRPr="00790C9F" w:rsidRDefault="007F1085" w:rsidP="001D49E5">
            <w:pPr>
              <w:jc w:val="center"/>
              <w:rPr>
                <w:rFonts w:ascii="Times New Roman" w:eastAsia="仿宋_GB2312" w:hAnsi="Times New Roman" w:cs="Times New Roman"/>
                <w:szCs w:val="21"/>
              </w:rPr>
            </w:pPr>
            <w:r>
              <w:rPr>
                <w:rFonts w:ascii="Times New Roman" w:eastAsia="仿宋_GB2312" w:hAnsi="Times New Roman" w:cs="Times New Roman" w:hint="eastAsia"/>
                <w:szCs w:val="21"/>
              </w:rPr>
              <w:t>0</w:t>
            </w:r>
          </w:p>
        </w:tc>
        <w:tc>
          <w:tcPr>
            <w:tcW w:w="1134" w:type="dxa"/>
            <w:vMerge/>
            <w:tcBorders>
              <w:right w:val="single" w:sz="4" w:space="0" w:color="auto"/>
            </w:tcBorders>
            <w:vAlign w:val="center"/>
          </w:tcPr>
          <w:p w:rsidR="007F1085" w:rsidRPr="00790C9F" w:rsidRDefault="007F1085" w:rsidP="001D49E5">
            <w:pPr>
              <w:jc w:val="center"/>
              <w:rPr>
                <w:rFonts w:ascii="Times New Roman" w:eastAsia="仿宋_GB2312" w:hAnsi="Times New Roman" w:cs="Times New Roman"/>
                <w:szCs w:val="21"/>
              </w:rPr>
            </w:pPr>
          </w:p>
        </w:tc>
      </w:tr>
      <w:tr w:rsidR="007F1085" w:rsidRPr="00790C9F" w:rsidTr="00366E57">
        <w:trPr>
          <w:trHeight w:hRule="exact" w:val="454"/>
        </w:trPr>
        <w:tc>
          <w:tcPr>
            <w:tcW w:w="956" w:type="dxa"/>
            <w:vMerge/>
            <w:tcBorders>
              <w:left w:val="single" w:sz="4" w:space="0" w:color="auto"/>
            </w:tcBorders>
            <w:vAlign w:val="center"/>
          </w:tcPr>
          <w:p w:rsidR="007F1085" w:rsidRPr="00790C9F" w:rsidRDefault="007F1085" w:rsidP="00DB2D7A">
            <w:pPr>
              <w:jc w:val="center"/>
              <w:rPr>
                <w:rFonts w:ascii="Times New Roman" w:eastAsia="仿宋_GB2312" w:hAnsi="Times New Roman" w:cs="Times New Roman"/>
                <w:szCs w:val="21"/>
              </w:rPr>
            </w:pPr>
          </w:p>
        </w:tc>
        <w:tc>
          <w:tcPr>
            <w:tcW w:w="1095" w:type="dxa"/>
            <w:vMerge/>
            <w:vAlign w:val="center"/>
          </w:tcPr>
          <w:p w:rsidR="007F1085" w:rsidRDefault="007F1085" w:rsidP="00DB2D7A">
            <w:pPr>
              <w:jc w:val="center"/>
              <w:rPr>
                <w:rFonts w:ascii="Times New Roman" w:eastAsia="仿宋_GB2312" w:hAnsi="Times New Roman" w:cs="Times New Roman"/>
                <w:szCs w:val="21"/>
              </w:rPr>
            </w:pPr>
          </w:p>
        </w:tc>
        <w:tc>
          <w:tcPr>
            <w:tcW w:w="1318" w:type="dxa"/>
            <w:vAlign w:val="center"/>
          </w:tcPr>
          <w:p w:rsidR="007F1085" w:rsidRPr="00790C9F" w:rsidRDefault="007F1085" w:rsidP="00DB2D7A">
            <w:pPr>
              <w:jc w:val="center"/>
              <w:rPr>
                <w:rFonts w:ascii="Times New Roman" w:eastAsia="仿宋_GB2312" w:hAnsi="Times New Roman" w:cs="Times New Roman"/>
                <w:szCs w:val="21"/>
              </w:rPr>
            </w:pPr>
            <w:r>
              <w:rPr>
                <w:rFonts w:ascii="Times New Roman" w:eastAsia="仿宋_GB2312" w:hAnsi="Times New Roman" w:cs="Times New Roman" w:hint="eastAsia"/>
                <w:szCs w:val="21"/>
              </w:rPr>
              <w:t>SS</w:t>
            </w:r>
          </w:p>
        </w:tc>
        <w:tc>
          <w:tcPr>
            <w:tcW w:w="1157" w:type="dxa"/>
            <w:vAlign w:val="center"/>
          </w:tcPr>
          <w:p w:rsidR="007F1085" w:rsidRPr="00790C9F" w:rsidRDefault="007F1085" w:rsidP="00DB2D7A">
            <w:pPr>
              <w:jc w:val="center"/>
              <w:rPr>
                <w:rFonts w:ascii="Times New Roman" w:eastAsia="仿宋_GB2312" w:hAnsi="Times New Roman" w:cs="Times New Roman"/>
                <w:szCs w:val="21"/>
              </w:rPr>
            </w:pPr>
            <w:r>
              <w:rPr>
                <w:rFonts w:ascii="Times New Roman" w:eastAsia="仿宋_GB2312" w:hAnsi="Times New Roman" w:cs="Times New Roman" w:hint="eastAsia"/>
                <w:szCs w:val="21"/>
              </w:rPr>
              <w:t>250mg/L</w:t>
            </w:r>
          </w:p>
        </w:tc>
        <w:tc>
          <w:tcPr>
            <w:tcW w:w="1071" w:type="dxa"/>
            <w:tcBorders>
              <w:right w:val="single" w:sz="4" w:space="0" w:color="auto"/>
            </w:tcBorders>
            <w:vAlign w:val="center"/>
          </w:tcPr>
          <w:p w:rsidR="007F1085" w:rsidRPr="008A6040" w:rsidRDefault="007F1085" w:rsidP="008A6040">
            <w:pPr>
              <w:jc w:val="center"/>
              <w:rPr>
                <w:rFonts w:ascii="Times New Roman" w:eastAsia="仿宋_GB2312" w:hAnsi="Times New Roman" w:cs="Times New Roman"/>
                <w:szCs w:val="21"/>
              </w:rPr>
            </w:pPr>
            <w:r w:rsidRPr="008A6040">
              <w:rPr>
                <w:rFonts w:ascii="Times New Roman" w:eastAsia="仿宋_GB2312" w:hAnsi="Times New Roman" w:cs="Times New Roman" w:hint="eastAsia"/>
                <w:szCs w:val="21"/>
              </w:rPr>
              <w:t>0.</w:t>
            </w:r>
            <w:r w:rsidR="008A6040">
              <w:rPr>
                <w:rFonts w:ascii="Times New Roman" w:eastAsia="仿宋_GB2312" w:hAnsi="Times New Roman" w:cs="Times New Roman" w:hint="eastAsia"/>
                <w:szCs w:val="21"/>
              </w:rPr>
              <w:t>240</w:t>
            </w:r>
            <w:r w:rsidRPr="008A6040">
              <w:rPr>
                <w:rFonts w:ascii="Times New Roman" w:eastAsia="仿宋_GB2312" w:hAnsi="Times New Roman" w:cs="Times New Roman" w:hint="eastAsia"/>
                <w:szCs w:val="21"/>
              </w:rPr>
              <w:t>t/a</w:t>
            </w:r>
          </w:p>
        </w:tc>
        <w:tc>
          <w:tcPr>
            <w:tcW w:w="1195" w:type="dxa"/>
            <w:tcBorders>
              <w:right w:val="single" w:sz="4" w:space="0" w:color="auto"/>
            </w:tcBorders>
            <w:vAlign w:val="center"/>
          </w:tcPr>
          <w:p w:rsidR="007F1085" w:rsidRPr="00790C9F" w:rsidRDefault="007F1085" w:rsidP="001D49E5">
            <w:pPr>
              <w:jc w:val="center"/>
              <w:rPr>
                <w:rFonts w:ascii="Times New Roman" w:eastAsia="仿宋_GB2312" w:hAnsi="Times New Roman" w:cs="Times New Roman"/>
                <w:szCs w:val="21"/>
              </w:rPr>
            </w:pPr>
            <w:r>
              <w:rPr>
                <w:rFonts w:ascii="Times New Roman" w:eastAsia="仿宋_GB2312" w:hAnsi="Times New Roman" w:cs="Times New Roman" w:hint="eastAsia"/>
                <w:szCs w:val="21"/>
              </w:rPr>
              <w:t>70</w:t>
            </w:r>
          </w:p>
        </w:tc>
        <w:tc>
          <w:tcPr>
            <w:tcW w:w="1538" w:type="dxa"/>
            <w:tcBorders>
              <w:right w:val="single" w:sz="4" w:space="0" w:color="auto"/>
            </w:tcBorders>
            <w:vAlign w:val="center"/>
          </w:tcPr>
          <w:p w:rsidR="007F1085" w:rsidRPr="00790C9F" w:rsidRDefault="007F1085" w:rsidP="001D49E5">
            <w:pPr>
              <w:jc w:val="center"/>
              <w:rPr>
                <w:rFonts w:ascii="Times New Roman" w:eastAsia="仿宋_GB2312" w:hAnsi="Times New Roman" w:cs="Times New Roman"/>
                <w:szCs w:val="21"/>
              </w:rPr>
            </w:pPr>
            <w:r>
              <w:rPr>
                <w:rFonts w:ascii="Times New Roman" w:eastAsia="仿宋_GB2312" w:hAnsi="Times New Roman" w:cs="Times New Roman" w:hint="eastAsia"/>
                <w:szCs w:val="21"/>
              </w:rPr>
              <w:t>0</w:t>
            </w:r>
          </w:p>
        </w:tc>
        <w:tc>
          <w:tcPr>
            <w:tcW w:w="1134" w:type="dxa"/>
            <w:vMerge/>
            <w:tcBorders>
              <w:right w:val="single" w:sz="4" w:space="0" w:color="auto"/>
            </w:tcBorders>
            <w:vAlign w:val="center"/>
          </w:tcPr>
          <w:p w:rsidR="007F1085" w:rsidRPr="00790C9F" w:rsidRDefault="007F1085" w:rsidP="001D49E5">
            <w:pPr>
              <w:jc w:val="center"/>
              <w:rPr>
                <w:rFonts w:ascii="Times New Roman" w:eastAsia="仿宋_GB2312" w:hAnsi="Times New Roman" w:cs="Times New Roman"/>
                <w:szCs w:val="21"/>
              </w:rPr>
            </w:pPr>
          </w:p>
        </w:tc>
      </w:tr>
      <w:tr w:rsidR="007F1085" w:rsidRPr="00790C9F" w:rsidTr="00366E57">
        <w:trPr>
          <w:trHeight w:hRule="exact" w:val="454"/>
        </w:trPr>
        <w:tc>
          <w:tcPr>
            <w:tcW w:w="956" w:type="dxa"/>
            <w:vMerge/>
            <w:tcBorders>
              <w:left w:val="single" w:sz="4" w:space="0" w:color="auto"/>
            </w:tcBorders>
            <w:vAlign w:val="center"/>
          </w:tcPr>
          <w:p w:rsidR="007F1085" w:rsidRPr="00790C9F" w:rsidRDefault="007F1085" w:rsidP="00DB2D7A">
            <w:pPr>
              <w:jc w:val="center"/>
              <w:rPr>
                <w:rFonts w:ascii="Times New Roman" w:eastAsia="仿宋_GB2312" w:hAnsi="Times New Roman" w:cs="Times New Roman"/>
                <w:szCs w:val="21"/>
              </w:rPr>
            </w:pPr>
          </w:p>
        </w:tc>
        <w:tc>
          <w:tcPr>
            <w:tcW w:w="1095" w:type="dxa"/>
            <w:vMerge/>
            <w:vAlign w:val="center"/>
          </w:tcPr>
          <w:p w:rsidR="007F1085" w:rsidRDefault="007F1085" w:rsidP="00DB2D7A">
            <w:pPr>
              <w:jc w:val="center"/>
              <w:rPr>
                <w:rFonts w:ascii="Times New Roman" w:eastAsia="仿宋_GB2312" w:hAnsi="Times New Roman" w:cs="Times New Roman"/>
                <w:szCs w:val="21"/>
              </w:rPr>
            </w:pPr>
          </w:p>
        </w:tc>
        <w:tc>
          <w:tcPr>
            <w:tcW w:w="1318" w:type="dxa"/>
            <w:vAlign w:val="center"/>
          </w:tcPr>
          <w:p w:rsidR="007F1085" w:rsidRPr="00790C9F" w:rsidRDefault="007F1085" w:rsidP="00DB2D7A">
            <w:pPr>
              <w:jc w:val="center"/>
              <w:rPr>
                <w:rFonts w:ascii="Times New Roman" w:eastAsia="仿宋_GB2312" w:hAnsi="Times New Roman" w:cs="Times New Roman"/>
                <w:szCs w:val="21"/>
              </w:rPr>
            </w:pPr>
            <w:r>
              <w:rPr>
                <w:rFonts w:ascii="Times New Roman" w:eastAsia="仿宋_GB2312" w:hAnsi="Times New Roman" w:cs="Times New Roman" w:hint="eastAsia"/>
                <w:szCs w:val="21"/>
              </w:rPr>
              <w:t>NH</w:t>
            </w:r>
            <w:r w:rsidRPr="001D49E5">
              <w:rPr>
                <w:rFonts w:ascii="Times New Roman" w:eastAsia="仿宋_GB2312" w:hAnsi="Times New Roman" w:cs="Times New Roman" w:hint="eastAsia"/>
                <w:szCs w:val="21"/>
                <w:vertAlign w:val="subscript"/>
              </w:rPr>
              <w:t>3</w:t>
            </w:r>
            <w:r>
              <w:rPr>
                <w:rFonts w:ascii="Times New Roman" w:eastAsia="仿宋_GB2312" w:hAnsi="Times New Roman" w:cs="Times New Roman" w:hint="eastAsia"/>
                <w:szCs w:val="21"/>
              </w:rPr>
              <w:t>-N</w:t>
            </w:r>
          </w:p>
        </w:tc>
        <w:tc>
          <w:tcPr>
            <w:tcW w:w="1157" w:type="dxa"/>
            <w:vAlign w:val="center"/>
          </w:tcPr>
          <w:p w:rsidR="007F1085" w:rsidRPr="00790C9F" w:rsidRDefault="007F1085" w:rsidP="00DB2D7A">
            <w:pPr>
              <w:jc w:val="center"/>
              <w:rPr>
                <w:rFonts w:ascii="Times New Roman" w:eastAsia="仿宋_GB2312" w:hAnsi="Times New Roman" w:cs="Times New Roman"/>
                <w:szCs w:val="21"/>
              </w:rPr>
            </w:pPr>
            <w:r>
              <w:rPr>
                <w:rFonts w:ascii="Times New Roman" w:eastAsia="仿宋_GB2312" w:hAnsi="Times New Roman" w:cs="Times New Roman" w:hint="eastAsia"/>
                <w:szCs w:val="21"/>
              </w:rPr>
              <w:t>30mg/L</w:t>
            </w:r>
          </w:p>
        </w:tc>
        <w:tc>
          <w:tcPr>
            <w:tcW w:w="1071" w:type="dxa"/>
            <w:tcBorders>
              <w:right w:val="single" w:sz="4" w:space="0" w:color="auto"/>
            </w:tcBorders>
            <w:vAlign w:val="center"/>
          </w:tcPr>
          <w:p w:rsidR="007F1085" w:rsidRPr="008A6040" w:rsidRDefault="007F1085" w:rsidP="008A6040">
            <w:pPr>
              <w:jc w:val="center"/>
              <w:rPr>
                <w:rFonts w:ascii="Times New Roman" w:eastAsia="仿宋_GB2312" w:hAnsi="Times New Roman" w:cs="Times New Roman"/>
                <w:szCs w:val="21"/>
              </w:rPr>
            </w:pPr>
            <w:r w:rsidRPr="008A6040">
              <w:rPr>
                <w:rFonts w:ascii="Times New Roman" w:eastAsia="仿宋_GB2312" w:hAnsi="Times New Roman" w:cs="Times New Roman" w:hint="eastAsia"/>
                <w:szCs w:val="21"/>
              </w:rPr>
              <w:t>0.0</w:t>
            </w:r>
            <w:r w:rsidR="008A6040">
              <w:rPr>
                <w:rFonts w:ascii="Times New Roman" w:eastAsia="仿宋_GB2312" w:hAnsi="Times New Roman" w:cs="Times New Roman" w:hint="eastAsia"/>
                <w:szCs w:val="21"/>
              </w:rPr>
              <w:t>288</w:t>
            </w:r>
            <w:r w:rsidRPr="008A6040">
              <w:rPr>
                <w:rFonts w:ascii="Times New Roman" w:eastAsia="仿宋_GB2312" w:hAnsi="Times New Roman" w:cs="Times New Roman" w:hint="eastAsia"/>
                <w:szCs w:val="21"/>
              </w:rPr>
              <w:t>t/a</w:t>
            </w:r>
          </w:p>
        </w:tc>
        <w:tc>
          <w:tcPr>
            <w:tcW w:w="1195" w:type="dxa"/>
            <w:tcBorders>
              <w:right w:val="single" w:sz="4" w:space="0" w:color="auto"/>
            </w:tcBorders>
            <w:vAlign w:val="center"/>
          </w:tcPr>
          <w:p w:rsidR="007F1085" w:rsidRPr="00790C9F" w:rsidRDefault="007F1085" w:rsidP="001D49E5">
            <w:pPr>
              <w:jc w:val="center"/>
              <w:rPr>
                <w:rFonts w:ascii="Times New Roman" w:eastAsia="仿宋_GB2312" w:hAnsi="Times New Roman" w:cs="Times New Roman"/>
                <w:szCs w:val="21"/>
              </w:rPr>
            </w:pPr>
            <w:r>
              <w:rPr>
                <w:rFonts w:ascii="Times New Roman" w:eastAsia="仿宋_GB2312" w:hAnsi="Times New Roman" w:cs="Times New Roman" w:hint="eastAsia"/>
                <w:szCs w:val="21"/>
              </w:rPr>
              <w:t>15</w:t>
            </w:r>
          </w:p>
        </w:tc>
        <w:tc>
          <w:tcPr>
            <w:tcW w:w="1538" w:type="dxa"/>
            <w:tcBorders>
              <w:right w:val="single" w:sz="4" w:space="0" w:color="auto"/>
            </w:tcBorders>
            <w:vAlign w:val="center"/>
          </w:tcPr>
          <w:p w:rsidR="007F1085" w:rsidRPr="00790C9F" w:rsidRDefault="007F1085" w:rsidP="001D49E5">
            <w:pPr>
              <w:jc w:val="center"/>
              <w:rPr>
                <w:rFonts w:ascii="Times New Roman" w:eastAsia="仿宋_GB2312" w:hAnsi="Times New Roman" w:cs="Times New Roman"/>
                <w:szCs w:val="21"/>
              </w:rPr>
            </w:pPr>
            <w:r>
              <w:rPr>
                <w:rFonts w:ascii="Times New Roman" w:eastAsia="仿宋_GB2312" w:hAnsi="Times New Roman" w:cs="Times New Roman" w:hint="eastAsia"/>
                <w:szCs w:val="21"/>
              </w:rPr>
              <w:t>0</w:t>
            </w:r>
          </w:p>
        </w:tc>
        <w:tc>
          <w:tcPr>
            <w:tcW w:w="1134" w:type="dxa"/>
            <w:vMerge/>
            <w:tcBorders>
              <w:right w:val="single" w:sz="4" w:space="0" w:color="auto"/>
            </w:tcBorders>
            <w:vAlign w:val="center"/>
          </w:tcPr>
          <w:p w:rsidR="007F1085" w:rsidRPr="00790C9F" w:rsidRDefault="007F1085" w:rsidP="001D49E5">
            <w:pPr>
              <w:jc w:val="center"/>
              <w:rPr>
                <w:rFonts w:ascii="Times New Roman" w:eastAsia="仿宋_GB2312" w:hAnsi="Times New Roman" w:cs="Times New Roman"/>
                <w:szCs w:val="21"/>
              </w:rPr>
            </w:pPr>
          </w:p>
        </w:tc>
      </w:tr>
      <w:tr w:rsidR="007F1085" w:rsidRPr="00790C9F" w:rsidTr="00366E57">
        <w:trPr>
          <w:cantSplit/>
          <w:trHeight w:val="996"/>
        </w:trPr>
        <w:tc>
          <w:tcPr>
            <w:tcW w:w="956" w:type="dxa"/>
            <w:tcBorders>
              <w:left w:val="single" w:sz="4" w:space="0" w:color="auto"/>
            </w:tcBorders>
            <w:vAlign w:val="center"/>
          </w:tcPr>
          <w:p w:rsidR="007F1085" w:rsidRPr="00790C9F" w:rsidRDefault="007F1085" w:rsidP="00EB3C87">
            <w:pPr>
              <w:jc w:val="center"/>
              <w:rPr>
                <w:rFonts w:ascii="Times New Roman" w:eastAsia="仿宋_GB2312" w:hAnsi="Times New Roman" w:cs="Times New Roman"/>
                <w:szCs w:val="21"/>
              </w:rPr>
            </w:pPr>
            <w:r>
              <w:rPr>
                <w:rFonts w:ascii="Times New Roman" w:eastAsia="仿宋_GB2312" w:hAnsi="Times New Roman" w:cs="Times New Roman" w:hint="eastAsia"/>
                <w:szCs w:val="21"/>
              </w:rPr>
              <w:t>电离辐射和电磁辐射</w:t>
            </w:r>
          </w:p>
        </w:tc>
        <w:tc>
          <w:tcPr>
            <w:tcW w:w="8508" w:type="dxa"/>
            <w:gridSpan w:val="7"/>
            <w:tcBorders>
              <w:right w:val="single" w:sz="4" w:space="0" w:color="auto"/>
            </w:tcBorders>
            <w:vAlign w:val="center"/>
          </w:tcPr>
          <w:p w:rsidR="007F1085" w:rsidRPr="00790C9F" w:rsidRDefault="007F1085" w:rsidP="00284B92">
            <w:pPr>
              <w:jc w:val="center"/>
              <w:rPr>
                <w:rFonts w:ascii="Times New Roman" w:eastAsia="仿宋_GB2312" w:hAnsi="Times New Roman" w:cs="Times New Roman"/>
                <w:szCs w:val="21"/>
              </w:rPr>
            </w:pPr>
            <w:r>
              <w:rPr>
                <w:rFonts w:ascii="Times New Roman" w:eastAsia="仿宋_GB2312" w:hAnsi="Times New Roman" w:cs="Times New Roman" w:hint="eastAsia"/>
                <w:szCs w:val="21"/>
              </w:rPr>
              <w:t>本环评对项目的电磁辐射不</w:t>
            </w:r>
            <w:r w:rsidR="00284B92">
              <w:rPr>
                <w:rFonts w:ascii="Times New Roman" w:eastAsia="仿宋_GB2312" w:hAnsi="Times New Roman" w:cs="Times New Roman" w:hint="eastAsia"/>
                <w:szCs w:val="21"/>
              </w:rPr>
              <w:t>作</w:t>
            </w:r>
            <w:r>
              <w:rPr>
                <w:rFonts w:ascii="Times New Roman" w:eastAsia="仿宋_GB2312" w:hAnsi="Times New Roman" w:cs="Times New Roman" w:hint="eastAsia"/>
                <w:szCs w:val="21"/>
              </w:rPr>
              <w:t>评价，另作专项电磁辐射评价。</w:t>
            </w:r>
          </w:p>
        </w:tc>
      </w:tr>
      <w:tr w:rsidR="007F1085" w:rsidRPr="00790C9F" w:rsidTr="00366E57">
        <w:trPr>
          <w:trHeight w:val="475"/>
        </w:trPr>
        <w:tc>
          <w:tcPr>
            <w:tcW w:w="956" w:type="dxa"/>
            <w:vMerge w:val="restart"/>
            <w:tcBorders>
              <w:left w:val="single" w:sz="4" w:space="0" w:color="auto"/>
            </w:tcBorders>
            <w:vAlign w:val="center"/>
          </w:tcPr>
          <w:p w:rsidR="007F1085" w:rsidRPr="00790C9F" w:rsidRDefault="007F1085" w:rsidP="00DB2D7A">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固</w:t>
            </w:r>
          </w:p>
          <w:p w:rsidR="007F1085" w:rsidRPr="00790C9F" w:rsidRDefault="007F1085" w:rsidP="00DB2D7A">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体</w:t>
            </w:r>
          </w:p>
          <w:p w:rsidR="007F1085" w:rsidRPr="00790C9F" w:rsidRDefault="007F1085" w:rsidP="00DB2D7A">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废</w:t>
            </w:r>
          </w:p>
          <w:p w:rsidR="007F1085" w:rsidRPr="00790C9F" w:rsidRDefault="007F1085" w:rsidP="00DB2D7A">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物</w:t>
            </w:r>
          </w:p>
        </w:tc>
        <w:tc>
          <w:tcPr>
            <w:tcW w:w="1095" w:type="dxa"/>
            <w:tcBorders>
              <w:bottom w:val="single" w:sz="2" w:space="0" w:color="auto"/>
            </w:tcBorders>
            <w:vAlign w:val="center"/>
          </w:tcPr>
          <w:p w:rsidR="007F1085" w:rsidRPr="00790C9F" w:rsidRDefault="007F1085" w:rsidP="00DB2D7A">
            <w:pPr>
              <w:jc w:val="center"/>
              <w:rPr>
                <w:rFonts w:ascii="Times New Roman" w:eastAsia="仿宋_GB2312" w:hAnsi="Times New Roman" w:cs="Times New Roman"/>
                <w:szCs w:val="21"/>
              </w:rPr>
            </w:pPr>
          </w:p>
        </w:tc>
        <w:tc>
          <w:tcPr>
            <w:tcW w:w="1318" w:type="dxa"/>
            <w:tcBorders>
              <w:bottom w:val="single" w:sz="2" w:space="0" w:color="auto"/>
            </w:tcBorders>
            <w:vAlign w:val="center"/>
          </w:tcPr>
          <w:p w:rsidR="007F1085" w:rsidRPr="00790C9F" w:rsidRDefault="007F1085" w:rsidP="00BF7E2B">
            <w:pPr>
              <w:jc w:val="center"/>
              <w:rPr>
                <w:rFonts w:ascii="Times New Roman" w:eastAsia="仿宋_GB2312" w:hAnsi="Times New Roman" w:cs="Times New Roman"/>
                <w:szCs w:val="21"/>
              </w:rPr>
            </w:pPr>
            <w:r>
              <w:rPr>
                <w:rFonts w:ascii="Times New Roman" w:eastAsia="仿宋_GB2312" w:hAnsi="Times New Roman" w:cs="Times New Roman" w:hint="eastAsia"/>
                <w:szCs w:val="21"/>
              </w:rPr>
              <w:t>名称</w:t>
            </w:r>
          </w:p>
        </w:tc>
        <w:tc>
          <w:tcPr>
            <w:tcW w:w="1157" w:type="dxa"/>
            <w:tcBorders>
              <w:bottom w:val="single" w:sz="2" w:space="0" w:color="auto"/>
            </w:tcBorders>
            <w:vAlign w:val="center"/>
          </w:tcPr>
          <w:p w:rsidR="007F1085" w:rsidRPr="00790C9F" w:rsidRDefault="007F1085" w:rsidP="00DB2D7A">
            <w:pPr>
              <w:jc w:val="center"/>
              <w:rPr>
                <w:rFonts w:ascii="Times New Roman" w:eastAsia="仿宋_GB2312" w:hAnsi="Times New Roman" w:cs="Times New Roman"/>
                <w:szCs w:val="21"/>
              </w:rPr>
            </w:pPr>
            <w:r>
              <w:rPr>
                <w:rFonts w:ascii="Times New Roman" w:eastAsia="仿宋_GB2312" w:hAnsi="Times New Roman" w:cs="Times New Roman" w:hint="eastAsia"/>
                <w:szCs w:val="21"/>
              </w:rPr>
              <w:t>产生量</w:t>
            </w:r>
            <w:r>
              <w:rPr>
                <w:rFonts w:ascii="Times New Roman" w:eastAsia="仿宋_GB2312" w:hAnsi="Times New Roman" w:cs="Times New Roman" w:hint="eastAsia"/>
                <w:szCs w:val="21"/>
              </w:rPr>
              <w:t>t/a</w:t>
            </w:r>
          </w:p>
        </w:tc>
        <w:tc>
          <w:tcPr>
            <w:tcW w:w="1071" w:type="dxa"/>
            <w:tcBorders>
              <w:bottom w:val="single" w:sz="2" w:space="0" w:color="auto"/>
              <w:right w:val="single" w:sz="4" w:space="0" w:color="auto"/>
            </w:tcBorders>
            <w:vAlign w:val="center"/>
          </w:tcPr>
          <w:p w:rsidR="007F1085" w:rsidRPr="00790C9F" w:rsidRDefault="007F1085" w:rsidP="007F1085">
            <w:pPr>
              <w:jc w:val="center"/>
              <w:rPr>
                <w:rFonts w:ascii="Times New Roman" w:eastAsia="仿宋_GB2312" w:hAnsi="Times New Roman" w:cs="Times New Roman"/>
                <w:szCs w:val="21"/>
              </w:rPr>
            </w:pPr>
            <w:r>
              <w:rPr>
                <w:rFonts w:ascii="Times New Roman" w:eastAsia="仿宋_GB2312" w:hAnsi="Times New Roman" w:cs="Times New Roman" w:hint="eastAsia"/>
                <w:szCs w:val="21"/>
              </w:rPr>
              <w:t>处理处置量</w:t>
            </w:r>
            <w:r>
              <w:rPr>
                <w:rFonts w:ascii="Times New Roman" w:eastAsia="仿宋_GB2312" w:hAnsi="Times New Roman" w:cs="Times New Roman" w:hint="eastAsia"/>
                <w:szCs w:val="21"/>
              </w:rPr>
              <w:t>t/a</w:t>
            </w:r>
          </w:p>
        </w:tc>
        <w:tc>
          <w:tcPr>
            <w:tcW w:w="1195" w:type="dxa"/>
            <w:tcBorders>
              <w:bottom w:val="single" w:sz="2" w:space="0" w:color="auto"/>
              <w:right w:val="single" w:sz="4" w:space="0" w:color="auto"/>
            </w:tcBorders>
            <w:vAlign w:val="center"/>
          </w:tcPr>
          <w:p w:rsidR="007F1085" w:rsidRPr="006A6A59" w:rsidRDefault="007F1085" w:rsidP="001D49E5">
            <w:pPr>
              <w:jc w:val="center"/>
              <w:rPr>
                <w:rFonts w:eastAsia="仿宋_GB2312"/>
                <w:szCs w:val="21"/>
              </w:rPr>
            </w:pPr>
            <w:r>
              <w:rPr>
                <w:rFonts w:eastAsia="仿宋_GB2312" w:hint="eastAsia"/>
                <w:szCs w:val="21"/>
              </w:rPr>
              <w:t>综合利用量</w:t>
            </w:r>
            <w:r>
              <w:rPr>
                <w:rFonts w:ascii="Times New Roman" w:eastAsia="仿宋_GB2312" w:hAnsi="Times New Roman" w:cs="Times New Roman" w:hint="eastAsia"/>
                <w:szCs w:val="21"/>
              </w:rPr>
              <w:t>t/a</w:t>
            </w:r>
          </w:p>
        </w:tc>
        <w:tc>
          <w:tcPr>
            <w:tcW w:w="1538" w:type="dxa"/>
            <w:tcBorders>
              <w:bottom w:val="single" w:sz="2" w:space="0" w:color="auto"/>
              <w:right w:val="single" w:sz="4" w:space="0" w:color="auto"/>
            </w:tcBorders>
            <w:vAlign w:val="center"/>
          </w:tcPr>
          <w:p w:rsidR="007F1085" w:rsidRPr="006A6A59" w:rsidRDefault="007F1085" w:rsidP="001D49E5">
            <w:pPr>
              <w:jc w:val="center"/>
              <w:rPr>
                <w:rFonts w:eastAsia="仿宋_GB2312"/>
                <w:szCs w:val="21"/>
              </w:rPr>
            </w:pPr>
            <w:r>
              <w:rPr>
                <w:rFonts w:eastAsia="仿宋_GB2312" w:hint="eastAsia"/>
                <w:szCs w:val="21"/>
              </w:rPr>
              <w:t>外排放量</w:t>
            </w:r>
            <w:r>
              <w:rPr>
                <w:rFonts w:eastAsia="仿宋_GB2312" w:hint="eastAsia"/>
                <w:szCs w:val="21"/>
              </w:rPr>
              <w:t>t/a</w:t>
            </w:r>
          </w:p>
        </w:tc>
        <w:tc>
          <w:tcPr>
            <w:tcW w:w="1134" w:type="dxa"/>
            <w:tcBorders>
              <w:bottom w:val="single" w:sz="2" w:space="0" w:color="auto"/>
              <w:right w:val="single" w:sz="4" w:space="0" w:color="auto"/>
            </w:tcBorders>
            <w:vAlign w:val="center"/>
          </w:tcPr>
          <w:p w:rsidR="007F1085" w:rsidRPr="006A6A59" w:rsidRDefault="007F1085" w:rsidP="001D49E5">
            <w:pPr>
              <w:jc w:val="center"/>
              <w:rPr>
                <w:rFonts w:eastAsia="仿宋_GB2312"/>
                <w:szCs w:val="21"/>
              </w:rPr>
            </w:pPr>
            <w:r>
              <w:rPr>
                <w:rFonts w:eastAsia="仿宋_GB2312" w:hint="eastAsia"/>
                <w:szCs w:val="21"/>
              </w:rPr>
              <w:t>备注</w:t>
            </w:r>
          </w:p>
        </w:tc>
      </w:tr>
      <w:tr w:rsidR="007F1085" w:rsidRPr="00790C9F" w:rsidTr="00366E57">
        <w:trPr>
          <w:trHeight w:val="475"/>
        </w:trPr>
        <w:tc>
          <w:tcPr>
            <w:tcW w:w="956" w:type="dxa"/>
            <w:vMerge/>
            <w:tcBorders>
              <w:left w:val="single" w:sz="4" w:space="0" w:color="auto"/>
            </w:tcBorders>
            <w:vAlign w:val="center"/>
          </w:tcPr>
          <w:p w:rsidR="007F1085" w:rsidRPr="00790C9F" w:rsidRDefault="007F1085" w:rsidP="00DB2D7A">
            <w:pPr>
              <w:jc w:val="center"/>
              <w:rPr>
                <w:rFonts w:ascii="Times New Roman" w:eastAsia="仿宋_GB2312" w:hAnsi="Times New Roman" w:cs="Times New Roman"/>
                <w:szCs w:val="21"/>
              </w:rPr>
            </w:pPr>
          </w:p>
        </w:tc>
        <w:tc>
          <w:tcPr>
            <w:tcW w:w="1095" w:type="dxa"/>
            <w:tcBorders>
              <w:bottom w:val="single" w:sz="2" w:space="0" w:color="auto"/>
            </w:tcBorders>
            <w:vAlign w:val="center"/>
          </w:tcPr>
          <w:p w:rsidR="007F1085" w:rsidRPr="00790C9F" w:rsidRDefault="007F1085" w:rsidP="002A3011">
            <w:pPr>
              <w:jc w:val="center"/>
              <w:rPr>
                <w:rFonts w:ascii="Times New Roman" w:eastAsia="仿宋_GB2312" w:hAnsi="Times New Roman" w:cs="Times New Roman"/>
                <w:szCs w:val="21"/>
              </w:rPr>
            </w:pPr>
            <w:r>
              <w:rPr>
                <w:rFonts w:ascii="Times New Roman" w:eastAsia="仿宋_GB2312" w:hAnsi="Times New Roman" w:cs="Times New Roman" w:hint="eastAsia"/>
                <w:szCs w:val="21"/>
              </w:rPr>
              <w:t>一般工业废物</w:t>
            </w:r>
          </w:p>
        </w:tc>
        <w:tc>
          <w:tcPr>
            <w:tcW w:w="1318" w:type="dxa"/>
            <w:tcBorders>
              <w:bottom w:val="single" w:sz="2" w:space="0" w:color="auto"/>
            </w:tcBorders>
            <w:vAlign w:val="center"/>
          </w:tcPr>
          <w:p w:rsidR="007F1085" w:rsidRPr="00790C9F" w:rsidRDefault="007F1085" w:rsidP="002A3011">
            <w:pPr>
              <w:jc w:val="center"/>
              <w:rPr>
                <w:rFonts w:ascii="Times New Roman" w:eastAsia="仿宋_GB2312" w:hAnsi="Times New Roman" w:cs="Times New Roman"/>
                <w:szCs w:val="21"/>
              </w:rPr>
            </w:pPr>
            <w:r>
              <w:rPr>
                <w:rFonts w:ascii="Times New Roman" w:eastAsia="仿宋_GB2312" w:hAnsi="Times New Roman" w:cs="Times New Roman" w:hint="eastAsia"/>
                <w:szCs w:val="21"/>
              </w:rPr>
              <w:t>无</w:t>
            </w:r>
          </w:p>
        </w:tc>
        <w:tc>
          <w:tcPr>
            <w:tcW w:w="1157" w:type="dxa"/>
            <w:tcBorders>
              <w:bottom w:val="single" w:sz="2" w:space="0" w:color="auto"/>
            </w:tcBorders>
            <w:vAlign w:val="center"/>
          </w:tcPr>
          <w:p w:rsidR="007F1085" w:rsidRPr="00790C9F" w:rsidRDefault="007F1085" w:rsidP="002A3011">
            <w:pPr>
              <w:jc w:val="center"/>
              <w:rPr>
                <w:rFonts w:ascii="Times New Roman" w:eastAsia="仿宋_GB2312" w:hAnsi="Times New Roman" w:cs="Times New Roman"/>
                <w:szCs w:val="21"/>
              </w:rPr>
            </w:pPr>
          </w:p>
        </w:tc>
        <w:tc>
          <w:tcPr>
            <w:tcW w:w="1071" w:type="dxa"/>
            <w:tcBorders>
              <w:bottom w:val="single" w:sz="2" w:space="0" w:color="auto"/>
              <w:right w:val="single" w:sz="4" w:space="0" w:color="auto"/>
            </w:tcBorders>
            <w:vAlign w:val="center"/>
          </w:tcPr>
          <w:p w:rsidR="007F1085" w:rsidRPr="00790C9F" w:rsidRDefault="007F1085" w:rsidP="002A3011">
            <w:pPr>
              <w:jc w:val="center"/>
              <w:rPr>
                <w:rFonts w:ascii="Times New Roman" w:eastAsia="仿宋_GB2312" w:hAnsi="Times New Roman" w:cs="Times New Roman"/>
                <w:szCs w:val="21"/>
              </w:rPr>
            </w:pPr>
          </w:p>
        </w:tc>
        <w:tc>
          <w:tcPr>
            <w:tcW w:w="1195" w:type="dxa"/>
            <w:tcBorders>
              <w:bottom w:val="single" w:sz="2" w:space="0" w:color="auto"/>
              <w:right w:val="single" w:sz="4" w:space="0" w:color="auto"/>
            </w:tcBorders>
            <w:vAlign w:val="center"/>
          </w:tcPr>
          <w:p w:rsidR="007F1085" w:rsidRPr="006A6A59" w:rsidRDefault="007F1085" w:rsidP="002A3011">
            <w:pPr>
              <w:jc w:val="center"/>
              <w:rPr>
                <w:rFonts w:eastAsia="仿宋_GB2312"/>
                <w:szCs w:val="21"/>
              </w:rPr>
            </w:pPr>
          </w:p>
        </w:tc>
        <w:tc>
          <w:tcPr>
            <w:tcW w:w="1538" w:type="dxa"/>
            <w:tcBorders>
              <w:bottom w:val="single" w:sz="2" w:space="0" w:color="auto"/>
              <w:right w:val="single" w:sz="4" w:space="0" w:color="auto"/>
            </w:tcBorders>
            <w:vAlign w:val="center"/>
          </w:tcPr>
          <w:p w:rsidR="007F1085" w:rsidRPr="006A6A59" w:rsidRDefault="007F1085" w:rsidP="002A3011">
            <w:pPr>
              <w:jc w:val="center"/>
              <w:rPr>
                <w:rFonts w:eastAsia="仿宋_GB2312"/>
                <w:szCs w:val="21"/>
              </w:rPr>
            </w:pPr>
          </w:p>
        </w:tc>
        <w:tc>
          <w:tcPr>
            <w:tcW w:w="1134" w:type="dxa"/>
            <w:tcBorders>
              <w:bottom w:val="single" w:sz="2" w:space="0" w:color="auto"/>
              <w:right w:val="single" w:sz="4" w:space="0" w:color="auto"/>
            </w:tcBorders>
            <w:vAlign w:val="center"/>
          </w:tcPr>
          <w:p w:rsidR="007F1085" w:rsidRPr="006A6A59" w:rsidRDefault="007F1085" w:rsidP="002A3011">
            <w:pPr>
              <w:jc w:val="center"/>
              <w:rPr>
                <w:rFonts w:eastAsia="仿宋_GB2312"/>
                <w:szCs w:val="21"/>
              </w:rPr>
            </w:pPr>
          </w:p>
        </w:tc>
      </w:tr>
      <w:tr w:rsidR="007F1085" w:rsidRPr="00790C9F" w:rsidTr="00366E57">
        <w:trPr>
          <w:trHeight w:hRule="exact" w:val="510"/>
        </w:trPr>
        <w:tc>
          <w:tcPr>
            <w:tcW w:w="956" w:type="dxa"/>
            <w:vMerge/>
            <w:tcBorders>
              <w:left w:val="single" w:sz="4" w:space="0" w:color="auto"/>
            </w:tcBorders>
            <w:vAlign w:val="center"/>
          </w:tcPr>
          <w:p w:rsidR="007F1085" w:rsidRPr="00790C9F" w:rsidRDefault="007F1085" w:rsidP="00DB2D7A">
            <w:pPr>
              <w:jc w:val="center"/>
              <w:rPr>
                <w:rFonts w:ascii="Times New Roman" w:eastAsia="仿宋_GB2312" w:hAnsi="Times New Roman" w:cs="Times New Roman"/>
                <w:szCs w:val="21"/>
              </w:rPr>
            </w:pPr>
          </w:p>
        </w:tc>
        <w:tc>
          <w:tcPr>
            <w:tcW w:w="2413" w:type="dxa"/>
            <w:gridSpan w:val="2"/>
            <w:tcBorders>
              <w:top w:val="single" w:sz="2" w:space="0" w:color="auto"/>
            </w:tcBorders>
            <w:vAlign w:val="center"/>
          </w:tcPr>
          <w:p w:rsidR="007F1085" w:rsidRDefault="007F1085" w:rsidP="00DB2D7A">
            <w:pPr>
              <w:jc w:val="center"/>
              <w:rPr>
                <w:rFonts w:ascii="Times New Roman" w:eastAsia="仿宋_GB2312" w:hAnsi="Times New Roman" w:cs="Times New Roman"/>
                <w:szCs w:val="21"/>
              </w:rPr>
            </w:pPr>
            <w:r>
              <w:rPr>
                <w:rFonts w:ascii="Times New Roman" w:eastAsia="仿宋_GB2312" w:hAnsi="Times New Roman" w:hint="eastAsia"/>
                <w:szCs w:val="21"/>
              </w:rPr>
              <w:t>生活垃圾</w:t>
            </w:r>
          </w:p>
        </w:tc>
        <w:tc>
          <w:tcPr>
            <w:tcW w:w="1157" w:type="dxa"/>
            <w:tcBorders>
              <w:top w:val="single" w:sz="2" w:space="0" w:color="auto"/>
            </w:tcBorders>
            <w:vAlign w:val="center"/>
          </w:tcPr>
          <w:p w:rsidR="007F1085" w:rsidRPr="00790C9F" w:rsidRDefault="00284B92" w:rsidP="00DB2D7A">
            <w:pPr>
              <w:jc w:val="center"/>
              <w:rPr>
                <w:rFonts w:ascii="Times New Roman" w:eastAsia="仿宋_GB2312" w:hAnsi="Times New Roman"/>
                <w:szCs w:val="21"/>
              </w:rPr>
            </w:pPr>
            <w:r>
              <w:rPr>
                <w:rFonts w:ascii="Times New Roman" w:eastAsia="仿宋_GB2312" w:hAnsi="Times New Roman" w:hint="eastAsia"/>
                <w:szCs w:val="21"/>
              </w:rPr>
              <w:t>1.46</w:t>
            </w:r>
          </w:p>
        </w:tc>
        <w:tc>
          <w:tcPr>
            <w:tcW w:w="1071" w:type="dxa"/>
            <w:tcBorders>
              <w:top w:val="single" w:sz="2" w:space="0" w:color="auto"/>
              <w:right w:val="single" w:sz="4" w:space="0" w:color="auto"/>
            </w:tcBorders>
            <w:vAlign w:val="center"/>
          </w:tcPr>
          <w:p w:rsidR="007F1085" w:rsidRPr="00790C9F" w:rsidRDefault="00284B92" w:rsidP="007F1085">
            <w:pPr>
              <w:jc w:val="center"/>
              <w:rPr>
                <w:rFonts w:ascii="Times New Roman" w:eastAsia="仿宋_GB2312" w:hAnsi="Times New Roman"/>
                <w:szCs w:val="21"/>
              </w:rPr>
            </w:pPr>
            <w:r>
              <w:rPr>
                <w:rFonts w:ascii="Times New Roman" w:eastAsia="仿宋_GB2312" w:hAnsi="Times New Roman" w:hint="eastAsia"/>
                <w:szCs w:val="21"/>
              </w:rPr>
              <w:t>1.46</w:t>
            </w:r>
          </w:p>
        </w:tc>
        <w:tc>
          <w:tcPr>
            <w:tcW w:w="1195" w:type="dxa"/>
            <w:tcBorders>
              <w:top w:val="single" w:sz="2" w:space="0" w:color="auto"/>
              <w:right w:val="single" w:sz="4" w:space="0" w:color="auto"/>
            </w:tcBorders>
            <w:vAlign w:val="center"/>
          </w:tcPr>
          <w:p w:rsidR="007F1085" w:rsidRPr="006A6A59" w:rsidRDefault="007F1085" w:rsidP="001D49E5">
            <w:pPr>
              <w:jc w:val="center"/>
              <w:rPr>
                <w:rFonts w:eastAsia="仿宋_GB2312"/>
                <w:szCs w:val="21"/>
              </w:rPr>
            </w:pPr>
            <w:r>
              <w:rPr>
                <w:rFonts w:ascii="Times New Roman" w:eastAsia="仿宋_GB2312" w:hAnsi="Times New Roman" w:hint="eastAsia"/>
                <w:szCs w:val="21"/>
              </w:rPr>
              <w:t>0</w:t>
            </w:r>
          </w:p>
        </w:tc>
        <w:tc>
          <w:tcPr>
            <w:tcW w:w="1538" w:type="dxa"/>
            <w:tcBorders>
              <w:top w:val="single" w:sz="2" w:space="0" w:color="auto"/>
              <w:right w:val="single" w:sz="4" w:space="0" w:color="auto"/>
            </w:tcBorders>
            <w:vAlign w:val="center"/>
          </w:tcPr>
          <w:p w:rsidR="007F1085" w:rsidRPr="006A6A59" w:rsidRDefault="007F1085" w:rsidP="001D49E5">
            <w:pPr>
              <w:jc w:val="center"/>
              <w:rPr>
                <w:rFonts w:eastAsia="仿宋_GB2312"/>
                <w:szCs w:val="21"/>
              </w:rPr>
            </w:pPr>
            <w:r>
              <w:rPr>
                <w:rFonts w:eastAsia="仿宋_GB2312" w:hint="eastAsia"/>
                <w:szCs w:val="21"/>
              </w:rPr>
              <w:t>0</w:t>
            </w:r>
          </w:p>
        </w:tc>
        <w:tc>
          <w:tcPr>
            <w:tcW w:w="1134" w:type="dxa"/>
            <w:tcBorders>
              <w:top w:val="single" w:sz="2" w:space="0" w:color="auto"/>
              <w:right w:val="single" w:sz="4" w:space="0" w:color="auto"/>
            </w:tcBorders>
            <w:vAlign w:val="center"/>
          </w:tcPr>
          <w:p w:rsidR="007F1085" w:rsidRPr="006A6A59" w:rsidRDefault="007F1085" w:rsidP="001D49E5">
            <w:pPr>
              <w:jc w:val="center"/>
              <w:rPr>
                <w:rFonts w:eastAsia="仿宋_GB2312"/>
                <w:szCs w:val="21"/>
              </w:rPr>
            </w:pPr>
          </w:p>
        </w:tc>
      </w:tr>
      <w:tr w:rsidR="007F1085" w:rsidRPr="00790C9F" w:rsidTr="00366E57">
        <w:trPr>
          <w:trHeight w:val="925"/>
        </w:trPr>
        <w:tc>
          <w:tcPr>
            <w:tcW w:w="956" w:type="dxa"/>
            <w:tcBorders>
              <w:left w:val="single" w:sz="4" w:space="0" w:color="auto"/>
            </w:tcBorders>
            <w:vAlign w:val="center"/>
          </w:tcPr>
          <w:p w:rsidR="007F1085" w:rsidRPr="00790C9F" w:rsidRDefault="007F1085" w:rsidP="00DB2D7A">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噪</w:t>
            </w:r>
          </w:p>
          <w:p w:rsidR="007F1085" w:rsidRPr="00790C9F" w:rsidRDefault="007F1085" w:rsidP="00DB2D7A">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声</w:t>
            </w:r>
          </w:p>
        </w:tc>
        <w:tc>
          <w:tcPr>
            <w:tcW w:w="8508" w:type="dxa"/>
            <w:gridSpan w:val="7"/>
            <w:tcBorders>
              <w:right w:val="single" w:sz="4" w:space="0" w:color="auto"/>
            </w:tcBorders>
            <w:vAlign w:val="center"/>
          </w:tcPr>
          <w:p w:rsidR="007F1085" w:rsidRPr="00790C9F" w:rsidRDefault="007F1085" w:rsidP="005C3F6D">
            <w:pPr>
              <w:jc w:val="center"/>
              <w:rPr>
                <w:rFonts w:ascii="Times New Roman" w:eastAsia="仿宋_GB2312" w:hAnsi="Times New Roman" w:cs="Times New Roman"/>
                <w:szCs w:val="21"/>
              </w:rPr>
            </w:pPr>
            <w:r>
              <w:rPr>
                <w:rFonts w:ascii="Times New Roman" w:eastAsia="仿宋_GB2312" w:hAnsi="Times New Roman" w:cs="Times New Roman" w:hint="eastAsia"/>
                <w:szCs w:val="21"/>
              </w:rPr>
              <w:t>项目太阳能光伏发电运行过程中产生噪声的声源</w:t>
            </w:r>
            <w:r w:rsidR="00284B92">
              <w:rPr>
                <w:rFonts w:ascii="Times New Roman" w:eastAsia="仿宋_GB2312" w:hAnsi="Times New Roman" w:cs="Times New Roman" w:hint="eastAsia"/>
                <w:szCs w:val="21"/>
              </w:rPr>
              <w:t>主要来自主</w:t>
            </w:r>
            <w:r>
              <w:rPr>
                <w:rFonts w:ascii="Times New Roman" w:eastAsia="仿宋_GB2312" w:hAnsi="Times New Roman" w:cs="Times New Roman" w:hint="eastAsia"/>
                <w:szCs w:val="21"/>
              </w:rPr>
              <w:t>变压器，容量</w:t>
            </w:r>
            <w:r w:rsidR="00284B92">
              <w:rPr>
                <w:rFonts w:ascii="Times New Roman" w:eastAsia="仿宋_GB2312" w:hAnsi="Times New Roman" w:cs="Times New Roman" w:hint="eastAsia"/>
                <w:szCs w:val="21"/>
              </w:rPr>
              <w:t>63MVA</w:t>
            </w:r>
            <w:r>
              <w:rPr>
                <w:rFonts w:ascii="Times New Roman" w:eastAsia="仿宋_GB2312" w:hAnsi="Times New Roman" w:cs="Times New Roman" w:hint="eastAsia"/>
                <w:szCs w:val="21"/>
              </w:rPr>
              <w:t>、电压</w:t>
            </w:r>
            <w:r w:rsidR="00284B92">
              <w:rPr>
                <w:rFonts w:ascii="Times New Roman" w:eastAsia="仿宋_GB2312" w:hAnsi="Times New Roman" w:cs="Times New Roman" w:hint="eastAsia"/>
                <w:szCs w:val="21"/>
              </w:rPr>
              <w:t>110kV</w:t>
            </w:r>
            <w:r>
              <w:rPr>
                <w:rFonts w:ascii="Times New Roman" w:eastAsia="仿宋_GB2312" w:hAnsi="Times New Roman" w:cs="Times New Roman" w:hint="eastAsia"/>
                <w:szCs w:val="21"/>
              </w:rPr>
              <w:t>，</w:t>
            </w:r>
            <w:r w:rsidR="005C3F6D">
              <w:rPr>
                <w:rFonts w:ascii="Times New Roman" w:eastAsia="仿宋_GB2312" w:hAnsi="Times New Roman" w:cs="Times New Roman" w:hint="eastAsia"/>
                <w:szCs w:val="21"/>
              </w:rPr>
              <w:t>距离主变压器</w:t>
            </w:r>
            <w:r w:rsidR="005C3F6D">
              <w:rPr>
                <w:rFonts w:ascii="Times New Roman" w:eastAsia="仿宋_GB2312" w:hAnsi="Times New Roman" w:cs="Times New Roman" w:hint="eastAsia"/>
                <w:szCs w:val="21"/>
              </w:rPr>
              <w:t>1m</w:t>
            </w:r>
            <w:r w:rsidR="005C3F6D">
              <w:rPr>
                <w:rFonts w:ascii="Times New Roman" w:eastAsia="仿宋_GB2312" w:hAnsi="Times New Roman" w:cs="Times New Roman" w:hint="eastAsia"/>
                <w:szCs w:val="21"/>
              </w:rPr>
              <w:t>处</w:t>
            </w:r>
            <w:r>
              <w:rPr>
                <w:rFonts w:ascii="Times New Roman" w:eastAsia="仿宋_GB2312" w:hAnsi="Times New Roman" w:cs="Times New Roman" w:hint="eastAsia"/>
                <w:szCs w:val="21"/>
              </w:rPr>
              <w:t>噪声小于</w:t>
            </w:r>
            <w:r>
              <w:rPr>
                <w:rFonts w:ascii="Times New Roman" w:eastAsia="仿宋_GB2312" w:hAnsi="Times New Roman" w:cs="Times New Roman" w:hint="eastAsia"/>
                <w:szCs w:val="21"/>
              </w:rPr>
              <w:t>6</w:t>
            </w:r>
            <w:r w:rsidR="00284B92">
              <w:rPr>
                <w:rFonts w:ascii="Times New Roman" w:eastAsia="仿宋_GB2312" w:hAnsi="Times New Roman" w:cs="Times New Roman" w:hint="eastAsia"/>
                <w:szCs w:val="21"/>
              </w:rPr>
              <w:t>3</w:t>
            </w:r>
            <w:r>
              <w:rPr>
                <w:rFonts w:ascii="Times New Roman" w:eastAsia="仿宋_GB2312" w:hAnsi="Times New Roman" w:cs="Times New Roman" w:hint="eastAsia"/>
                <w:szCs w:val="21"/>
              </w:rPr>
              <w:t>dB(A)</w:t>
            </w:r>
            <w:r>
              <w:rPr>
                <w:rFonts w:ascii="Times New Roman" w:eastAsia="仿宋_GB2312" w:hAnsi="Times New Roman" w:cs="Times New Roman" w:hint="eastAsia"/>
                <w:szCs w:val="21"/>
              </w:rPr>
              <w:t>。</w:t>
            </w:r>
          </w:p>
        </w:tc>
      </w:tr>
      <w:tr w:rsidR="007F1085" w:rsidRPr="00790C9F" w:rsidTr="00366E57">
        <w:trPr>
          <w:cantSplit/>
          <w:trHeight w:val="3390"/>
        </w:trPr>
        <w:tc>
          <w:tcPr>
            <w:tcW w:w="9464" w:type="dxa"/>
            <w:gridSpan w:val="8"/>
            <w:tcBorders>
              <w:left w:val="single" w:sz="4" w:space="0" w:color="auto"/>
              <w:bottom w:val="single" w:sz="4" w:space="0" w:color="auto"/>
              <w:right w:val="single" w:sz="4" w:space="0" w:color="auto"/>
            </w:tcBorders>
          </w:tcPr>
          <w:p w:rsidR="007F1085" w:rsidRPr="00790C9F" w:rsidRDefault="007F1085" w:rsidP="00366E57">
            <w:pPr>
              <w:spacing w:line="300" w:lineRule="auto"/>
              <w:rPr>
                <w:rFonts w:ascii="Times New Roman" w:eastAsia="仿宋_GB2312" w:hAnsi="Times New Roman" w:cs="Times New Roman"/>
                <w:b/>
                <w:bCs/>
                <w:szCs w:val="21"/>
              </w:rPr>
            </w:pPr>
            <w:r w:rsidRPr="00790C9F">
              <w:rPr>
                <w:rFonts w:ascii="Times New Roman" w:eastAsia="仿宋_GB2312" w:hAnsi="Times New Roman" w:cs="Times New Roman"/>
                <w:b/>
                <w:bCs/>
                <w:szCs w:val="21"/>
              </w:rPr>
              <w:t>主要生态影响</w:t>
            </w:r>
            <w:r>
              <w:rPr>
                <w:rFonts w:ascii="Times New Roman" w:eastAsia="仿宋_GB2312" w:hAnsi="Times New Roman" w:cs="Times New Roman" w:hint="eastAsia"/>
                <w:b/>
                <w:bCs/>
                <w:szCs w:val="21"/>
              </w:rPr>
              <w:t>（</w:t>
            </w:r>
            <w:r w:rsidRPr="00790C9F">
              <w:rPr>
                <w:rFonts w:ascii="Times New Roman" w:eastAsia="仿宋_GB2312" w:hAnsi="Times New Roman" w:cs="Times New Roman"/>
                <w:b/>
                <w:bCs/>
                <w:szCs w:val="21"/>
              </w:rPr>
              <w:t>不够时可另附页</w:t>
            </w:r>
            <w:r>
              <w:rPr>
                <w:rFonts w:ascii="Times New Roman" w:eastAsia="仿宋_GB2312" w:hAnsi="Times New Roman" w:cs="Times New Roman" w:hint="eastAsia"/>
                <w:b/>
                <w:bCs/>
                <w:szCs w:val="21"/>
              </w:rPr>
              <w:t>）</w:t>
            </w:r>
            <w:r w:rsidR="00284B92">
              <w:rPr>
                <w:rFonts w:ascii="Times New Roman" w:eastAsia="仿宋_GB2312" w:hAnsi="Times New Roman" w:cs="Times New Roman" w:hint="eastAsia"/>
                <w:b/>
                <w:bCs/>
                <w:szCs w:val="21"/>
              </w:rPr>
              <w:t>：</w:t>
            </w:r>
          </w:p>
          <w:p w:rsidR="007F1085" w:rsidRPr="00790C9F" w:rsidRDefault="00D377AC" w:rsidP="00366E57">
            <w:pPr>
              <w:spacing w:line="300" w:lineRule="auto"/>
              <w:ind w:firstLineChars="200" w:firstLine="420"/>
              <w:rPr>
                <w:rFonts w:ascii="Times New Roman" w:eastAsia="仿宋_GB2312" w:hAnsi="Times New Roman" w:cs="Times New Roman"/>
                <w:b/>
                <w:bCs/>
                <w:szCs w:val="21"/>
              </w:rPr>
            </w:pPr>
            <w:r w:rsidRPr="00D377AC">
              <w:rPr>
                <w:rFonts w:ascii="Times New Roman" w:eastAsia="仿宋_GB2312" w:hAnsi="Times New Roman" w:cs="Times New Roman" w:hint="eastAsia"/>
                <w:szCs w:val="21"/>
              </w:rPr>
              <w:t>本期工程</w:t>
            </w:r>
            <w:r w:rsidRPr="00D377AC">
              <w:rPr>
                <w:rFonts w:ascii="Times New Roman" w:eastAsia="仿宋_GB2312" w:hAnsi="Times New Roman" w:cs="Times New Roman" w:hint="eastAsia"/>
                <w:szCs w:val="21"/>
              </w:rPr>
              <w:t>15MW</w:t>
            </w:r>
            <w:r w:rsidRPr="00D377AC">
              <w:rPr>
                <w:rFonts w:ascii="Times New Roman" w:eastAsia="仿宋_GB2312" w:hAnsi="Times New Roman" w:cs="Times New Roman" w:hint="eastAsia"/>
                <w:szCs w:val="21"/>
              </w:rPr>
              <w:t>选址距离通榆河约</w:t>
            </w:r>
            <w:r w:rsidRPr="00D377AC">
              <w:rPr>
                <w:rFonts w:ascii="Times New Roman" w:eastAsia="仿宋_GB2312" w:hAnsi="Times New Roman" w:cs="Times New Roman" w:hint="eastAsia"/>
                <w:szCs w:val="21"/>
              </w:rPr>
              <w:t>790m</w:t>
            </w:r>
            <w:r w:rsidRPr="00D377AC">
              <w:rPr>
                <w:rFonts w:ascii="Times New Roman" w:eastAsia="仿宋_GB2312" w:hAnsi="Times New Roman" w:cs="Times New Roman" w:hint="eastAsia"/>
                <w:szCs w:val="21"/>
              </w:rPr>
              <w:t>，部分选址位于通榆河二级保护区内，</w:t>
            </w:r>
            <w:r>
              <w:rPr>
                <w:rFonts w:ascii="Times New Roman" w:eastAsia="仿宋_GB2312" w:hAnsi="Times New Roman" w:cs="Times New Roman" w:hint="eastAsia"/>
                <w:szCs w:val="21"/>
              </w:rPr>
              <w:t>施工期</w:t>
            </w:r>
            <w:r w:rsidRPr="00D377AC">
              <w:rPr>
                <w:rFonts w:ascii="Times New Roman" w:eastAsia="仿宋_GB2312" w:hAnsi="Times New Roman" w:cs="Times New Roman" w:hint="eastAsia"/>
                <w:szCs w:val="21"/>
              </w:rPr>
              <w:t>可能会影响通榆河的主导功能</w:t>
            </w:r>
            <w:r w:rsidR="007F1085" w:rsidRPr="00D377AC">
              <w:rPr>
                <w:rFonts w:ascii="Times New Roman" w:eastAsia="仿宋_GB2312" w:hAnsi="Times New Roman" w:cs="Times New Roman" w:hint="eastAsia"/>
                <w:szCs w:val="21"/>
              </w:rPr>
              <w:t>。</w:t>
            </w:r>
            <w:r>
              <w:rPr>
                <w:rFonts w:ascii="Times New Roman" w:eastAsia="仿宋_GB2312" w:hAnsi="Times New Roman" w:cs="Times New Roman" w:hint="eastAsia"/>
                <w:szCs w:val="21"/>
              </w:rPr>
              <w:t>此外，</w:t>
            </w:r>
            <w:r w:rsidR="007F1085" w:rsidRPr="00D377AC">
              <w:rPr>
                <w:rFonts w:ascii="Times New Roman" w:eastAsia="仿宋_GB2312" w:hAnsi="Times New Roman" w:cs="Times New Roman" w:hint="eastAsia"/>
                <w:szCs w:val="21"/>
              </w:rPr>
              <w:t>光伏</w:t>
            </w:r>
            <w:r w:rsidR="007F1085">
              <w:rPr>
                <w:rFonts w:ascii="Times New Roman" w:eastAsia="仿宋_GB2312" w:hAnsi="Times New Roman" w:cs="Times New Roman" w:hint="eastAsia"/>
                <w:szCs w:val="21"/>
              </w:rPr>
              <w:t>电站在建成</w:t>
            </w:r>
            <w:r w:rsidR="00284B92">
              <w:rPr>
                <w:rFonts w:ascii="Times New Roman" w:eastAsia="仿宋_GB2312" w:hAnsi="Times New Roman" w:cs="Times New Roman" w:hint="eastAsia"/>
                <w:szCs w:val="21"/>
              </w:rPr>
              <w:t>运行</w:t>
            </w:r>
            <w:r w:rsidR="007F1085">
              <w:rPr>
                <w:rFonts w:ascii="Times New Roman" w:eastAsia="仿宋_GB2312" w:hAnsi="Times New Roman" w:cs="Times New Roman" w:hint="eastAsia"/>
                <w:szCs w:val="21"/>
              </w:rPr>
              <w:t>过程中会对当地的生态环境产生一定影响，主要表现</w:t>
            </w:r>
            <w:r w:rsidR="00284B92">
              <w:rPr>
                <w:rFonts w:ascii="Times New Roman" w:eastAsia="仿宋_GB2312" w:hAnsi="Times New Roman" w:cs="Times New Roman" w:hint="eastAsia"/>
                <w:szCs w:val="21"/>
              </w:rPr>
              <w:t>为</w:t>
            </w:r>
            <w:r w:rsidR="007F1085">
              <w:rPr>
                <w:rFonts w:ascii="Times New Roman" w:eastAsia="仿宋_GB2312" w:hAnsi="Times New Roman" w:cs="Times New Roman" w:hint="eastAsia"/>
                <w:szCs w:val="21"/>
              </w:rPr>
              <w:t>对电站配套的渔光互补的鱼塘的水温及水面水草产量</w:t>
            </w:r>
            <w:r w:rsidR="00284B92">
              <w:rPr>
                <w:rFonts w:ascii="Times New Roman" w:eastAsia="仿宋_GB2312" w:hAnsi="Times New Roman" w:cs="Times New Roman" w:hint="eastAsia"/>
                <w:szCs w:val="21"/>
              </w:rPr>
              <w:t>的</w:t>
            </w:r>
            <w:r w:rsidR="007F1085">
              <w:rPr>
                <w:rFonts w:ascii="Times New Roman" w:eastAsia="仿宋_GB2312" w:hAnsi="Times New Roman" w:cs="Times New Roman" w:hint="eastAsia"/>
                <w:szCs w:val="21"/>
              </w:rPr>
              <w:t>影响</w:t>
            </w:r>
            <w:r w:rsidR="00284B92">
              <w:rPr>
                <w:rFonts w:ascii="Times New Roman" w:eastAsia="仿宋_GB2312" w:hAnsi="Times New Roman" w:cs="Times New Roman" w:hint="eastAsia"/>
                <w:szCs w:val="21"/>
              </w:rPr>
              <w:t>，</w:t>
            </w:r>
            <w:r w:rsidR="007F1085">
              <w:rPr>
                <w:rFonts w:ascii="Times New Roman" w:eastAsia="仿宋_GB2312" w:hAnsi="Times New Roman" w:cs="Times New Roman" w:hint="eastAsia"/>
                <w:szCs w:val="21"/>
              </w:rPr>
              <w:t>太阳能面板的遮挡，会降低配套鱼塘水温</w:t>
            </w:r>
            <w:r w:rsidR="007F1085">
              <w:rPr>
                <w:rFonts w:ascii="Times New Roman" w:eastAsia="仿宋_GB2312" w:hAnsi="Times New Roman" w:cs="Times New Roman" w:hint="eastAsia"/>
                <w:szCs w:val="21"/>
              </w:rPr>
              <w:t>1</w:t>
            </w:r>
            <w:r w:rsidR="00284B92">
              <w:rPr>
                <w:rFonts w:ascii="Times New Roman" w:eastAsia="仿宋_GB2312" w:hAnsi="Times New Roman" w:cs="Times New Roman" w:hint="eastAsia"/>
                <w:szCs w:val="21"/>
              </w:rPr>
              <w:t>~</w:t>
            </w:r>
            <w:r w:rsidR="007F1085">
              <w:rPr>
                <w:rFonts w:ascii="Times New Roman" w:eastAsia="仿宋_GB2312" w:hAnsi="Times New Roman" w:cs="Times New Roman" w:hint="eastAsia"/>
                <w:szCs w:val="21"/>
              </w:rPr>
              <w:t>2</w:t>
            </w:r>
            <w:r w:rsidR="008A6040">
              <w:rPr>
                <w:rFonts w:ascii="Times New Roman" w:eastAsia="仿宋_GB2312" w:hAnsi="Times New Roman" w:cs="Times New Roman" w:hint="eastAsia"/>
                <w:szCs w:val="21"/>
              </w:rPr>
              <w:t>℃</w:t>
            </w:r>
            <w:r w:rsidR="007F1085">
              <w:rPr>
                <w:rFonts w:ascii="Times New Roman" w:eastAsia="仿宋_GB2312" w:hAnsi="Times New Roman" w:cs="Times New Roman" w:hint="eastAsia"/>
                <w:szCs w:val="21"/>
              </w:rPr>
              <w:t>，</w:t>
            </w:r>
            <w:r w:rsidR="00284B92">
              <w:rPr>
                <w:rFonts w:ascii="Times New Roman" w:eastAsia="仿宋_GB2312" w:hAnsi="Times New Roman" w:cs="Times New Roman" w:hint="eastAsia"/>
                <w:szCs w:val="21"/>
              </w:rPr>
              <w:t>此外</w:t>
            </w:r>
            <w:r w:rsidR="007F1085">
              <w:rPr>
                <w:rFonts w:ascii="Times New Roman" w:eastAsia="仿宋_GB2312" w:hAnsi="Times New Roman" w:cs="Times New Roman" w:hint="eastAsia"/>
                <w:szCs w:val="21"/>
              </w:rPr>
              <w:t>光照被遮挡会减少配套鱼塘水面水草的产量</w:t>
            </w:r>
            <w:r w:rsidR="008A6040">
              <w:rPr>
                <w:rFonts w:ascii="Times New Roman" w:eastAsia="仿宋_GB2312" w:hAnsi="Times New Roman" w:cs="Times New Roman" w:hint="eastAsia"/>
                <w:szCs w:val="21"/>
              </w:rPr>
              <w:t>，从而降低鱼塘产量</w:t>
            </w:r>
            <w:r w:rsidR="007F1085">
              <w:rPr>
                <w:rFonts w:ascii="Times New Roman" w:eastAsia="仿宋_GB2312" w:hAnsi="Times New Roman" w:cs="Times New Roman" w:hint="eastAsia"/>
                <w:szCs w:val="21"/>
              </w:rPr>
              <w:t>。</w:t>
            </w:r>
          </w:p>
        </w:tc>
      </w:tr>
    </w:tbl>
    <w:p w:rsidR="008D1258" w:rsidRPr="00790C9F" w:rsidRDefault="00BF7E2B" w:rsidP="008D1258">
      <w:pPr>
        <w:keepNext/>
        <w:keepLines/>
        <w:spacing w:line="360" w:lineRule="auto"/>
        <w:outlineLvl w:val="0"/>
        <w:rPr>
          <w:rFonts w:ascii="Times New Roman" w:eastAsia="仿宋_GB2312" w:hAnsi="Times New Roman" w:cs="Times New Roman"/>
          <w:b/>
          <w:kern w:val="44"/>
          <w:sz w:val="30"/>
          <w:szCs w:val="44"/>
        </w:rPr>
      </w:pPr>
      <w:bookmarkStart w:id="9" w:name="_Toc401391556"/>
      <w:r>
        <w:rPr>
          <w:rFonts w:ascii="Times New Roman" w:eastAsia="仿宋_GB2312" w:hAnsi="Times New Roman" w:cs="Times New Roman" w:hint="eastAsia"/>
          <w:b/>
          <w:bCs/>
          <w:kern w:val="44"/>
          <w:sz w:val="28"/>
          <w:szCs w:val="44"/>
        </w:rPr>
        <w:t>七、</w:t>
      </w:r>
      <w:r w:rsidR="008D1258" w:rsidRPr="00790C9F">
        <w:rPr>
          <w:rFonts w:ascii="Times New Roman" w:eastAsia="仿宋_GB2312" w:hAnsi="Times New Roman" w:cs="Times New Roman"/>
          <w:b/>
          <w:bCs/>
          <w:kern w:val="44"/>
          <w:sz w:val="30"/>
          <w:szCs w:val="44"/>
        </w:rPr>
        <w:t>环境影响分析</w:t>
      </w:r>
      <w:bookmarkEnd w:id="9"/>
    </w:p>
    <w:tbl>
      <w:tblPr>
        <w:tblW w:w="494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80"/>
      </w:tblGrid>
      <w:tr w:rsidR="008D1258" w:rsidRPr="00790C9F" w:rsidTr="00BF7E2B">
        <w:tc>
          <w:tcPr>
            <w:tcW w:w="5000" w:type="pct"/>
            <w:tcBorders>
              <w:bottom w:val="single" w:sz="4" w:space="0" w:color="auto"/>
            </w:tcBorders>
          </w:tcPr>
          <w:p w:rsidR="008D1258" w:rsidRPr="00790C9F" w:rsidRDefault="008D1258" w:rsidP="008D1258">
            <w:pPr>
              <w:spacing w:before="240" w:line="360" w:lineRule="auto"/>
              <w:rPr>
                <w:rFonts w:ascii="Times New Roman" w:eastAsia="仿宋_GB2312" w:hAnsi="Times New Roman" w:cs="Times New Roman"/>
                <w:b/>
                <w:bCs/>
                <w:sz w:val="24"/>
                <w:szCs w:val="24"/>
              </w:rPr>
            </w:pPr>
            <w:r w:rsidRPr="00790C9F">
              <w:rPr>
                <w:rFonts w:ascii="Times New Roman" w:eastAsia="仿宋_GB2312" w:hAnsi="Times New Roman" w:cs="Times New Roman"/>
                <w:b/>
                <w:bCs/>
                <w:sz w:val="24"/>
                <w:szCs w:val="24"/>
              </w:rPr>
              <w:t>施工期环境影响简要分析：</w:t>
            </w:r>
          </w:p>
          <w:p w:rsidR="008D1258" w:rsidRDefault="007F1085" w:rsidP="008D1258">
            <w:pPr>
              <w:framePr w:hSpace="180" w:wrap="auto" w:hAnchor="margin" w:x="853" w:y="1469"/>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一、施工期主要施工内容</w:t>
            </w:r>
          </w:p>
          <w:p w:rsidR="007F1085" w:rsidRDefault="007F1085" w:rsidP="00284B92">
            <w:pPr>
              <w:framePr w:hSpace="180" w:wrap="auto" w:hAnchor="margin" w:x="853" w:y="1469"/>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该项目总投资</w:t>
            </w:r>
            <w:r w:rsidR="00284B92">
              <w:rPr>
                <w:rFonts w:ascii="Times New Roman" w:eastAsia="仿宋_GB2312" w:hAnsi="Times New Roman" w:cs="Times New Roman" w:hint="eastAsia"/>
                <w:sz w:val="24"/>
                <w:szCs w:val="24"/>
              </w:rPr>
              <w:t>12621</w:t>
            </w:r>
            <w:r>
              <w:rPr>
                <w:rFonts w:ascii="Times New Roman" w:eastAsia="仿宋_GB2312" w:hAnsi="Times New Roman" w:cs="Times New Roman" w:hint="eastAsia"/>
                <w:sz w:val="24"/>
                <w:szCs w:val="24"/>
              </w:rPr>
              <w:t>万元，场地总面积约</w:t>
            </w:r>
            <w:r w:rsidR="005C3F6D" w:rsidRPr="005C3F6D">
              <w:rPr>
                <w:rFonts w:ascii="Times New Roman" w:eastAsia="仿宋_GB2312" w:hAnsi="Times New Roman" w:cs="Times New Roman"/>
                <w:sz w:val="24"/>
                <w:szCs w:val="24"/>
              </w:rPr>
              <w:t>235312m</w:t>
            </w:r>
            <w:r w:rsidR="005C3F6D" w:rsidRPr="005C3F6D">
              <w:rPr>
                <w:rFonts w:ascii="Times New Roman" w:eastAsia="仿宋_GB2312" w:hAnsi="Times New Roman" w:cs="Times New Roman"/>
                <w:sz w:val="24"/>
                <w:szCs w:val="24"/>
                <w:vertAlign w:val="superscript"/>
              </w:rPr>
              <w:t>2</w:t>
            </w:r>
            <w:r>
              <w:rPr>
                <w:rFonts w:ascii="Times New Roman" w:eastAsia="仿宋_GB2312" w:hAnsi="Times New Roman" w:cs="Times New Roman" w:hint="eastAsia"/>
                <w:sz w:val="24"/>
                <w:szCs w:val="24"/>
              </w:rPr>
              <w:t>，土地租赁</w:t>
            </w:r>
            <w:r w:rsidR="005C3F6D">
              <w:rPr>
                <w:rFonts w:ascii="Times New Roman" w:eastAsia="仿宋_GB2312" w:hAnsi="Times New Roman" w:cs="Times New Roman" w:hint="eastAsia"/>
                <w:sz w:val="24"/>
                <w:szCs w:val="24"/>
              </w:rPr>
              <w:t>青口盐场养殖用地，</w:t>
            </w:r>
            <w:r>
              <w:rPr>
                <w:rFonts w:ascii="Times New Roman" w:eastAsia="仿宋_GB2312" w:hAnsi="Times New Roman" w:cs="Times New Roman" w:hint="eastAsia"/>
                <w:sz w:val="24"/>
                <w:szCs w:val="24"/>
              </w:rPr>
              <w:t>采用渔光互补方式，一地二用。</w:t>
            </w:r>
            <w:r w:rsidR="00284B92">
              <w:rPr>
                <w:rFonts w:ascii="Times New Roman" w:eastAsia="仿宋_GB2312" w:hAnsi="Times New Roman" w:cs="Times New Roman" w:hint="eastAsia"/>
                <w:sz w:val="24"/>
                <w:szCs w:val="24"/>
              </w:rPr>
              <w:t>本期</w:t>
            </w:r>
            <w:r>
              <w:rPr>
                <w:rFonts w:ascii="Times New Roman" w:eastAsia="仿宋_GB2312" w:hAnsi="Times New Roman" w:cs="Times New Roman" w:hint="eastAsia"/>
                <w:sz w:val="24"/>
                <w:szCs w:val="24"/>
              </w:rPr>
              <w:t>工程总功率</w:t>
            </w:r>
            <w:r w:rsidR="00284B92">
              <w:rPr>
                <w:rFonts w:ascii="Times New Roman" w:eastAsia="仿宋_GB2312" w:hAnsi="Times New Roman" w:cs="Times New Roman" w:hint="eastAsia"/>
                <w:sz w:val="24"/>
                <w:szCs w:val="24"/>
              </w:rPr>
              <w:t>15</w:t>
            </w:r>
            <w:r>
              <w:rPr>
                <w:rFonts w:ascii="Times New Roman" w:eastAsia="仿宋_GB2312" w:hAnsi="Times New Roman" w:cs="Times New Roman" w:hint="eastAsia"/>
                <w:sz w:val="24"/>
                <w:szCs w:val="24"/>
              </w:rPr>
              <w:t>MWp</w:t>
            </w:r>
            <w:r>
              <w:rPr>
                <w:rFonts w:ascii="Times New Roman" w:eastAsia="仿宋_GB2312" w:hAnsi="Times New Roman" w:cs="Times New Roman" w:hint="eastAsia"/>
                <w:sz w:val="24"/>
                <w:szCs w:val="24"/>
              </w:rPr>
              <w:t>，</w:t>
            </w:r>
            <w:r w:rsidR="003436DB">
              <w:rPr>
                <w:rFonts w:ascii="Times New Roman" w:eastAsia="仿宋_GB2312" w:hAnsi="Times New Roman" w:cs="Times New Roman" w:hint="eastAsia"/>
                <w:sz w:val="24"/>
                <w:szCs w:val="24"/>
              </w:rPr>
              <w:t>1</w:t>
            </w:r>
            <w:r>
              <w:rPr>
                <w:rFonts w:ascii="Times New Roman" w:eastAsia="仿宋_GB2312" w:hAnsi="Times New Roman" w:cs="Times New Roman" w:hint="eastAsia"/>
                <w:sz w:val="24"/>
                <w:szCs w:val="24"/>
              </w:rPr>
              <w:t>8</w:t>
            </w:r>
            <w:r>
              <w:rPr>
                <w:rFonts w:ascii="Times New Roman" w:eastAsia="仿宋_GB2312" w:hAnsi="Times New Roman" w:cs="Times New Roman" w:hint="eastAsia"/>
                <w:sz w:val="24"/>
                <w:szCs w:val="24"/>
              </w:rPr>
              <w:t>个逆变升压子站均靠近每个子系统分散布置于太阳能电池方阵中，通过</w:t>
            </w:r>
            <w:r w:rsidR="00284B92">
              <w:rPr>
                <w:rFonts w:ascii="Times New Roman" w:eastAsia="仿宋_GB2312" w:hAnsi="Times New Roman" w:cs="Times New Roman" w:hint="eastAsia"/>
                <w:sz w:val="24"/>
                <w:szCs w:val="24"/>
              </w:rPr>
              <w:t>35</w:t>
            </w:r>
            <w:r>
              <w:rPr>
                <w:rFonts w:ascii="Times New Roman" w:eastAsia="仿宋_GB2312" w:hAnsi="Times New Roman" w:cs="Times New Roman" w:hint="eastAsia"/>
                <w:sz w:val="24"/>
                <w:szCs w:val="24"/>
              </w:rPr>
              <w:t>kV</w:t>
            </w:r>
            <w:r>
              <w:rPr>
                <w:rFonts w:ascii="Times New Roman" w:eastAsia="仿宋_GB2312" w:hAnsi="Times New Roman" w:cs="Times New Roman" w:hint="eastAsia"/>
                <w:sz w:val="24"/>
                <w:szCs w:val="24"/>
              </w:rPr>
              <w:t>电缆汇集至综合楼</w:t>
            </w:r>
            <w:r w:rsidR="00284B92">
              <w:rPr>
                <w:rFonts w:ascii="Times New Roman" w:eastAsia="仿宋_GB2312" w:hAnsi="Times New Roman" w:cs="Times New Roman" w:hint="eastAsia"/>
                <w:sz w:val="24"/>
                <w:szCs w:val="24"/>
              </w:rPr>
              <w:t>35</w:t>
            </w:r>
            <w:r>
              <w:rPr>
                <w:rFonts w:ascii="Times New Roman" w:eastAsia="仿宋_GB2312" w:hAnsi="Times New Roman" w:cs="Times New Roman" w:hint="eastAsia"/>
                <w:sz w:val="24"/>
                <w:szCs w:val="24"/>
              </w:rPr>
              <w:t>kV</w:t>
            </w:r>
            <w:r>
              <w:rPr>
                <w:rFonts w:ascii="Times New Roman" w:eastAsia="仿宋_GB2312" w:hAnsi="Times New Roman" w:cs="Times New Roman" w:hint="eastAsia"/>
                <w:sz w:val="24"/>
                <w:szCs w:val="24"/>
              </w:rPr>
              <w:t>配电室内。太阳能电池方阵内部设置每个子单元和逆变升压子站的检修通道。</w:t>
            </w:r>
            <w:r w:rsidR="00284B92">
              <w:rPr>
                <w:rFonts w:ascii="Times New Roman" w:eastAsia="仿宋_GB2312" w:hAnsi="Times New Roman" w:cs="Times New Roman" w:hint="eastAsia"/>
                <w:sz w:val="24"/>
                <w:szCs w:val="24"/>
              </w:rPr>
              <w:t>配套建设</w:t>
            </w:r>
            <w:r w:rsidR="00284B92">
              <w:rPr>
                <w:rFonts w:ascii="Times New Roman" w:eastAsia="仿宋_GB2312" w:hAnsi="Times New Roman" w:cs="Times New Roman" w:hint="eastAsia"/>
                <w:sz w:val="24"/>
                <w:szCs w:val="24"/>
              </w:rPr>
              <w:t>110kV</w:t>
            </w:r>
            <w:r w:rsidR="00284B92">
              <w:rPr>
                <w:rFonts w:ascii="Times New Roman" w:eastAsia="仿宋_GB2312" w:hAnsi="Times New Roman" w:cs="Times New Roman" w:hint="eastAsia"/>
                <w:sz w:val="24"/>
                <w:szCs w:val="24"/>
              </w:rPr>
              <w:t>升压站，涉及综合楼</w:t>
            </w:r>
            <w:r>
              <w:rPr>
                <w:rFonts w:ascii="Times New Roman" w:eastAsia="仿宋_GB2312" w:hAnsi="Times New Roman" w:cs="Times New Roman" w:hint="eastAsia"/>
                <w:sz w:val="24"/>
                <w:szCs w:val="24"/>
              </w:rPr>
              <w:t>、给排水设施等公用工程，新建污水处理设施等环保工程，同时进行设备的安装及调试。</w:t>
            </w:r>
          </w:p>
          <w:p w:rsidR="007F1085" w:rsidRDefault="007F1085" w:rsidP="007F1085">
            <w:pPr>
              <w:framePr w:hSpace="180" w:wrap="auto" w:hAnchor="margin" w:x="853" w:y="1469"/>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工程施工期的各项施工活动将产生噪声、扬尘、废水以及建筑和生活垃圾等环境污染因子，现分别叙述施工期间的环境影响和污染防治措施。</w:t>
            </w:r>
          </w:p>
          <w:p w:rsidR="007F1085" w:rsidRPr="007F1085" w:rsidRDefault="007F1085" w:rsidP="007F1085">
            <w:pPr>
              <w:framePr w:hSpace="180" w:wrap="auto" w:hAnchor="margin" w:x="853" w:y="1469"/>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二、施工期主要环境问题</w:t>
            </w:r>
          </w:p>
          <w:p w:rsidR="00706CA9" w:rsidRDefault="007F1085" w:rsidP="008D1258">
            <w:pPr>
              <w:framePr w:hSpace="180" w:wrap="auto" w:hAnchor="margin" w:x="853" w:y="1469"/>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1</w:t>
            </w:r>
            <w:r>
              <w:rPr>
                <w:rFonts w:ascii="Times New Roman" w:eastAsia="仿宋_GB2312" w:hAnsi="Times New Roman" w:cs="Times New Roman" w:hint="eastAsia"/>
                <w:sz w:val="24"/>
                <w:szCs w:val="24"/>
              </w:rPr>
              <w:t>、废水</w:t>
            </w:r>
          </w:p>
          <w:p w:rsidR="007F1085" w:rsidRDefault="007F1085" w:rsidP="008D1258">
            <w:pPr>
              <w:framePr w:hSpace="180" w:wrap="auto" w:hAnchor="margin" w:x="853" w:y="1469"/>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施工过程中产生的废水主要来源于：</w:t>
            </w:r>
            <w:r w:rsidR="00284B92">
              <w:rPr>
                <w:rFonts w:ascii="Times New Roman" w:eastAsia="仿宋_GB2312" w:hAnsi="Times New Roman" w:cs="Times New Roman" w:hint="eastAsia"/>
                <w:sz w:val="24"/>
                <w:szCs w:val="24"/>
              </w:rPr>
              <w:t>1</w:t>
            </w:r>
            <w:r w:rsidR="00284B92">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施工机械设备运转的冷却及洗涤用水，含有一定量的油污；</w:t>
            </w:r>
            <w:r w:rsidR="00284B92">
              <w:rPr>
                <w:rFonts w:ascii="Times New Roman" w:eastAsia="仿宋_GB2312" w:hAnsi="Times New Roman" w:cs="Times New Roman" w:hint="eastAsia"/>
                <w:sz w:val="24"/>
                <w:szCs w:val="24"/>
              </w:rPr>
              <w:t>2</w:t>
            </w:r>
            <w:r w:rsidR="00284B92">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施工现场清洗废水虽然无大量有毒有害污染物质，但其中可能会含有较多的泥土、砂石和一定的地表油污和化学物质；</w:t>
            </w:r>
            <w:r w:rsidR="00284B92">
              <w:rPr>
                <w:rFonts w:ascii="Times New Roman" w:eastAsia="仿宋_GB2312" w:hAnsi="Times New Roman" w:cs="Times New Roman" w:hint="eastAsia"/>
                <w:sz w:val="24"/>
                <w:szCs w:val="24"/>
              </w:rPr>
              <w:t>3</w:t>
            </w:r>
            <w:r w:rsidR="00284B92">
              <w:rPr>
                <w:rFonts w:ascii="Times New Roman" w:eastAsia="仿宋_GB2312" w:hAnsi="Times New Roman" w:cs="Times New Roman" w:hint="eastAsia"/>
                <w:sz w:val="24"/>
                <w:szCs w:val="24"/>
              </w:rPr>
              <w:t>）施工人员产生的生活污水，</w:t>
            </w:r>
            <w:r>
              <w:rPr>
                <w:rFonts w:ascii="Times New Roman" w:eastAsia="仿宋_GB2312" w:hAnsi="Times New Roman" w:cs="Times New Roman" w:hint="eastAsia"/>
                <w:sz w:val="24"/>
                <w:szCs w:val="24"/>
              </w:rPr>
              <w:t>含有大量细菌和病原体。</w:t>
            </w:r>
          </w:p>
          <w:p w:rsidR="007F1085" w:rsidRDefault="007F1085" w:rsidP="008D1258">
            <w:pPr>
              <w:framePr w:hSpace="180" w:wrap="auto" w:hAnchor="margin" w:x="853" w:y="1469"/>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拟采取的防治措施：施工废水分类处理，建筑施工废水建造排水沟、沉砂池等，</w:t>
            </w:r>
            <w:r w:rsidR="00284B92">
              <w:rPr>
                <w:rFonts w:ascii="Times New Roman" w:eastAsia="仿宋_GB2312" w:hAnsi="Times New Roman" w:cs="Times New Roman" w:hint="eastAsia"/>
                <w:sz w:val="24"/>
                <w:szCs w:val="24"/>
              </w:rPr>
              <w:t>经过沉淀后，上清液回收利用，下沉渣作为建筑垃圾处理</w:t>
            </w:r>
            <w:r>
              <w:rPr>
                <w:rFonts w:ascii="Times New Roman" w:eastAsia="仿宋_GB2312" w:hAnsi="Times New Roman" w:cs="Times New Roman" w:hint="eastAsia"/>
                <w:sz w:val="24"/>
                <w:szCs w:val="24"/>
              </w:rPr>
              <w:t>；</w:t>
            </w:r>
            <w:r w:rsidR="00284B92">
              <w:rPr>
                <w:rFonts w:ascii="Times New Roman" w:eastAsia="仿宋_GB2312" w:hAnsi="Times New Roman" w:cs="Times New Roman" w:hint="eastAsia"/>
                <w:sz w:val="24"/>
                <w:szCs w:val="24"/>
              </w:rPr>
              <w:t>施工人员</w:t>
            </w:r>
            <w:r>
              <w:rPr>
                <w:rFonts w:ascii="Times New Roman" w:eastAsia="仿宋_GB2312" w:hAnsi="Times New Roman" w:cs="Times New Roman" w:hint="eastAsia"/>
                <w:sz w:val="24"/>
                <w:szCs w:val="24"/>
              </w:rPr>
              <w:t>的生活污水经</w:t>
            </w:r>
            <w:r w:rsidR="00284B92">
              <w:rPr>
                <w:rFonts w:ascii="Times New Roman" w:eastAsia="仿宋_GB2312" w:hAnsi="Times New Roman" w:cs="Times New Roman" w:hint="eastAsia"/>
                <w:sz w:val="24"/>
                <w:szCs w:val="24"/>
              </w:rPr>
              <w:t>临时</w:t>
            </w:r>
            <w:r>
              <w:rPr>
                <w:rFonts w:ascii="Times New Roman" w:eastAsia="仿宋_GB2312" w:hAnsi="Times New Roman" w:cs="Times New Roman" w:hint="eastAsia"/>
                <w:sz w:val="24"/>
                <w:szCs w:val="24"/>
              </w:rPr>
              <w:t>化粪池处理后</w:t>
            </w:r>
            <w:r w:rsidR="00284B92">
              <w:rPr>
                <w:rFonts w:ascii="Times New Roman" w:eastAsia="仿宋_GB2312" w:hAnsi="Times New Roman" w:cs="Times New Roman" w:hint="eastAsia"/>
                <w:sz w:val="24"/>
                <w:szCs w:val="24"/>
              </w:rPr>
              <w:t>定期清理，不得直接外排</w:t>
            </w:r>
            <w:r>
              <w:rPr>
                <w:rFonts w:ascii="Times New Roman" w:eastAsia="仿宋_GB2312" w:hAnsi="Times New Roman" w:cs="Times New Roman" w:hint="eastAsia"/>
                <w:sz w:val="24"/>
                <w:szCs w:val="24"/>
              </w:rPr>
              <w:t>。</w:t>
            </w:r>
          </w:p>
          <w:p w:rsidR="00D377AC" w:rsidRDefault="00D377AC" w:rsidP="008D1258">
            <w:pPr>
              <w:framePr w:hSpace="180" w:wrap="auto" w:hAnchor="margin" w:x="853" w:y="1469"/>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临时施工营地设置于通榆河二级保护区外，避免影响通榆河的主导功能。</w:t>
            </w:r>
          </w:p>
          <w:p w:rsidR="007F1085" w:rsidRPr="007F1085" w:rsidRDefault="007F1085" w:rsidP="008D1258">
            <w:pPr>
              <w:framePr w:hSpace="180" w:wrap="auto" w:hAnchor="margin" w:x="853" w:y="1469"/>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2</w:t>
            </w:r>
            <w:r>
              <w:rPr>
                <w:rFonts w:ascii="Times New Roman" w:eastAsia="仿宋_GB2312" w:hAnsi="Times New Roman" w:cs="Times New Roman" w:hint="eastAsia"/>
                <w:sz w:val="24"/>
                <w:szCs w:val="24"/>
              </w:rPr>
              <w:t>、大气</w:t>
            </w:r>
          </w:p>
          <w:p w:rsidR="00706CA9" w:rsidRDefault="007F1085" w:rsidP="008D1258">
            <w:pPr>
              <w:framePr w:hSpace="180" w:wrap="auto" w:hAnchor="margin" w:x="853" w:y="1469"/>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施工期大气污染物主要</w:t>
            </w:r>
            <w:r w:rsidR="00284B92">
              <w:rPr>
                <w:rFonts w:ascii="Times New Roman" w:eastAsia="仿宋_GB2312" w:hAnsi="Times New Roman" w:cs="Times New Roman" w:hint="eastAsia"/>
                <w:sz w:val="24"/>
                <w:szCs w:val="24"/>
              </w:rPr>
              <w:t>为</w:t>
            </w:r>
            <w:r>
              <w:rPr>
                <w:rFonts w:ascii="Times New Roman" w:eastAsia="仿宋_GB2312" w:hAnsi="Times New Roman" w:cs="Times New Roman" w:hint="eastAsia"/>
                <w:sz w:val="24"/>
                <w:szCs w:val="24"/>
              </w:rPr>
              <w:t>土方工程、建筑材料装卸、车辆扬尘及施工垃圾堆放和清运过程中产生的扬尘。</w:t>
            </w:r>
          </w:p>
          <w:p w:rsidR="007F1085" w:rsidRDefault="00284B92" w:rsidP="008D1258">
            <w:pPr>
              <w:framePr w:hSpace="180" w:wrap="auto" w:hAnchor="margin" w:x="853" w:y="1469"/>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拟采取的防治措施：</w:t>
            </w:r>
            <w:r w:rsidR="007F1085">
              <w:rPr>
                <w:rFonts w:ascii="Times New Roman" w:eastAsia="仿宋_GB2312" w:hAnsi="Times New Roman" w:cs="Times New Roman" w:hint="eastAsia"/>
                <w:sz w:val="24"/>
                <w:szCs w:val="24"/>
              </w:rPr>
              <w:t>加强管理，文明施工，建筑材料轻装轻卸；车辆出工地前应尽可能清除表面粘附的泥土等；运输石灰、砂石料、水泥、粉煤灰等易产生扬尘的车辆上应覆盖篷布；施工场地、施工道路的扬尘可用洒水和清扫措施予以控制。</w:t>
            </w:r>
          </w:p>
          <w:p w:rsidR="007F1085" w:rsidRPr="007F1085" w:rsidRDefault="007F1085" w:rsidP="008D1258">
            <w:pPr>
              <w:framePr w:hSpace="180" w:wrap="auto" w:hAnchor="margin" w:x="853" w:y="1469"/>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经采取上述建议的防治措施后，对周围大气环境影响不大。</w:t>
            </w:r>
          </w:p>
          <w:p w:rsidR="00706CA9" w:rsidRPr="007F1085" w:rsidRDefault="007F1085" w:rsidP="008D1258">
            <w:pPr>
              <w:framePr w:hSpace="180" w:wrap="auto" w:hAnchor="margin" w:x="853" w:y="1469"/>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3</w:t>
            </w:r>
            <w:r>
              <w:rPr>
                <w:rFonts w:ascii="Times New Roman" w:eastAsia="仿宋_GB2312" w:hAnsi="Times New Roman" w:cs="Times New Roman" w:hint="eastAsia"/>
                <w:sz w:val="24"/>
                <w:szCs w:val="24"/>
              </w:rPr>
              <w:t>、噪声</w:t>
            </w:r>
          </w:p>
          <w:p w:rsidR="00706CA9" w:rsidRDefault="007F1085" w:rsidP="008D1258">
            <w:pPr>
              <w:framePr w:hSpace="180" w:wrap="auto" w:hAnchor="margin" w:x="853" w:y="1469"/>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施工期的噪声污染主要来自施工机械设备的运转和各类车辆的运行。施工期间，各种施工机械的使用不仅带来了噪声，</w:t>
            </w:r>
            <w:r w:rsidR="00284B92">
              <w:rPr>
                <w:rFonts w:ascii="Times New Roman" w:eastAsia="仿宋_GB2312" w:hAnsi="Times New Roman" w:cs="Times New Roman" w:hint="eastAsia"/>
                <w:sz w:val="24"/>
                <w:szCs w:val="24"/>
              </w:rPr>
              <w:t>而且还</w:t>
            </w:r>
            <w:r>
              <w:rPr>
                <w:rFonts w:ascii="Times New Roman" w:eastAsia="仿宋_GB2312" w:hAnsi="Times New Roman" w:cs="Times New Roman" w:hint="eastAsia"/>
                <w:sz w:val="24"/>
                <w:szCs w:val="24"/>
              </w:rPr>
              <w:t>伴随着一定的振动影响</w:t>
            </w:r>
            <w:r w:rsidR="00284B92">
              <w:rPr>
                <w:rFonts w:ascii="Times New Roman" w:eastAsia="仿宋_GB2312" w:hAnsi="Times New Roman" w:cs="Times New Roman" w:hint="eastAsia"/>
                <w:sz w:val="24"/>
                <w:szCs w:val="24"/>
              </w:rPr>
              <w:t>；此外，</w:t>
            </w:r>
            <w:r>
              <w:rPr>
                <w:rFonts w:ascii="Times New Roman" w:eastAsia="仿宋_GB2312" w:hAnsi="Times New Roman" w:cs="Times New Roman" w:hint="eastAsia"/>
                <w:sz w:val="24"/>
                <w:szCs w:val="24"/>
              </w:rPr>
              <w:t>工地填方、建筑材料的运输造成进出工地的运输车辆的增加，</w:t>
            </w:r>
            <w:r w:rsidR="00284B92">
              <w:rPr>
                <w:rFonts w:ascii="Times New Roman" w:eastAsia="仿宋_GB2312" w:hAnsi="Times New Roman" w:cs="Times New Roman" w:hint="eastAsia"/>
                <w:sz w:val="24"/>
                <w:szCs w:val="24"/>
              </w:rPr>
              <w:t>从而带来一定的交通噪声影响。</w:t>
            </w:r>
          </w:p>
          <w:p w:rsidR="007F1085" w:rsidRPr="007F1085" w:rsidRDefault="007F1085" w:rsidP="008D1258">
            <w:pPr>
              <w:framePr w:hSpace="180" w:wrap="auto" w:hAnchor="margin" w:x="853" w:y="1469"/>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拟采取的防治措施：施工现场的噪声管理必须严格执行《建筑施工场界环境噪声排放标准》（</w:t>
            </w:r>
            <w:r>
              <w:rPr>
                <w:rFonts w:ascii="Times New Roman" w:eastAsia="仿宋_GB2312" w:hAnsi="Times New Roman" w:cs="Times New Roman" w:hint="eastAsia"/>
                <w:sz w:val="24"/>
                <w:szCs w:val="24"/>
              </w:rPr>
              <w:t>GB12523-2011</w:t>
            </w:r>
            <w:r>
              <w:rPr>
                <w:rFonts w:ascii="Times New Roman" w:eastAsia="仿宋_GB2312" w:hAnsi="Times New Roman" w:cs="Times New Roman" w:hint="eastAsia"/>
                <w:sz w:val="24"/>
                <w:szCs w:val="24"/>
              </w:rPr>
              <w:t>），对高噪声设备应加置消隔声设施，同时为了降低施工噪声的影响，加强施工管理，调整或缩短高噪声施工机械的作业时间，严格控制夜间施工时间。</w:t>
            </w:r>
          </w:p>
          <w:p w:rsidR="00706CA9" w:rsidRPr="007F1085" w:rsidRDefault="007F1085" w:rsidP="008D1258">
            <w:pPr>
              <w:framePr w:hSpace="180" w:wrap="auto" w:hAnchor="margin" w:x="853" w:y="1469"/>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4</w:t>
            </w:r>
            <w:r>
              <w:rPr>
                <w:rFonts w:ascii="Times New Roman" w:eastAsia="仿宋_GB2312" w:hAnsi="Times New Roman" w:cs="Times New Roman" w:hint="eastAsia"/>
                <w:sz w:val="24"/>
                <w:szCs w:val="24"/>
              </w:rPr>
              <w:t>、固废</w:t>
            </w:r>
          </w:p>
          <w:p w:rsidR="00706CA9" w:rsidRDefault="007F1085" w:rsidP="008D1258">
            <w:pPr>
              <w:framePr w:hSpace="180" w:wrap="auto" w:hAnchor="margin" w:x="853" w:y="1469"/>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施工期的固体废物主要为施工所产生的建筑垃圾和施工人员的生活垃圾，</w:t>
            </w:r>
            <w:r w:rsidR="00284B92">
              <w:rPr>
                <w:rFonts w:ascii="Times New Roman" w:eastAsia="仿宋_GB2312" w:hAnsi="Times New Roman" w:cs="Times New Roman" w:hint="eastAsia"/>
                <w:sz w:val="24"/>
                <w:szCs w:val="24"/>
              </w:rPr>
              <w:t>施工建筑垃圾</w:t>
            </w:r>
            <w:r>
              <w:rPr>
                <w:rFonts w:ascii="Times New Roman" w:eastAsia="仿宋_GB2312" w:hAnsi="Times New Roman" w:cs="Times New Roman" w:hint="eastAsia"/>
                <w:sz w:val="24"/>
                <w:szCs w:val="24"/>
              </w:rPr>
              <w:t>如石子、混凝土块、碎砖、石块、石屑、黄沙、废包装袋、石灰和废木料、废包装材料等</w:t>
            </w:r>
            <w:r w:rsidR="00284B92">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如果随意堆放将造成环境的二次污染影响。</w:t>
            </w:r>
          </w:p>
          <w:p w:rsidR="00706CA9" w:rsidRDefault="007F1085" w:rsidP="008D1258">
            <w:pPr>
              <w:framePr w:hSpace="180" w:wrap="auto" w:hAnchor="margin" w:x="853" w:y="1469"/>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拟</w:t>
            </w:r>
            <w:r w:rsidR="00284B92">
              <w:rPr>
                <w:rFonts w:ascii="Times New Roman" w:eastAsia="仿宋_GB2312" w:hAnsi="Times New Roman" w:cs="Times New Roman" w:hint="eastAsia"/>
                <w:sz w:val="24"/>
                <w:szCs w:val="24"/>
              </w:rPr>
              <w:t>采取的防治措施：委托有资质的单位对</w:t>
            </w:r>
            <w:r>
              <w:rPr>
                <w:rFonts w:ascii="Times New Roman" w:eastAsia="仿宋_GB2312" w:hAnsi="Times New Roman" w:cs="Times New Roman" w:hint="eastAsia"/>
                <w:sz w:val="24"/>
                <w:szCs w:val="24"/>
              </w:rPr>
              <w:t>建筑垃圾及时</w:t>
            </w:r>
            <w:r w:rsidR="00284B92">
              <w:rPr>
                <w:rFonts w:ascii="Times New Roman" w:eastAsia="仿宋_GB2312" w:hAnsi="Times New Roman" w:cs="Times New Roman" w:hint="eastAsia"/>
                <w:sz w:val="24"/>
                <w:szCs w:val="24"/>
              </w:rPr>
              <w:t>进行</w:t>
            </w:r>
            <w:r>
              <w:rPr>
                <w:rFonts w:ascii="Times New Roman" w:eastAsia="仿宋_GB2312" w:hAnsi="Times New Roman" w:cs="Times New Roman" w:hint="eastAsia"/>
                <w:sz w:val="24"/>
                <w:szCs w:val="24"/>
              </w:rPr>
              <w:t>清运</w:t>
            </w:r>
            <w:r w:rsidR="00284B92">
              <w:rPr>
                <w:rFonts w:ascii="Times New Roman" w:eastAsia="仿宋_GB2312" w:hAnsi="Times New Roman" w:cs="Times New Roman" w:hint="eastAsia"/>
                <w:sz w:val="24"/>
                <w:szCs w:val="24"/>
              </w:rPr>
              <w:t>，用于城市综合建设</w:t>
            </w:r>
            <w:r>
              <w:rPr>
                <w:rFonts w:ascii="Times New Roman" w:eastAsia="仿宋_GB2312" w:hAnsi="Times New Roman" w:cs="Times New Roman" w:hint="eastAsia"/>
                <w:sz w:val="24"/>
                <w:szCs w:val="24"/>
              </w:rPr>
              <w:t>；对施工人员的生活垃圾</w:t>
            </w:r>
            <w:r w:rsidR="00284B92">
              <w:rPr>
                <w:rFonts w:ascii="Times New Roman" w:eastAsia="仿宋_GB2312" w:hAnsi="Times New Roman" w:cs="Times New Roman" w:hint="eastAsia"/>
                <w:sz w:val="24"/>
                <w:szCs w:val="24"/>
              </w:rPr>
              <w:t>委托</w:t>
            </w:r>
            <w:r>
              <w:rPr>
                <w:rFonts w:ascii="Times New Roman" w:eastAsia="仿宋_GB2312" w:hAnsi="Times New Roman" w:cs="Times New Roman" w:hint="eastAsia"/>
                <w:sz w:val="24"/>
                <w:szCs w:val="24"/>
              </w:rPr>
              <w:t>环卫部门</w:t>
            </w:r>
            <w:r w:rsidR="00284B92">
              <w:rPr>
                <w:rFonts w:ascii="Times New Roman" w:eastAsia="仿宋_GB2312" w:hAnsi="Times New Roman" w:cs="Times New Roman" w:hint="eastAsia"/>
                <w:sz w:val="24"/>
                <w:szCs w:val="24"/>
              </w:rPr>
              <w:t>外运进行</w:t>
            </w:r>
            <w:r>
              <w:rPr>
                <w:rFonts w:ascii="Times New Roman" w:eastAsia="仿宋_GB2312" w:hAnsi="Times New Roman" w:cs="Times New Roman" w:hint="eastAsia"/>
                <w:sz w:val="24"/>
                <w:szCs w:val="24"/>
              </w:rPr>
              <w:t>集中处理。</w:t>
            </w:r>
            <w:r w:rsidR="00284B92">
              <w:rPr>
                <w:rFonts w:ascii="Times New Roman" w:eastAsia="仿宋_GB2312" w:hAnsi="Times New Roman" w:cs="Times New Roman" w:hint="eastAsia"/>
                <w:sz w:val="24"/>
                <w:szCs w:val="24"/>
              </w:rPr>
              <w:t>通过上述措施，</w:t>
            </w:r>
            <w:r>
              <w:rPr>
                <w:rFonts w:ascii="Times New Roman" w:eastAsia="仿宋_GB2312" w:hAnsi="Times New Roman" w:cs="Times New Roman" w:hint="eastAsia"/>
                <w:sz w:val="24"/>
                <w:szCs w:val="24"/>
              </w:rPr>
              <w:t>固废合理处理处置后，对环境不产生二次污染。</w:t>
            </w:r>
          </w:p>
          <w:p w:rsidR="00366E57" w:rsidRDefault="00366E57" w:rsidP="008D1258">
            <w:pPr>
              <w:framePr w:hSpace="180" w:wrap="auto" w:hAnchor="margin" w:x="853" w:y="1469"/>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5</w:t>
            </w:r>
            <w:r>
              <w:rPr>
                <w:rFonts w:ascii="Times New Roman" w:eastAsia="仿宋_GB2312" w:hAnsi="Times New Roman" w:cs="Times New Roman" w:hint="eastAsia"/>
                <w:sz w:val="24"/>
                <w:szCs w:val="24"/>
              </w:rPr>
              <w:t>、生态影响</w:t>
            </w:r>
          </w:p>
          <w:p w:rsidR="00366E57" w:rsidRPr="00366E57" w:rsidRDefault="00366E57" w:rsidP="00366E57">
            <w:pPr>
              <w:framePr w:hSpace="180" w:wrap="auto" w:hAnchor="margin" w:x="853" w:y="1469"/>
              <w:spacing w:line="360" w:lineRule="auto"/>
              <w:ind w:firstLineChars="200" w:firstLine="480"/>
              <w:rPr>
                <w:rFonts w:ascii="Times New Roman" w:eastAsia="仿宋_GB2312" w:hAnsi="Times New Roman" w:cs="Times New Roman"/>
                <w:sz w:val="24"/>
                <w:szCs w:val="24"/>
              </w:rPr>
            </w:pPr>
            <w:r w:rsidRPr="00366E57">
              <w:rPr>
                <w:rFonts w:ascii="Times New Roman" w:eastAsia="仿宋_GB2312" w:hAnsi="Times New Roman" w:cs="Times New Roman" w:hint="eastAsia"/>
                <w:sz w:val="24"/>
                <w:szCs w:val="24"/>
              </w:rPr>
              <w:t>本期工程</w:t>
            </w:r>
            <w:r w:rsidRPr="00366E57">
              <w:rPr>
                <w:rFonts w:ascii="Times New Roman" w:eastAsia="仿宋_GB2312" w:hAnsi="Times New Roman" w:cs="Times New Roman" w:hint="eastAsia"/>
                <w:sz w:val="24"/>
                <w:szCs w:val="24"/>
              </w:rPr>
              <w:t>15MW</w:t>
            </w:r>
            <w:r w:rsidRPr="00366E57">
              <w:rPr>
                <w:rFonts w:ascii="Times New Roman" w:eastAsia="仿宋_GB2312" w:hAnsi="Times New Roman" w:cs="Times New Roman" w:hint="eastAsia"/>
                <w:sz w:val="24"/>
                <w:szCs w:val="24"/>
              </w:rPr>
              <w:t>选址距离通榆河约</w:t>
            </w:r>
            <w:r w:rsidRPr="00366E57">
              <w:rPr>
                <w:rFonts w:ascii="Times New Roman" w:eastAsia="仿宋_GB2312" w:hAnsi="Times New Roman" w:cs="Times New Roman" w:hint="eastAsia"/>
                <w:sz w:val="24"/>
                <w:szCs w:val="24"/>
              </w:rPr>
              <w:t>790m</w:t>
            </w:r>
            <w:r w:rsidRPr="00366E57">
              <w:rPr>
                <w:rFonts w:ascii="Times New Roman" w:eastAsia="仿宋_GB2312" w:hAnsi="Times New Roman" w:cs="Times New Roman" w:hint="eastAsia"/>
                <w:sz w:val="24"/>
                <w:szCs w:val="24"/>
              </w:rPr>
              <w:t>，部分选址位于通榆河二级保护区内，根据《江苏省生态红线区域保护规划（苏政发</w:t>
            </w:r>
            <w:r w:rsidRPr="00366E57">
              <w:rPr>
                <w:rFonts w:ascii="Times New Roman" w:eastAsia="仿宋_GB2312" w:hAnsi="Times New Roman" w:cs="Times New Roman" w:hint="eastAsia"/>
                <w:sz w:val="24"/>
                <w:szCs w:val="24"/>
              </w:rPr>
              <w:t>[2013]113</w:t>
            </w:r>
            <w:r w:rsidRPr="00366E57">
              <w:rPr>
                <w:rFonts w:ascii="Times New Roman" w:eastAsia="仿宋_GB2312" w:hAnsi="Times New Roman" w:cs="Times New Roman" w:hint="eastAsia"/>
                <w:sz w:val="24"/>
                <w:szCs w:val="24"/>
              </w:rPr>
              <w:t>号）》，通榆河清水通道维护区属于二级保护区，保护区范围为通榆河及两侧各</w:t>
            </w:r>
            <w:r w:rsidRPr="00366E57">
              <w:rPr>
                <w:rFonts w:ascii="Times New Roman" w:eastAsia="仿宋_GB2312" w:hAnsi="Times New Roman" w:cs="Times New Roman" w:hint="eastAsia"/>
                <w:sz w:val="24"/>
                <w:szCs w:val="24"/>
              </w:rPr>
              <w:t>1000</w:t>
            </w:r>
            <w:r w:rsidRPr="00366E57">
              <w:rPr>
                <w:rFonts w:ascii="Times New Roman" w:eastAsia="仿宋_GB2312" w:hAnsi="Times New Roman" w:cs="Times New Roman" w:hint="eastAsia"/>
                <w:sz w:val="24"/>
                <w:szCs w:val="24"/>
              </w:rPr>
              <w:t>米，生态主导功能为“水源水质保护”。清水通道维护区未经许可禁止下列活动：排放污水、倾倒工业废渣、垃圾、粪便及其他废弃物；从事网箱、网围渔业养殖；使用不符合国家规定防污条件的运载工具；新建、扩建可能污染水环境的设施和项目，已建成的设施和项目，其污染物排放超过国家和地方规定排放标准的，应当限期治理或搬迁。</w:t>
            </w:r>
          </w:p>
          <w:p w:rsidR="00366E57" w:rsidRDefault="00366E57" w:rsidP="00366E57">
            <w:pPr>
              <w:framePr w:hSpace="180" w:wrap="auto" w:hAnchor="margin" w:x="853" w:y="1469"/>
              <w:spacing w:line="360" w:lineRule="auto"/>
              <w:ind w:firstLineChars="200" w:firstLine="480"/>
              <w:rPr>
                <w:rFonts w:ascii="Times New Roman" w:eastAsia="仿宋_GB2312" w:hAnsi="Times New Roman" w:cs="Times New Roman"/>
                <w:sz w:val="24"/>
                <w:szCs w:val="24"/>
              </w:rPr>
            </w:pPr>
            <w:r w:rsidRPr="00366E57">
              <w:rPr>
                <w:rFonts w:ascii="Times New Roman" w:eastAsia="仿宋_GB2312" w:hAnsi="Times New Roman" w:cs="Times New Roman" w:hint="eastAsia"/>
                <w:sz w:val="24"/>
                <w:szCs w:val="24"/>
              </w:rPr>
              <w:t>该项目</w:t>
            </w:r>
            <w:r>
              <w:rPr>
                <w:rFonts w:ascii="Times New Roman" w:eastAsia="仿宋_GB2312" w:hAnsi="Times New Roman" w:cs="Times New Roman" w:hint="eastAsia"/>
                <w:sz w:val="24"/>
                <w:szCs w:val="24"/>
              </w:rPr>
              <w:t>施工期间应加强施工管理，施工临时用地应远离二级管控区，以减少对管控区的影响，不得向二级管控区内排放污水、倾倒工业废渣、垃圾、</w:t>
            </w:r>
            <w:r w:rsidRPr="00366E57">
              <w:rPr>
                <w:rFonts w:ascii="Times New Roman" w:eastAsia="仿宋_GB2312" w:hAnsi="Times New Roman" w:cs="Times New Roman" w:hint="eastAsia"/>
                <w:sz w:val="24"/>
                <w:szCs w:val="24"/>
              </w:rPr>
              <w:t>粪便及其他废弃物</w:t>
            </w:r>
            <w:r>
              <w:rPr>
                <w:rFonts w:ascii="Times New Roman" w:eastAsia="仿宋_GB2312" w:hAnsi="Times New Roman" w:cs="Times New Roman" w:hint="eastAsia"/>
                <w:sz w:val="24"/>
                <w:szCs w:val="24"/>
              </w:rPr>
              <w:t>，不在管控区内使用不符合国家规定防污条件的运载工具，加强施工期环境监理，以满足</w:t>
            </w:r>
            <w:r w:rsidRPr="00366E57">
              <w:rPr>
                <w:rFonts w:ascii="Times New Roman" w:eastAsia="仿宋_GB2312" w:hAnsi="Times New Roman" w:cs="Times New Roman" w:hint="eastAsia"/>
                <w:sz w:val="24"/>
                <w:szCs w:val="24"/>
              </w:rPr>
              <w:t>《江苏省生态红线区域保护规划（苏政发</w:t>
            </w:r>
            <w:r w:rsidRPr="00366E57">
              <w:rPr>
                <w:rFonts w:ascii="Times New Roman" w:eastAsia="仿宋_GB2312" w:hAnsi="Times New Roman" w:cs="Times New Roman" w:hint="eastAsia"/>
                <w:sz w:val="24"/>
                <w:szCs w:val="24"/>
              </w:rPr>
              <w:t>[2013]113</w:t>
            </w:r>
            <w:r w:rsidRPr="00366E57">
              <w:rPr>
                <w:rFonts w:ascii="Times New Roman" w:eastAsia="仿宋_GB2312" w:hAnsi="Times New Roman" w:cs="Times New Roman" w:hint="eastAsia"/>
                <w:sz w:val="24"/>
                <w:szCs w:val="24"/>
              </w:rPr>
              <w:t>号）》</w:t>
            </w:r>
            <w:r>
              <w:rPr>
                <w:rFonts w:ascii="Times New Roman" w:eastAsia="仿宋_GB2312" w:hAnsi="Times New Roman" w:cs="Times New Roman" w:hint="eastAsia"/>
                <w:sz w:val="24"/>
                <w:szCs w:val="24"/>
              </w:rPr>
              <w:t>中对</w:t>
            </w:r>
            <w:r w:rsidRPr="00366E57">
              <w:rPr>
                <w:rFonts w:ascii="Times New Roman" w:eastAsia="仿宋_GB2312" w:hAnsi="Times New Roman" w:cs="Times New Roman" w:hint="eastAsia"/>
                <w:sz w:val="24"/>
                <w:szCs w:val="24"/>
              </w:rPr>
              <w:t>通榆河清水通道维护区</w:t>
            </w:r>
            <w:r>
              <w:rPr>
                <w:rFonts w:ascii="Times New Roman" w:eastAsia="仿宋_GB2312" w:hAnsi="Times New Roman" w:cs="Times New Roman" w:hint="eastAsia"/>
                <w:sz w:val="24"/>
                <w:szCs w:val="24"/>
              </w:rPr>
              <w:t>的管控措施要求。</w:t>
            </w:r>
          </w:p>
          <w:p w:rsidR="007F1085" w:rsidRPr="00284B92" w:rsidRDefault="00284B92" w:rsidP="00284B92">
            <w:pPr>
              <w:framePr w:hSpace="180" w:wrap="auto" w:hAnchor="margin" w:x="853" w:y="1469"/>
              <w:spacing w:line="360" w:lineRule="auto"/>
              <w:ind w:firstLineChars="200" w:firstLine="482"/>
              <w:rPr>
                <w:rFonts w:ascii="Times New Roman" w:eastAsia="仿宋_GB2312" w:hAnsi="Times New Roman" w:cs="Times New Roman"/>
                <w:b/>
                <w:sz w:val="24"/>
                <w:szCs w:val="24"/>
              </w:rPr>
            </w:pPr>
            <w:r w:rsidRPr="00284B92">
              <w:rPr>
                <w:rFonts w:ascii="Times New Roman" w:eastAsia="仿宋_GB2312" w:hAnsi="Times New Roman" w:cs="Times New Roman" w:hint="eastAsia"/>
                <w:b/>
                <w:sz w:val="24"/>
                <w:szCs w:val="24"/>
              </w:rPr>
              <w:t>综上所述，</w:t>
            </w:r>
            <w:r w:rsidR="007F1085" w:rsidRPr="00284B92">
              <w:rPr>
                <w:rFonts w:ascii="Times New Roman" w:eastAsia="仿宋_GB2312" w:hAnsi="Times New Roman" w:cs="Times New Roman" w:hint="eastAsia"/>
                <w:b/>
                <w:sz w:val="24"/>
                <w:szCs w:val="24"/>
              </w:rPr>
              <w:t>施工期环境影响只限于施工期，随着施工期的结束，施工期环境影响也将随之消失。</w:t>
            </w:r>
          </w:p>
          <w:p w:rsidR="008D1258" w:rsidRPr="00790C9F" w:rsidRDefault="008D1258" w:rsidP="008D1258">
            <w:pPr>
              <w:spacing w:before="120" w:line="360" w:lineRule="auto"/>
              <w:rPr>
                <w:rFonts w:ascii="Times New Roman" w:eastAsia="仿宋_GB2312" w:hAnsi="Times New Roman" w:cs="Times New Roman"/>
                <w:b/>
                <w:bCs/>
                <w:sz w:val="24"/>
                <w:szCs w:val="24"/>
              </w:rPr>
            </w:pPr>
            <w:r w:rsidRPr="00790C9F">
              <w:rPr>
                <w:rFonts w:ascii="Times New Roman" w:eastAsia="仿宋_GB2312" w:hAnsi="Times New Roman" w:cs="Times New Roman"/>
                <w:b/>
                <w:bCs/>
                <w:sz w:val="24"/>
                <w:szCs w:val="24"/>
              </w:rPr>
              <w:t>营运期环境影响</w:t>
            </w:r>
            <w:r w:rsidRPr="00790C9F">
              <w:rPr>
                <w:rFonts w:ascii="Times New Roman" w:eastAsia="仿宋_GB2312" w:hAnsi="Times New Roman" w:cs="Times New Roman" w:hint="eastAsia"/>
                <w:b/>
                <w:bCs/>
                <w:sz w:val="24"/>
                <w:szCs w:val="24"/>
              </w:rPr>
              <w:t>评价</w:t>
            </w:r>
            <w:r w:rsidRPr="00790C9F">
              <w:rPr>
                <w:rFonts w:ascii="Times New Roman" w:eastAsia="仿宋_GB2312" w:hAnsi="Times New Roman" w:cs="Times New Roman"/>
                <w:b/>
                <w:bCs/>
                <w:sz w:val="24"/>
                <w:szCs w:val="24"/>
              </w:rPr>
              <w:t>：</w:t>
            </w:r>
          </w:p>
          <w:p w:rsidR="008D1258" w:rsidRPr="00790C9F" w:rsidRDefault="007F1085" w:rsidP="008D1258">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1</w:t>
            </w:r>
            <w:r>
              <w:rPr>
                <w:rFonts w:ascii="Times New Roman" w:eastAsia="仿宋_GB2312" w:hAnsi="Times New Roman" w:cs="Times New Roman" w:hint="eastAsia"/>
                <w:sz w:val="24"/>
                <w:szCs w:val="24"/>
              </w:rPr>
              <w:t>、</w:t>
            </w:r>
            <w:r w:rsidR="002F49B6">
              <w:rPr>
                <w:rFonts w:ascii="Times New Roman" w:eastAsia="仿宋_GB2312" w:hAnsi="Times New Roman" w:cs="Times New Roman" w:hint="eastAsia"/>
                <w:sz w:val="24"/>
                <w:szCs w:val="24"/>
              </w:rPr>
              <w:t>废水环境影响分析</w:t>
            </w:r>
          </w:p>
          <w:p w:rsidR="00366E57" w:rsidRDefault="002F49B6" w:rsidP="00366E57">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项目员工产生的生活污水</w:t>
            </w:r>
            <w:r w:rsidR="00284B92">
              <w:rPr>
                <w:rFonts w:ascii="Times New Roman" w:eastAsia="仿宋_GB2312" w:hAnsi="Times New Roman" w:cs="Times New Roman" w:hint="eastAsia"/>
                <w:sz w:val="24"/>
                <w:szCs w:val="24"/>
              </w:rPr>
              <w:t>排入升压站</w:t>
            </w:r>
            <w:r>
              <w:rPr>
                <w:rFonts w:ascii="Times New Roman" w:eastAsia="仿宋_GB2312" w:hAnsi="Times New Roman" w:cs="Times New Roman" w:hint="eastAsia"/>
                <w:sz w:val="24"/>
                <w:szCs w:val="24"/>
              </w:rPr>
              <w:t>内的</w:t>
            </w:r>
            <w:r w:rsidR="00284B92">
              <w:rPr>
                <w:rFonts w:ascii="Times New Roman" w:eastAsia="仿宋_GB2312" w:hAnsi="Times New Roman" w:cs="Times New Roman" w:hint="eastAsia"/>
                <w:sz w:val="24"/>
                <w:szCs w:val="24"/>
              </w:rPr>
              <w:t>化粪池</w:t>
            </w:r>
            <w:r>
              <w:rPr>
                <w:rFonts w:ascii="Times New Roman" w:eastAsia="仿宋_GB2312" w:hAnsi="Times New Roman" w:cs="Times New Roman" w:hint="eastAsia"/>
                <w:sz w:val="24"/>
                <w:szCs w:val="24"/>
              </w:rPr>
              <w:t>，定期</w:t>
            </w:r>
            <w:r w:rsidR="00284B92">
              <w:rPr>
                <w:rFonts w:ascii="Times New Roman" w:eastAsia="仿宋_GB2312" w:hAnsi="Times New Roman" w:cs="Times New Roman" w:hint="eastAsia"/>
                <w:sz w:val="24"/>
                <w:szCs w:val="24"/>
              </w:rPr>
              <w:t>清理</w:t>
            </w:r>
            <w:r>
              <w:rPr>
                <w:rFonts w:ascii="Times New Roman" w:eastAsia="仿宋_GB2312" w:hAnsi="Times New Roman" w:cs="Times New Roman" w:hint="eastAsia"/>
                <w:sz w:val="24"/>
                <w:szCs w:val="24"/>
              </w:rPr>
              <w:t>，对周</w:t>
            </w:r>
            <w:r w:rsidR="00284B92">
              <w:rPr>
                <w:rFonts w:ascii="Times New Roman" w:eastAsia="仿宋_GB2312" w:hAnsi="Times New Roman" w:cs="Times New Roman" w:hint="eastAsia"/>
                <w:sz w:val="24"/>
                <w:szCs w:val="24"/>
              </w:rPr>
              <w:t>围</w:t>
            </w:r>
            <w:r>
              <w:rPr>
                <w:rFonts w:ascii="Times New Roman" w:eastAsia="仿宋_GB2312" w:hAnsi="Times New Roman" w:cs="Times New Roman" w:hint="eastAsia"/>
                <w:sz w:val="24"/>
                <w:szCs w:val="24"/>
              </w:rPr>
              <w:t>水体</w:t>
            </w:r>
            <w:r w:rsidR="00284B92">
              <w:rPr>
                <w:rFonts w:ascii="Times New Roman" w:eastAsia="仿宋_GB2312" w:hAnsi="Times New Roman" w:cs="Times New Roman" w:hint="eastAsia"/>
                <w:sz w:val="24"/>
                <w:szCs w:val="24"/>
              </w:rPr>
              <w:t>环境</w:t>
            </w:r>
            <w:r>
              <w:rPr>
                <w:rFonts w:ascii="Times New Roman" w:eastAsia="仿宋_GB2312" w:hAnsi="Times New Roman" w:cs="Times New Roman" w:hint="eastAsia"/>
                <w:sz w:val="24"/>
                <w:szCs w:val="24"/>
              </w:rPr>
              <w:t>不</w:t>
            </w:r>
            <w:r w:rsidR="00284B92">
              <w:rPr>
                <w:rFonts w:ascii="Times New Roman" w:eastAsia="仿宋_GB2312" w:hAnsi="Times New Roman" w:cs="Times New Roman" w:hint="eastAsia"/>
                <w:sz w:val="24"/>
                <w:szCs w:val="24"/>
              </w:rPr>
              <w:t>会</w:t>
            </w:r>
            <w:r w:rsidR="00366E57">
              <w:rPr>
                <w:rFonts w:ascii="Times New Roman" w:eastAsia="仿宋_GB2312" w:hAnsi="Times New Roman" w:cs="Times New Roman" w:hint="eastAsia"/>
                <w:sz w:val="24"/>
                <w:szCs w:val="24"/>
              </w:rPr>
              <w:t>产生影响；</w:t>
            </w:r>
            <w:r w:rsidR="00366E57" w:rsidRPr="00366E57">
              <w:rPr>
                <w:rFonts w:ascii="Times New Roman" w:eastAsia="仿宋_GB2312" w:hAnsi="Times New Roman" w:cs="Times New Roman" w:hint="eastAsia"/>
                <w:sz w:val="24"/>
                <w:szCs w:val="24"/>
              </w:rPr>
              <w:t>光伏场区内清洗水直接利用池塘内水进行冲洗，由于电池板面主要为灰尘，冲洗废水可直接排入池塘内，不会对池内鱼类及周围环境产生影响。</w:t>
            </w:r>
          </w:p>
          <w:p w:rsidR="00D377AC" w:rsidRPr="00D377AC" w:rsidRDefault="00D377AC" w:rsidP="00D377AC">
            <w:pPr>
              <w:spacing w:line="360" w:lineRule="auto"/>
              <w:ind w:firstLineChars="200" w:firstLine="480"/>
              <w:rPr>
                <w:rFonts w:ascii="Times New Roman" w:eastAsia="仿宋_GB2312" w:hAnsi="Times New Roman" w:cs="Times New Roman"/>
                <w:sz w:val="24"/>
                <w:szCs w:val="24"/>
              </w:rPr>
            </w:pPr>
            <w:r w:rsidRPr="00D377AC">
              <w:rPr>
                <w:rFonts w:ascii="Times New Roman" w:eastAsia="仿宋_GB2312" w:hAnsi="Times New Roman" w:cs="Times New Roman" w:hint="eastAsia"/>
                <w:sz w:val="24"/>
                <w:szCs w:val="24"/>
              </w:rPr>
              <w:t>本期工程</w:t>
            </w:r>
            <w:r w:rsidRPr="00D377AC">
              <w:rPr>
                <w:rFonts w:ascii="Times New Roman" w:eastAsia="仿宋_GB2312" w:hAnsi="Times New Roman" w:cs="Times New Roman" w:hint="eastAsia"/>
                <w:sz w:val="24"/>
                <w:szCs w:val="24"/>
              </w:rPr>
              <w:t>15MW</w:t>
            </w:r>
            <w:r w:rsidRPr="00D377AC">
              <w:rPr>
                <w:rFonts w:ascii="Times New Roman" w:eastAsia="仿宋_GB2312" w:hAnsi="Times New Roman" w:cs="Times New Roman" w:hint="eastAsia"/>
                <w:sz w:val="24"/>
                <w:szCs w:val="24"/>
              </w:rPr>
              <w:t>选址距离通榆河约</w:t>
            </w:r>
            <w:r w:rsidRPr="00D377AC">
              <w:rPr>
                <w:rFonts w:ascii="Times New Roman" w:eastAsia="仿宋_GB2312" w:hAnsi="Times New Roman" w:cs="Times New Roman" w:hint="eastAsia"/>
                <w:sz w:val="24"/>
                <w:szCs w:val="24"/>
              </w:rPr>
              <w:t>790m</w:t>
            </w:r>
            <w:r w:rsidRPr="00D377AC">
              <w:rPr>
                <w:rFonts w:ascii="Times New Roman" w:eastAsia="仿宋_GB2312" w:hAnsi="Times New Roman" w:cs="Times New Roman" w:hint="eastAsia"/>
                <w:sz w:val="24"/>
                <w:szCs w:val="24"/>
              </w:rPr>
              <w:t>，部分选址位于通榆河二级保护区内，根据《江苏省生态红线区域保护规划（苏政发</w:t>
            </w:r>
            <w:r w:rsidRPr="00D377AC">
              <w:rPr>
                <w:rFonts w:ascii="Times New Roman" w:eastAsia="仿宋_GB2312" w:hAnsi="Times New Roman" w:cs="Times New Roman" w:hint="eastAsia"/>
                <w:sz w:val="24"/>
                <w:szCs w:val="24"/>
              </w:rPr>
              <w:t>[2013]113</w:t>
            </w:r>
            <w:r w:rsidRPr="00D377AC">
              <w:rPr>
                <w:rFonts w:ascii="Times New Roman" w:eastAsia="仿宋_GB2312" w:hAnsi="Times New Roman" w:cs="Times New Roman" w:hint="eastAsia"/>
                <w:sz w:val="24"/>
                <w:szCs w:val="24"/>
              </w:rPr>
              <w:t>号）》，通榆河清水通道维护区属于二级保护区，保护区范围为通榆河及两侧各</w:t>
            </w:r>
            <w:r w:rsidRPr="00D377AC">
              <w:rPr>
                <w:rFonts w:ascii="Times New Roman" w:eastAsia="仿宋_GB2312" w:hAnsi="Times New Roman" w:cs="Times New Roman" w:hint="eastAsia"/>
                <w:sz w:val="24"/>
                <w:szCs w:val="24"/>
              </w:rPr>
              <w:t>1000</w:t>
            </w:r>
            <w:r w:rsidRPr="00D377AC">
              <w:rPr>
                <w:rFonts w:ascii="Times New Roman" w:eastAsia="仿宋_GB2312" w:hAnsi="Times New Roman" w:cs="Times New Roman" w:hint="eastAsia"/>
                <w:sz w:val="24"/>
                <w:szCs w:val="24"/>
              </w:rPr>
              <w:t>米，生态主导功能为“水源水质保护”。清水通道维护区未经许可禁止下列活动：排放污水、倾倒工业废渣、垃圾、粪便及其他废弃物；从事网箱、网围渔业养殖；使用不符合国家规定防污条件的运载工具；新建、扩建可能污染水环境的设施和项目，已建成的设施和项目，其污染物排放超过国家和地方规定排放标准的，应当限期治理或搬迁。</w:t>
            </w:r>
          </w:p>
          <w:p w:rsidR="00D377AC" w:rsidRDefault="00D377AC" w:rsidP="00D377AC">
            <w:pPr>
              <w:spacing w:line="360" w:lineRule="auto"/>
              <w:ind w:firstLineChars="200" w:firstLine="480"/>
              <w:rPr>
                <w:rFonts w:ascii="Times New Roman" w:eastAsia="仿宋_GB2312" w:hAnsi="Times New Roman" w:cs="Times New Roman"/>
                <w:sz w:val="24"/>
                <w:szCs w:val="24"/>
              </w:rPr>
            </w:pPr>
            <w:r w:rsidRPr="00D377AC">
              <w:rPr>
                <w:rFonts w:ascii="Times New Roman" w:eastAsia="仿宋_GB2312" w:hAnsi="Times New Roman" w:cs="Times New Roman" w:hint="eastAsia"/>
                <w:sz w:val="24"/>
                <w:szCs w:val="24"/>
              </w:rPr>
              <w:t>该项目属于渔光互补集中式光伏发电项目，不属于上述禁止的项目，运行期不会排放废水。因此，本工程的建设不会影响通榆河水环境。</w:t>
            </w:r>
          </w:p>
          <w:p w:rsidR="002F49B6" w:rsidRDefault="002F49B6"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2</w:t>
            </w:r>
            <w:r>
              <w:rPr>
                <w:rFonts w:ascii="Times New Roman" w:eastAsia="仿宋_GB2312" w:hAnsi="Times New Roman" w:cs="Times New Roman" w:hint="eastAsia"/>
                <w:sz w:val="24"/>
                <w:szCs w:val="24"/>
              </w:rPr>
              <w:t>、噪声环境影响分析</w:t>
            </w:r>
          </w:p>
          <w:p w:rsidR="00284B92" w:rsidRDefault="00284B92"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本项目正常运行情况下，光伏场区无噪声源，因此对周围声环境无影响；配套</w:t>
            </w:r>
            <w:r>
              <w:rPr>
                <w:rFonts w:ascii="Times New Roman" w:eastAsia="仿宋_GB2312" w:hAnsi="Times New Roman" w:cs="Times New Roman" w:hint="eastAsia"/>
                <w:sz w:val="24"/>
                <w:szCs w:val="24"/>
              </w:rPr>
              <w:t>110kV</w:t>
            </w:r>
            <w:r>
              <w:rPr>
                <w:rFonts w:ascii="Times New Roman" w:eastAsia="仿宋_GB2312" w:hAnsi="Times New Roman" w:cs="Times New Roman" w:hint="eastAsia"/>
                <w:sz w:val="24"/>
                <w:szCs w:val="24"/>
              </w:rPr>
              <w:t>升压站内的主要噪声源为主变压器，本期安装</w:t>
            </w:r>
            <w:r>
              <w:rPr>
                <w:rFonts w:ascii="Times New Roman" w:eastAsia="仿宋_GB2312" w:hAnsi="Times New Roman" w:cs="Times New Roman" w:hint="eastAsia"/>
                <w:sz w:val="24"/>
                <w:szCs w:val="24"/>
              </w:rPr>
              <w:t>1</w:t>
            </w:r>
            <w:r>
              <w:rPr>
                <w:rFonts w:ascii="Times New Roman" w:eastAsia="仿宋_GB2312" w:hAnsi="Times New Roman" w:cs="Times New Roman" w:hint="eastAsia"/>
                <w:sz w:val="24"/>
                <w:szCs w:val="24"/>
              </w:rPr>
              <w:t>台</w:t>
            </w:r>
            <w:r>
              <w:rPr>
                <w:rFonts w:ascii="Times New Roman" w:eastAsia="仿宋_GB2312" w:hAnsi="Times New Roman" w:cs="Times New Roman" w:hint="eastAsia"/>
                <w:sz w:val="24"/>
                <w:szCs w:val="24"/>
              </w:rPr>
              <w:t>63MVA</w:t>
            </w:r>
            <w:r>
              <w:rPr>
                <w:rFonts w:ascii="Times New Roman" w:eastAsia="仿宋_GB2312" w:hAnsi="Times New Roman" w:cs="Times New Roman" w:hint="eastAsia"/>
                <w:sz w:val="24"/>
                <w:szCs w:val="24"/>
              </w:rPr>
              <w:t>主变压器（远景规划为</w:t>
            </w:r>
            <w:r>
              <w:rPr>
                <w:rFonts w:ascii="Times New Roman" w:eastAsia="仿宋_GB2312" w:hAnsi="Times New Roman" w:cs="Times New Roman" w:hint="eastAsia"/>
                <w:sz w:val="24"/>
                <w:szCs w:val="24"/>
              </w:rPr>
              <w:t>2</w:t>
            </w:r>
            <w:r>
              <w:rPr>
                <w:rFonts w:ascii="Times New Roman" w:eastAsia="仿宋_GB2312" w:hAnsi="Times New Roman" w:cs="Times New Roman" w:hint="eastAsia"/>
                <w:sz w:val="24"/>
                <w:szCs w:val="24"/>
              </w:rPr>
              <w:t>台</w:t>
            </w:r>
            <w:r>
              <w:rPr>
                <w:rFonts w:ascii="Times New Roman" w:eastAsia="仿宋_GB2312" w:hAnsi="Times New Roman" w:cs="Times New Roman" w:hint="eastAsia"/>
                <w:sz w:val="24"/>
                <w:szCs w:val="24"/>
              </w:rPr>
              <w:t>63MVA</w:t>
            </w:r>
            <w:r>
              <w:rPr>
                <w:rFonts w:ascii="Times New Roman" w:eastAsia="仿宋_GB2312" w:hAnsi="Times New Roman" w:cs="Times New Roman" w:hint="eastAsia"/>
                <w:sz w:val="24"/>
                <w:szCs w:val="24"/>
              </w:rPr>
              <w:t>），正常情况下，主变压器的噪声一般小于</w:t>
            </w:r>
            <w:r w:rsidRPr="00284B92">
              <w:rPr>
                <w:rFonts w:ascii="Times New Roman" w:eastAsia="仿宋_GB2312" w:hAnsi="Times New Roman" w:cs="Times New Roman"/>
                <w:sz w:val="24"/>
                <w:szCs w:val="24"/>
              </w:rPr>
              <w:t>6</w:t>
            </w:r>
            <w:r>
              <w:rPr>
                <w:rFonts w:ascii="Times New Roman" w:eastAsia="仿宋_GB2312" w:hAnsi="Times New Roman" w:cs="Times New Roman" w:hint="eastAsia"/>
                <w:sz w:val="24"/>
                <w:szCs w:val="24"/>
              </w:rPr>
              <w:t>3</w:t>
            </w:r>
            <w:r w:rsidRPr="00284B92">
              <w:rPr>
                <w:rFonts w:ascii="Times New Roman" w:eastAsia="仿宋_GB2312" w:hAnsi="Times New Roman" w:cs="Times New Roman"/>
                <w:sz w:val="24"/>
                <w:szCs w:val="24"/>
              </w:rPr>
              <w:t>dB(A)</w:t>
            </w:r>
            <w:r>
              <w:rPr>
                <w:rFonts w:ascii="Times New Roman" w:eastAsia="仿宋_GB2312" w:hAnsi="Times New Roman" w:cs="Times New Roman" w:hint="eastAsia"/>
                <w:sz w:val="24"/>
                <w:szCs w:val="24"/>
              </w:rPr>
              <w:t>（距离主变</w:t>
            </w:r>
            <w:r>
              <w:rPr>
                <w:rFonts w:ascii="Times New Roman" w:eastAsia="仿宋_GB2312" w:hAnsi="Times New Roman" w:cs="Times New Roman" w:hint="eastAsia"/>
                <w:sz w:val="24"/>
                <w:szCs w:val="24"/>
              </w:rPr>
              <w:t>1m</w:t>
            </w:r>
            <w:r>
              <w:rPr>
                <w:rFonts w:ascii="Times New Roman" w:eastAsia="仿宋_GB2312" w:hAnsi="Times New Roman" w:cs="Times New Roman" w:hint="eastAsia"/>
                <w:sz w:val="24"/>
                <w:szCs w:val="24"/>
              </w:rPr>
              <w:t>处）。</w:t>
            </w:r>
          </w:p>
          <w:p w:rsidR="00284B92" w:rsidRPr="00284B92" w:rsidRDefault="00284B92"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110kV</w:t>
            </w:r>
            <w:r>
              <w:rPr>
                <w:rFonts w:ascii="Times New Roman" w:eastAsia="仿宋_GB2312" w:hAnsi="Times New Roman" w:cs="Times New Roman" w:hint="eastAsia"/>
                <w:sz w:val="24"/>
                <w:szCs w:val="24"/>
              </w:rPr>
              <w:t>升压站</w:t>
            </w:r>
            <w:r w:rsidRPr="00284B92">
              <w:rPr>
                <w:rFonts w:ascii="Times New Roman" w:eastAsia="仿宋_GB2312" w:hAnsi="Times New Roman" w:cs="Times New Roman" w:hint="eastAsia"/>
                <w:sz w:val="24"/>
                <w:szCs w:val="24"/>
              </w:rPr>
              <w:t>拟建址周围执行《声环境质量标准》（</w:t>
            </w:r>
            <w:r w:rsidRPr="00284B92">
              <w:rPr>
                <w:rFonts w:ascii="Times New Roman" w:eastAsia="仿宋_GB2312" w:hAnsi="Times New Roman" w:cs="Times New Roman" w:hint="eastAsia"/>
                <w:sz w:val="24"/>
                <w:szCs w:val="24"/>
              </w:rPr>
              <w:t>GB3096-2008</w:t>
            </w:r>
            <w:r w:rsidRPr="00284B92">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3</w:t>
            </w:r>
            <w:r w:rsidRPr="00284B92">
              <w:rPr>
                <w:rFonts w:ascii="Times New Roman" w:eastAsia="仿宋_GB2312" w:hAnsi="Times New Roman" w:cs="Times New Roman" w:hint="eastAsia"/>
                <w:sz w:val="24"/>
                <w:szCs w:val="24"/>
              </w:rPr>
              <w:t>类标准，现状监测结果表明，</w:t>
            </w:r>
            <w:r w:rsidRPr="00284B92">
              <w:rPr>
                <w:rFonts w:ascii="Times New Roman" w:eastAsia="仿宋_GB2312" w:hAnsi="Times New Roman" w:cs="Times New Roman" w:hint="eastAsia"/>
                <w:sz w:val="24"/>
                <w:szCs w:val="24"/>
              </w:rPr>
              <w:t>110kV</w:t>
            </w:r>
            <w:r>
              <w:rPr>
                <w:rFonts w:ascii="Times New Roman" w:eastAsia="仿宋_GB2312" w:hAnsi="Times New Roman" w:cs="Times New Roman" w:hint="eastAsia"/>
                <w:sz w:val="24"/>
                <w:szCs w:val="24"/>
              </w:rPr>
              <w:t>升压</w:t>
            </w:r>
            <w:r w:rsidRPr="00284B92">
              <w:rPr>
                <w:rFonts w:ascii="Times New Roman" w:eastAsia="仿宋_GB2312" w:hAnsi="Times New Roman" w:cs="Times New Roman" w:hint="eastAsia"/>
                <w:sz w:val="24"/>
                <w:szCs w:val="24"/>
              </w:rPr>
              <w:t>变拟建址目前周围测点声环境满足相应标准。</w:t>
            </w:r>
          </w:p>
          <w:p w:rsidR="00284B92" w:rsidRDefault="00284B92" w:rsidP="00284B92">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升压</w:t>
            </w:r>
            <w:r w:rsidRPr="00284B92">
              <w:rPr>
                <w:rFonts w:ascii="Times New Roman" w:eastAsia="仿宋_GB2312" w:hAnsi="Times New Roman" w:cs="Times New Roman" w:hint="eastAsia"/>
                <w:sz w:val="24"/>
                <w:szCs w:val="24"/>
              </w:rPr>
              <w:t>站运行噪声：根据《环境影响评价技术导则</w:t>
            </w:r>
            <w:r w:rsidRPr="00284B92">
              <w:rPr>
                <w:rFonts w:ascii="Times New Roman" w:eastAsia="仿宋_GB2312" w:hAnsi="Times New Roman" w:cs="Times New Roman" w:hint="eastAsia"/>
                <w:sz w:val="24"/>
                <w:szCs w:val="24"/>
              </w:rPr>
              <w:t xml:space="preserve">  </w:t>
            </w:r>
            <w:r w:rsidRPr="00284B92">
              <w:rPr>
                <w:rFonts w:ascii="Times New Roman" w:eastAsia="仿宋_GB2312" w:hAnsi="Times New Roman" w:cs="Times New Roman" w:hint="eastAsia"/>
                <w:sz w:val="24"/>
                <w:szCs w:val="24"/>
              </w:rPr>
              <w:t>声环境》（</w:t>
            </w:r>
            <w:r w:rsidRPr="00284B92">
              <w:rPr>
                <w:rFonts w:ascii="Times New Roman" w:eastAsia="仿宋_GB2312" w:hAnsi="Times New Roman" w:cs="Times New Roman" w:hint="eastAsia"/>
                <w:sz w:val="24"/>
                <w:szCs w:val="24"/>
              </w:rPr>
              <w:t>HJ2.4-2009</w:t>
            </w:r>
            <w:r w:rsidRPr="00284B92">
              <w:rPr>
                <w:rFonts w:ascii="Times New Roman" w:eastAsia="仿宋_GB2312" w:hAnsi="Times New Roman" w:cs="Times New Roman" w:hint="eastAsia"/>
                <w:sz w:val="24"/>
                <w:szCs w:val="24"/>
              </w:rPr>
              <w:t>）中的“附录</w:t>
            </w:r>
            <w:r w:rsidRPr="00284B92">
              <w:rPr>
                <w:rFonts w:ascii="Times New Roman" w:eastAsia="仿宋_GB2312" w:hAnsi="Times New Roman" w:cs="Times New Roman" w:hint="eastAsia"/>
                <w:sz w:val="24"/>
                <w:szCs w:val="24"/>
              </w:rPr>
              <w:t>A</w:t>
            </w:r>
            <w:r w:rsidRPr="00284B92">
              <w:rPr>
                <w:rFonts w:ascii="Times New Roman" w:eastAsia="仿宋_GB2312" w:hAnsi="Times New Roman" w:cs="Times New Roman" w:hint="eastAsia"/>
                <w:sz w:val="24"/>
                <w:szCs w:val="24"/>
              </w:rPr>
              <w:t>：噪声预测计算模式”，按本期</w:t>
            </w:r>
            <w:r>
              <w:rPr>
                <w:rFonts w:ascii="Times New Roman" w:eastAsia="仿宋_GB2312" w:hAnsi="Times New Roman" w:cs="Times New Roman" w:hint="eastAsia"/>
                <w:sz w:val="24"/>
                <w:szCs w:val="24"/>
              </w:rPr>
              <w:t>1</w:t>
            </w:r>
            <w:r w:rsidRPr="00284B92">
              <w:rPr>
                <w:rFonts w:ascii="Times New Roman" w:eastAsia="仿宋_GB2312" w:hAnsi="Times New Roman" w:cs="Times New Roman" w:hint="eastAsia"/>
                <w:sz w:val="24"/>
                <w:szCs w:val="24"/>
              </w:rPr>
              <w:t>台</w:t>
            </w:r>
            <w:r w:rsidRPr="00284B92">
              <w:rPr>
                <w:rFonts w:ascii="Times New Roman" w:eastAsia="仿宋_GB2312" w:hAnsi="Times New Roman" w:cs="Times New Roman" w:hint="eastAsia"/>
                <w:sz w:val="24"/>
                <w:szCs w:val="24"/>
              </w:rPr>
              <w:t>/</w:t>
            </w:r>
            <w:r w:rsidRPr="00284B92">
              <w:rPr>
                <w:rFonts w:ascii="Times New Roman" w:eastAsia="仿宋_GB2312" w:hAnsi="Times New Roman" w:cs="Times New Roman" w:hint="eastAsia"/>
                <w:sz w:val="24"/>
                <w:szCs w:val="24"/>
              </w:rPr>
              <w:t>远景</w:t>
            </w:r>
            <w:r>
              <w:rPr>
                <w:rFonts w:ascii="Times New Roman" w:eastAsia="仿宋_GB2312" w:hAnsi="Times New Roman" w:cs="Times New Roman" w:hint="eastAsia"/>
                <w:sz w:val="24"/>
                <w:szCs w:val="24"/>
              </w:rPr>
              <w:t>2</w:t>
            </w:r>
            <w:r w:rsidRPr="00284B92">
              <w:rPr>
                <w:rFonts w:ascii="Times New Roman" w:eastAsia="仿宋_GB2312" w:hAnsi="Times New Roman" w:cs="Times New Roman" w:hint="eastAsia"/>
                <w:sz w:val="24"/>
                <w:szCs w:val="24"/>
              </w:rPr>
              <w:t>台，距离主变</w:t>
            </w:r>
            <w:r w:rsidRPr="00284B92">
              <w:rPr>
                <w:rFonts w:ascii="Times New Roman" w:eastAsia="仿宋_GB2312" w:hAnsi="Times New Roman" w:cs="Times New Roman" w:hint="eastAsia"/>
                <w:sz w:val="24"/>
                <w:szCs w:val="24"/>
              </w:rPr>
              <w:t>1m</w:t>
            </w:r>
            <w:r w:rsidRPr="00284B92">
              <w:rPr>
                <w:rFonts w:ascii="Times New Roman" w:eastAsia="仿宋_GB2312" w:hAnsi="Times New Roman" w:cs="Times New Roman" w:hint="eastAsia"/>
                <w:sz w:val="24"/>
                <w:szCs w:val="24"/>
              </w:rPr>
              <w:t>处噪声为</w:t>
            </w:r>
            <w:r w:rsidRPr="00284B92">
              <w:rPr>
                <w:rFonts w:ascii="Times New Roman" w:eastAsia="仿宋_GB2312" w:hAnsi="Times New Roman" w:cs="Times New Roman" w:hint="eastAsia"/>
                <w:sz w:val="24"/>
                <w:szCs w:val="24"/>
              </w:rPr>
              <w:t>63dB(A)</w:t>
            </w:r>
            <w:r w:rsidRPr="00284B92">
              <w:rPr>
                <w:rFonts w:ascii="Times New Roman" w:eastAsia="仿宋_GB2312" w:hAnsi="Times New Roman" w:cs="Times New Roman" w:hint="eastAsia"/>
                <w:sz w:val="24"/>
                <w:szCs w:val="24"/>
              </w:rPr>
              <w:t>进行计算，分别预测</w:t>
            </w:r>
            <w:r>
              <w:rPr>
                <w:rFonts w:ascii="Times New Roman" w:eastAsia="仿宋_GB2312" w:hAnsi="Times New Roman" w:cs="Times New Roman" w:hint="eastAsia"/>
                <w:sz w:val="24"/>
                <w:szCs w:val="24"/>
              </w:rPr>
              <w:t>升压</w:t>
            </w:r>
            <w:r w:rsidRPr="00284B92">
              <w:rPr>
                <w:rFonts w:ascii="Times New Roman" w:eastAsia="仿宋_GB2312" w:hAnsi="Times New Roman" w:cs="Times New Roman" w:hint="eastAsia"/>
                <w:sz w:val="24"/>
                <w:szCs w:val="24"/>
              </w:rPr>
              <w:t>站投运后厂界排放噪声，计算结果见表</w:t>
            </w:r>
            <w:r>
              <w:rPr>
                <w:rFonts w:ascii="Times New Roman" w:eastAsia="仿宋_GB2312" w:hAnsi="Times New Roman" w:cs="Times New Roman" w:hint="eastAsia"/>
                <w:sz w:val="24"/>
                <w:szCs w:val="24"/>
              </w:rPr>
              <w:t>7-1</w:t>
            </w:r>
            <w:r w:rsidRPr="00284B92">
              <w:rPr>
                <w:rFonts w:ascii="Times New Roman" w:eastAsia="仿宋_GB2312" w:hAnsi="Times New Roman" w:cs="Times New Roman" w:hint="eastAsia"/>
                <w:sz w:val="24"/>
                <w:szCs w:val="24"/>
              </w:rPr>
              <w:t>。</w:t>
            </w:r>
          </w:p>
          <w:p w:rsidR="00366E57" w:rsidRDefault="00366E57" w:rsidP="00284B92">
            <w:pPr>
              <w:spacing w:line="400" w:lineRule="exact"/>
              <w:ind w:firstLineChars="98" w:firstLine="236"/>
              <w:jc w:val="center"/>
              <w:rPr>
                <w:rFonts w:ascii="Times New Roman" w:eastAsia="仿宋_GB2312" w:hAnsi="Times New Roman" w:cs="Times New Roman"/>
                <w:b/>
                <w:sz w:val="24"/>
                <w:szCs w:val="24"/>
              </w:rPr>
            </w:pPr>
          </w:p>
          <w:p w:rsidR="00366E57" w:rsidRDefault="00366E57" w:rsidP="00284B92">
            <w:pPr>
              <w:spacing w:line="400" w:lineRule="exact"/>
              <w:ind w:firstLineChars="98" w:firstLine="236"/>
              <w:jc w:val="center"/>
              <w:rPr>
                <w:rFonts w:ascii="Times New Roman" w:eastAsia="仿宋_GB2312" w:hAnsi="Times New Roman" w:cs="Times New Roman"/>
                <w:b/>
                <w:sz w:val="24"/>
                <w:szCs w:val="24"/>
              </w:rPr>
            </w:pPr>
          </w:p>
          <w:p w:rsidR="00366E57" w:rsidRDefault="00366E57" w:rsidP="00284B92">
            <w:pPr>
              <w:spacing w:line="400" w:lineRule="exact"/>
              <w:ind w:firstLineChars="98" w:firstLine="236"/>
              <w:jc w:val="center"/>
              <w:rPr>
                <w:rFonts w:ascii="Times New Roman" w:eastAsia="仿宋_GB2312" w:hAnsi="Times New Roman" w:cs="Times New Roman"/>
                <w:b/>
                <w:sz w:val="24"/>
                <w:szCs w:val="24"/>
              </w:rPr>
            </w:pPr>
          </w:p>
          <w:p w:rsidR="00366E57" w:rsidRDefault="00366E57" w:rsidP="00284B92">
            <w:pPr>
              <w:spacing w:line="400" w:lineRule="exact"/>
              <w:ind w:firstLineChars="98" w:firstLine="236"/>
              <w:jc w:val="center"/>
              <w:rPr>
                <w:rFonts w:ascii="Times New Roman" w:eastAsia="仿宋_GB2312" w:hAnsi="Times New Roman" w:cs="Times New Roman"/>
                <w:b/>
                <w:sz w:val="24"/>
                <w:szCs w:val="24"/>
              </w:rPr>
            </w:pPr>
          </w:p>
          <w:p w:rsidR="00366E57" w:rsidRDefault="00366E57" w:rsidP="00284B92">
            <w:pPr>
              <w:spacing w:line="400" w:lineRule="exact"/>
              <w:ind w:firstLineChars="98" w:firstLine="236"/>
              <w:jc w:val="center"/>
              <w:rPr>
                <w:rFonts w:ascii="Times New Roman" w:eastAsia="仿宋_GB2312" w:hAnsi="Times New Roman" w:cs="Times New Roman"/>
                <w:b/>
                <w:sz w:val="24"/>
                <w:szCs w:val="24"/>
              </w:rPr>
            </w:pPr>
          </w:p>
          <w:p w:rsidR="00284B92" w:rsidRPr="00706CA9" w:rsidRDefault="00284B92" w:rsidP="00284B92">
            <w:pPr>
              <w:spacing w:line="400" w:lineRule="exact"/>
              <w:ind w:firstLineChars="98" w:firstLine="236"/>
              <w:jc w:val="center"/>
              <w:rPr>
                <w:rFonts w:ascii="Times New Roman" w:eastAsia="仿宋_GB2312" w:hAnsi="Times New Roman" w:cs="Times New Roman"/>
                <w:b/>
                <w:sz w:val="24"/>
                <w:szCs w:val="24"/>
              </w:rPr>
            </w:pPr>
            <w:r w:rsidRPr="00706CA9">
              <w:rPr>
                <w:rFonts w:ascii="Times New Roman" w:eastAsia="仿宋_GB2312" w:hAnsi="Times New Roman" w:cs="Times New Roman"/>
                <w:b/>
                <w:sz w:val="24"/>
                <w:szCs w:val="24"/>
              </w:rPr>
              <w:t>表</w:t>
            </w:r>
            <w:r>
              <w:rPr>
                <w:rFonts w:ascii="Times New Roman" w:eastAsia="仿宋_GB2312" w:hAnsi="Times New Roman" w:cs="Times New Roman" w:hint="eastAsia"/>
                <w:b/>
                <w:sz w:val="24"/>
                <w:szCs w:val="24"/>
              </w:rPr>
              <w:t>7-1</w:t>
            </w:r>
            <w:r w:rsidRPr="00706CA9">
              <w:rPr>
                <w:rFonts w:ascii="Times New Roman" w:eastAsia="仿宋_GB2312" w:hAnsi="Times New Roman" w:cs="Times New Roman"/>
                <w:b/>
                <w:sz w:val="24"/>
                <w:szCs w:val="24"/>
              </w:rPr>
              <w:t xml:space="preserve"> </w:t>
            </w:r>
            <w:r>
              <w:rPr>
                <w:rFonts w:ascii="Times New Roman" w:eastAsia="仿宋_GB2312" w:hAnsi="Times New Roman" w:cs="Times New Roman" w:hint="eastAsia"/>
                <w:b/>
                <w:sz w:val="24"/>
                <w:szCs w:val="24"/>
              </w:rPr>
              <w:t xml:space="preserve"> </w:t>
            </w:r>
            <w:proofErr w:type="gramStart"/>
            <w:r>
              <w:rPr>
                <w:rFonts w:ascii="Times New Roman" w:eastAsia="仿宋_GB2312" w:hAnsi="Times New Roman" w:cs="Times New Roman" w:hint="eastAsia"/>
                <w:b/>
                <w:sz w:val="24"/>
                <w:szCs w:val="24"/>
              </w:rPr>
              <w:t>升压</w:t>
            </w:r>
            <w:r w:rsidRPr="00706CA9">
              <w:rPr>
                <w:rFonts w:ascii="Times New Roman" w:eastAsia="仿宋_GB2312" w:hAnsi="Times New Roman" w:cs="Times New Roman"/>
                <w:b/>
                <w:sz w:val="24"/>
                <w:szCs w:val="24"/>
              </w:rPr>
              <w:t>站</w:t>
            </w:r>
            <w:proofErr w:type="gramEnd"/>
            <w:r w:rsidRPr="00706CA9">
              <w:rPr>
                <w:rFonts w:ascii="Times New Roman" w:eastAsia="仿宋_GB2312" w:hAnsi="Times New Roman" w:cs="Times New Roman"/>
                <w:b/>
                <w:sz w:val="24"/>
                <w:szCs w:val="24"/>
              </w:rPr>
              <w:t>运行期厂界噪声预测结果</w:t>
            </w:r>
            <w:r>
              <w:rPr>
                <w:rFonts w:ascii="Times New Roman" w:eastAsia="仿宋_GB2312" w:hAnsi="Times New Roman" w:cs="Times New Roman" w:hint="eastAsia"/>
                <w:b/>
                <w:sz w:val="24"/>
                <w:szCs w:val="24"/>
              </w:rPr>
              <w:t xml:space="preserve">   </w:t>
            </w:r>
            <w:r w:rsidRPr="00706CA9">
              <w:rPr>
                <w:rFonts w:ascii="Times New Roman" w:eastAsia="仿宋_GB2312" w:hAnsi="Times New Roman" w:cs="Times New Roman"/>
                <w:b/>
                <w:sz w:val="24"/>
                <w:szCs w:val="24"/>
              </w:rPr>
              <w:t>单位</w:t>
            </w:r>
            <w:r w:rsidRPr="00706CA9">
              <w:rPr>
                <w:rFonts w:ascii="Times New Roman" w:eastAsia="仿宋_GB2312" w:hAnsi="Times New Roman" w:cs="Times New Roman"/>
                <w:b/>
                <w:sz w:val="24"/>
                <w:szCs w:val="24"/>
              </w:rPr>
              <w:t>dB(A)</w:t>
            </w:r>
          </w:p>
          <w:tbl>
            <w:tblPr>
              <w:tblW w:w="8883"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088"/>
              <w:gridCol w:w="919"/>
              <w:gridCol w:w="1144"/>
              <w:gridCol w:w="1146"/>
              <w:gridCol w:w="1183"/>
              <w:gridCol w:w="1142"/>
              <w:gridCol w:w="1135"/>
              <w:gridCol w:w="1126"/>
            </w:tblGrid>
            <w:tr w:rsidR="00284B92" w:rsidRPr="008B1271" w:rsidTr="00B76ACA">
              <w:trPr>
                <w:trHeight w:val="448"/>
                <w:jc w:val="center"/>
              </w:trPr>
              <w:tc>
                <w:tcPr>
                  <w:tcW w:w="612" w:type="pct"/>
                  <w:vMerge w:val="restart"/>
                  <w:vAlign w:val="center"/>
                </w:tcPr>
                <w:p w:rsidR="00284B92" w:rsidRPr="008B1271" w:rsidRDefault="00284B92" w:rsidP="00B76ACA">
                  <w:pPr>
                    <w:adjustRightInd w:val="0"/>
                    <w:snapToGrid w:val="0"/>
                    <w:jc w:val="center"/>
                    <w:rPr>
                      <w:rFonts w:ascii="Times New Roman" w:eastAsia="仿宋_GB2312" w:hAnsi="Times New Roman" w:cs="Times New Roman"/>
                      <w:color w:val="000000"/>
                      <w:szCs w:val="21"/>
                    </w:rPr>
                  </w:pPr>
                  <w:r w:rsidRPr="008B1271">
                    <w:rPr>
                      <w:rFonts w:ascii="Times New Roman" w:eastAsia="仿宋_GB2312" w:hAnsi="Times New Roman" w:cs="Times New Roman"/>
                      <w:color w:val="000000"/>
                      <w:szCs w:val="21"/>
                    </w:rPr>
                    <w:t>测点</w:t>
                  </w:r>
                </w:p>
              </w:tc>
              <w:tc>
                <w:tcPr>
                  <w:tcW w:w="517" w:type="pct"/>
                  <w:vMerge w:val="restart"/>
                  <w:vAlign w:val="center"/>
                </w:tcPr>
                <w:p w:rsidR="00284B92" w:rsidRPr="008B1271" w:rsidRDefault="00284B92" w:rsidP="00B76ACA">
                  <w:pPr>
                    <w:adjustRightInd w:val="0"/>
                    <w:snapToGrid w:val="0"/>
                    <w:jc w:val="center"/>
                    <w:rPr>
                      <w:rFonts w:ascii="Times New Roman" w:eastAsia="仿宋_GB2312" w:hAnsi="Times New Roman" w:cs="Times New Roman"/>
                      <w:color w:val="000000"/>
                      <w:szCs w:val="21"/>
                    </w:rPr>
                  </w:pPr>
                  <w:r w:rsidRPr="008B1271">
                    <w:rPr>
                      <w:rFonts w:ascii="Times New Roman" w:eastAsia="仿宋_GB2312" w:hAnsi="Times New Roman" w:cs="Times New Roman"/>
                      <w:color w:val="000000"/>
                      <w:szCs w:val="21"/>
                    </w:rPr>
                    <w:t>时段</w:t>
                  </w:r>
                  <w:r>
                    <w:rPr>
                      <w:rFonts w:ascii="Times New Roman" w:eastAsia="仿宋_GB2312" w:hAnsi="Times New Roman" w:cs="Times New Roman" w:hint="eastAsia"/>
                      <w:color w:val="000000"/>
                      <w:szCs w:val="21"/>
                    </w:rPr>
                    <w:t>*</w:t>
                  </w:r>
                </w:p>
              </w:tc>
              <w:tc>
                <w:tcPr>
                  <w:tcW w:w="1289" w:type="pct"/>
                  <w:gridSpan w:val="2"/>
                  <w:vAlign w:val="center"/>
                </w:tcPr>
                <w:p w:rsidR="00284B92" w:rsidRPr="008B1271" w:rsidRDefault="00284B92" w:rsidP="00B76ACA">
                  <w:pPr>
                    <w:adjustRightInd w:val="0"/>
                    <w:snapToGrid w:val="0"/>
                    <w:jc w:val="center"/>
                    <w:rPr>
                      <w:rFonts w:ascii="Times New Roman" w:eastAsia="仿宋_GB2312" w:hAnsi="Times New Roman" w:cs="Times New Roman"/>
                      <w:color w:val="000000"/>
                      <w:szCs w:val="21"/>
                    </w:rPr>
                  </w:pPr>
                  <w:r w:rsidRPr="008B1271">
                    <w:rPr>
                      <w:rFonts w:ascii="Times New Roman" w:eastAsia="仿宋_GB2312" w:hAnsi="Times New Roman" w:cs="Times New Roman" w:hint="eastAsia"/>
                      <w:color w:val="000000"/>
                      <w:szCs w:val="21"/>
                    </w:rPr>
                    <w:t>厂界</w:t>
                  </w:r>
                  <w:r w:rsidRPr="008B1271">
                    <w:rPr>
                      <w:rFonts w:ascii="Times New Roman" w:eastAsia="仿宋_GB2312" w:hAnsi="Times New Roman" w:cs="Times New Roman"/>
                      <w:color w:val="000000"/>
                      <w:szCs w:val="21"/>
                    </w:rPr>
                    <w:t>噪声排放</w:t>
                  </w:r>
                  <w:r w:rsidRPr="008B1271">
                    <w:rPr>
                      <w:rFonts w:ascii="Times New Roman" w:eastAsia="仿宋_GB2312" w:hAnsi="Times New Roman" w:cs="Times New Roman" w:hint="eastAsia"/>
                      <w:color w:val="000000"/>
                      <w:szCs w:val="21"/>
                    </w:rPr>
                    <w:t>贡献</w:t>
                  </w:r>
                  <w:r w:rsidRPr="008B1271">
                    <w:rPr>
                      <w:rFonts w:ascii="Times New Roman" w:eastAsia="仿宋_GB2312" w:hAnsi="Times New Roman" w:cs="Times New Roman"/>
                      <w:color w:val="000000"/>
                      <w:szCs w:val="21"/>
                    </w:rPr>
                    <w:t>值</w:t>
                  </w:r>
                </w:p>
              </w:tc>
              <w:tc>
                <w:tcPr>
                  <w:tcW w:w="666" w:type="pct"/>
                  <w:vMerge w:val="restart"/>
                  <w:vAlign w:val="center"/>
                </w:tcPr>
                <w:p w:rsidR="00284B92" w:rsidRPr="008B1271" w:rsidRDefault="00284B92" w:rsidP="00B76ACA">
                  <w:pPr>
                    <w:adjustRightInd w:val="0"/>
                    <w:snapToGrid w:val="0"/>
                    <w:jc w:val="center"/>
                    <w:rPr>
                      <w:rFonts w:ascii="Times New Roman" w:eastAsia="仿宋_GB2312" w:hAnsi="Times New Roman" w:cs="Times New Roman"/>
                      <w:color w:val="000000"/>
                      <w:szCs w:val="21"/>
                    </w:rPr>
                  </w:pPr>
                  <w:r w:rsidRPr="008B1271">
                    <w:rPr>
                      <w:rFonts w:ascii="Times New Roman" w:eastAsia="仿宋_GB2312" w:hAnsi="Times New Roman" w:cs="Times New Roman"/>
                      <w:color w:val="000000"/>
                      <w:szCs w:val="21"/>
                    </w:rPr>
                    <w:t>环境</w:t>
                  </w:r>
                </w:p>
                <w:p w:rsidR="00284B92" w:rsidRPr="008B1271" w:rsidRDefault="00284B92" w:rsidP="00B76ACA">
                  <w:pPr>
                    <w:adjustRightInd w:val="0"/>
                    <w:snapToGrid w:val="0"/>
                    <w:jc w:val="center"/>
                    <w:rPr>
                      <w:rFonts w:ascii="Times New Roman" w:eastAsia="仿宋_GB2312" w:hAnsi="Times New Roman" w:cs="Times New Roman"/>
                      <w:color w:val="000000"/>
                      <w:szCs w:val="21"/>
                    </w:rPr>
                  </w:pPr>
                  <w:r w:rsidRPr="008B1271">
                    <w:rPr>
                      <w:rFonts w:ascii="Times New Roman" w:eastAsia="仿宋_GB2312" w:hAnsi="Times New Roman" w:cs="Times New Roman" w:hint="eastAsia"/>
                      <w:color w:val="000000"/>
                      <w:szCs w:val="21"/>
                    </w:rPr>
                    <w:t>现状</w:t>
                  </w:r>
                  <w:r w:rsidRPr="008B1271">
                    <w:rPr>
                      <w:rFonts w:ascii="Times New Roman" w:eastAsia="仿宋_GB2312" w:hAnsi="Times New Roman" w:cs="Times New Roman"/>
                      <w:color w:val="000000"/>
                      <w:szCs w:val="21"/>
                    </w:rPr>
                    <w:t>值</w:t>
                  </w:r>
                </w:p>
              </w:tc>
              <w:tc>
                <w:tcPr>
                  <w:tcW w:w="1282" w:type="pct"/>
                  <w:gridSpan w:val="2"/>
                  <w:vAlign w:val="center"/>
                </w:tcPr>
                <w:p w:rsidR="00284B92" w:rsidRPr="008B1271" w:rsidRDefault="00284B92" w:rsidP="00B76ACA">
                  <w:pPr>
                    <w:adjustRightInd w:val="0"/>
                    <w:snapToGrid w:val="0"/>
                    <w:jc w:val="center"/>
                    <w:rPr>
                      <w:rFonts w:ascii="Times New Roman" w:eastAsia="仿宋_GB2312" w:hAnsi="Times New Roman" w:cs="Times New Roman"/>
                      <w:color w:val="000000"/>
                      <w:szCs w:val="21"/>
                    </w:rPr>
                  </w:pPr>
                  <w:r w:rsidRPr="008B1271">
                    <w:rPr>
                      <w:rFonts w:ascii="Times New Roman" w:eastAsia="仿宋_GB2312" w:hAnsi="Times New Roman" w:cs="Times New Roman"/>
                      <w:color w:val="000000"/>
                      <w:szCs w:val="21"/>
                    </w:rPr>
                    <w:t>厂界噪声预测值</w:t>
                  </w:r>
                </w:p>
              </w:tc>
              <w:tc>
                <w:tcPr>
                  <w:tcW w:w="634" w:type="pct"/>
                  <w:vMerge w:val="restart"/>
                  <w:vAlign w:val="center"/>
                </w:tcPr>
                <w:p w:rsidR="00284B92" w:rsidRPr="008B1271" w:rsidRDefault="00284B92" w:rsidP="00B76ACA">
                  <w:pPr>
                    <w:adjustRightInd w:val="0"/>
                    <w:snapToGrid w:val="0"/>
                    <w:jc w:val="center"/>
                    <w:rPr>
                      <w:rFonts w:ascii="Times New Roman" w:eastAsia="仿宋_GB2312" w:hAnsi="Times New Roman" w:cs="Times New Roman"/>
                      <w:color w:val="000000"/>
                      <w:szCs w:val="21"/>
                    </w:rPr>
                  </w:pPr>
                  <w:r w:rsidRPr="008B1271">
                    <w:rPr>
                      <w:rFonts w:ascii="Times New Roman" w:eastAsia="仿宋_GB2312" w:hAnsi="Times New Roman" w:cs="Times New Roman"/>
                      <w:color w:val="000000"/>
                      <w:szCs w:val="21"/>
                    </w:rPr>
                    <w:t>标准限值</w:t>
                  </w:r>
                </w:p>
              </w:tc>
            </w:tr>
            <w:tr w:rsidR="00284B92" w:rsidRPr="008B1271" w:rsidTr="00B76ACA">
              <w:trPr>
                <w:trHeight w:val="448"/>
                <w:jc w:val="center"/>
              </w:trPr>
              <w:tc>
                <w:tcPr>
                  <w:tcW w:w="612" w:type="pct"/>
                  <w:vMerge/>
                  <w:tcBorders>
                    <w:bottom w:val="single" w:sz="12" w:space="0" w:color="auto"/>
                  </w:tcBorders>
                  <w:vAlign w:val="center"/>
                </w:tcPr>
                <w:p w:rsidR="00284B92" w:rsidRPr="008B1271" w:rsidRDefault="00284B92" w:rsidP="00B76ACA">
                  <w:pPr>
                    <w:adjustRightInd w:val="0"/>
                    <w:snapToGrid w:val="0"/>
                    <w:jc w:val="center"/>
                    <w:rPr>
                      <w:rFonts w:ascii="Times New Roman" w:eastAsia="仿宋_GB2312" w:hAnsi="Times New Roman" w:cs="Times New Roman"/>
                      <w:color w:val="000000"/>
                      <w:szCs w:val="21"/>
                    </w:rPr>
                  </w:pPr>
                </w:p>
              </w:tc>
              <w:tc>
                <w:tcPr>
                  <w:tcW w:w="517" w:type="pct"/>
                  <w:vMerge/>
                  <w:tcBorders>
                    <w:bottom w:val="single" w:sz="12" w:space="0" w:color="auto"/>
                  </w:tcBorders>
                  <w:vAlign w:val="center"/>
                </w:tcPr>
                <w:p w:rsidR="00284B92" w:rsidRPr="008B1271" w:rsidRDefault="00284B92" w:rsidP="00B76ACA">
                  <w:pPr>
                    <w:adjustRightInd w:val="0"/>
                    <w:snapToGrid w:val="0"/>
                    <w:jc w:val="center"/>
                    <w:rPr>
                      <w:rFonts w:ascii="Times New Roman" w:eastAsia="仿宋_GB2312" w:hAnsi="Times New Roman" w:cs="Times New Roman"/>
                      <w:color w:val="000000"/>
                      <w:szCs w:val="21"/>
                    </w:rPr>
                  </w:pPr>
                </w:p>
              </w:tc>
              <w:tc>
                <w:tcPr>
                  <w:tcW w:w="644" w:type="pct"/>
                  <w:tcBorders>
                    <w:bottom w:val="single" w:sz="12" w:space="0" w:color="auto"/>
                  </w:tcBorders>
                  <w:vAlign w:val="center"/>
                </w:tcPr>
                <w:p w:rsidR="00284B92" w:rsidRPr="008B1271" w:rsidRDefault="00284B92" w:rsidP="00B76ACA">
                  <w:pPr>
                    <w:adjustRightInd w:val="0"/>
                    <w:snapToGrid w:val="0"/>
                    <w:jc w:val="center"/>
                    <w:rPr>
                      <w:rFonts w:ascii="Times New Roman" w:eastAsia="仿宋_GB2312" w:hAnsi="Times New Roman" w:cs="Times New Roman"/>
                      <w:color w:val="000000"/>
                      <w:szCs w:val="21"/>
                    </w:rPr>
                  </w:pPr>
                  <w:r w:rsidRPr="008B1271">
                    <w:rPr>
                      <w:rFonts w:ascii="Times New Roman" w:eastAsia="仿宋_GB2312" w:hAnsi="Times New Roman" w:cs="Times New Roman"/>
                      <w:color w:val="000000"/>
                      <w:szCs w:val="21"/>
                    </w:rPr>
                    <w:t>本期</w:t>
                  </w:r>
                </w:p>
              </w:tc>
              <w:tc>
                <w:tcPr>
                  <w:tcW w:w="645" w:type="pct"/>
                  <w:tcBorders>
                    <w:bottom w:val="single" w:sz="12" w:space="0" w:color="auto"/>
                  </w:tcBorders>
                  <w:vAlign w:val="center"/>
                </w:tcPr>
                <w:p w:rsidR="00284B92" w:rsidRPr="008B1271" w:rsidRDefault="00284B92" w:rsidP="00B76ACA">
                  <w:pPr>
                    <w:adjustRightInd w:val="0"/>
                    <w:snapToGrid w:val="0"/>
                    <w:jc w:val="center"/>
                    <w:rPr>
                      <w:rFonts w:ascii="Times New Roman" w:eastAsia="仿宋_GB2312" w:hAnsi="Times New Roman" w:cs="Times New Roman"/>
                      <w:color w:val="000000"/>
                      <w:szCs w:val="21"/>
                    </w:rPr>
                  </w:pPr>
                  <w:r w:rsidRPr="008B1271">
                    <w:rPr>
                      <w:rFonts w:ascii="Times New Roman" w:eastAsia="仿宋_GB2312" w:hAnsi="Times New Roman" w:cs="Times New Roman"/>
                      <w:color w:val="000000"/>
                      <w:szCs w:val="21"/>
                    </w:rPr>
                    <w:t>远景</w:t>
                  </w:r>
                </w:p>
              </w:tc>
              <w:tc>
                <w:tcPr>
                  <w:tcW w:w="666" w:type="pct"/>
                  <w:vMerge/>
                  <w:tcBorders>
                    <w:bottom w:val="single" w:sz="12" w:space="0" w:color="auto"/>
                  </w:tcBorders>
                  <w:vAlign w:val="center"/>
                </w:tcPr>
                <w:p w:rsidR="00284B92" w:rsidRPr="008B1271" w:rsidRDefault="00284B92" w:rsidP="00B76ACA">
                  <w:pPr>
                    <w:adjustRightInd w:val="0"/>
                    <w:snapToGrid w:val="0"/>
                    <w:jc w:val="center"/>
                    <w:rPr>
                      <w:rFonts w:ascii="Times New Roman" w:eastAsia="仿宋_GB2312" w:hAnsi="Times New Roman" w:cs="Times New Roman"/>
                      <w:color w:val="000000"/>
                      <w:szCs w:val="21"/>
                    </w:rPr>
                  </w:pPr>
                </w:p>
              </w:tc>
              <w:tc>
                <w:tcPr>
                  <w:tcW w:w="643" w:type="pct"/>
                  <w:tcBorders>
                    <w:bottom w:val="single" w:sz="12" w:space="0" w:color="auto"/>
                  </w:tcBorders>
                  <w:vAlign w:val="center"/>
                </w:tcPr>
                <w:p w:rsidR="00284B92" w:rsidRPr="008B1271" w:rsidRDefault="00284B92" w:rsidP="00B76ACA">
                  <w:pPr>
                    <w:adjustRightInd w:val="0"/>
                    <w:snapToGrid w:val="0"/>
                    <w:jc w:val="center"/>
                    <w:rPr>
                      <w:rFonts w:ascii="Times New Roman" w:eastAsia="仿宋_GB2312" w:hAnsi="Times New Roman" w:cs="Times New Roman"/>
                      <w:color w:val="000000"/>
                      <w:szCs w:val="21"/>
                    </w:rPr>
                  </w:pPr>
                  <w:r w:rsidRPr="008B1271">
                    <w:rPr>
                      <w:rFonts w:ascii="Times New Roman" w:eastAsia="仿宋_GB2312" w:hAnsi="Times New Roman" w:cs="Times New Roman"/>
                      <w:color w:val="000000"/>
                      <w:szCs w:val="21"/>
                    </w:rPr>
                    <w:t>本期</w:t>
                  </w:r>
                </w:p>
              </w:tc>
              <w:tc>
                <w:tcPr>
                  <w:tcW w:w="639" w:type="pct"/>
                  <w:tcBorders>
                    <w:bottom w:val="single" w:sz="12" w:space="0" w:color="auto"/>
                  </w:tcBorders>
                  <w:vAlign w:val="center"/>
                </w:tcPr>
                <w:p w:rsidR="00284B92" w:rsidRPr="008B1271" w:rsidRDefault="00284B92" w:rsidP="00B76ACA">
                  <w:pPr>
                    <w:adjustRightInd w:val="0"/>
                    <w:snapToGrid w:val="0"/>
                    <w:jc w:val="center"/>
                    <w:rPr>
                      <w:rFonts w:ascii="Times New Roman" w:eastAsia="仿宋_GB2312" w:hAnsi="Times New Roman" w:cs="Times New Roman"/>
                      <w:color w:val="000000"/>
                      <w:szCs w:val="21"/>
                    </w:rPr>
                  </w:pPr>
                  <w:r w:rsidRPr="008B1271">
                    <w:rPr>
                      <w:rFonts w:ascii="Times New Roman" w:eastAsia="仿宋_GB2312" w:hAnsi="Times New Roman" w:cs="Times New Roman"/>
                      <w:color w:val="000000"/>
                      <w:szCs w:val="21"/>
                    </w:rPr>
                    <w:t>远景</w:t>
                  </w:r>
                </w:p>
              </w:tc>
              <w:tc>
                <w:tcPr>
                  <w:tcW w:w="634" w:type="pct"/>
                  <w:vMerge/>
                  <w:tcBorders>
                    <w:bottom w:val="single" w:sz="12" w:space="0" w:color="auto"/>
                  </w:tcBorders>
                  <w:vAlign w:val="center"/>
                </w:tcPr>
                <w:p w:rsidR="00284B92" w:rsidRPr="008B1271" w:rsidRDefault="00284B92" w:rsidP="00B76ACA">
                  <w:pPr>
                    <w:adjustRightInd w:val="0"/>
                    <w:snapToGrid w:val="0"/>
                    <w:jc w:val="center"/>
                    <w:rPr>
                      <w:rFonts w:ascii="Times New Roman" w:eastAsia="仿宋_GB2312" w:hAnsi="Times New Roman" w:cs="Times New Roman"/>
                      <w:color w:val="000000"/>
                      <w:szCs w:val="21"/>
                    </w:rPr>
                  </w:pPr>
                </w:p>
              </w:tc>
            </w:tr>
            <w:tr w:rsidR="00284B92" w:rsidRPr="008B1271" w:rsidTr="00284B92">
              <w:trPr>
                <w:cantSplit/>
                <w:trHeight w:val="448"/>
                <w:jc w:val="center"/>
              </w:trPr>
              <w:tc>
                <w:tcPr>
                  <w:tcW w:w="612" w:type="pct"/>
                  <w:vMerge w:val="restart"/>
                  <w:tcBorders>
                    <w:top w:val="single" w:sz="12" w:space="0" w:color="auto"/>
                  </w:tcBorders>
                  <w:vAlign w:val="center"/>
                </w:tcPr>
                <w:p w:rsidR="00284B92" w:rsidRPr="00EF4639" w:rsidRDefault="00284B92" w:rsidP="00B76ACA">
                  <w:pPr>
                    <w:adjustRightInd w:val="0"/>
                    <w:snapToGrid w:val="0"/>
                    <w:jc w:val="center"/>
                    <w:rPr>
                      <w:rFonts w:ascii="Times New Roman" w:eastAsia="仿宋_GB2312" w:hAnsi="Times New Roman" w:cs="Times New Roman"/>
                      <w:szCs w:val="21"/>
                    </w:rPr>
                  </w:pPr>
                  <w:r w:rsidRPr="00EF4639">
                    <w:rPr>
                      <w:rFonts w:ascii="Times New Roman" w:eastAsia="仿宋_GB2312" w:hAnsi="Times New Roman" w:cs="Times New Roman"/>
                      <w:szCs w:val="21"/>
                    </w:rPr>
                    <w:t>东侧</w:t>
                  </w:r>
                </w:p>
              </w:tc>
              <w:tc>
                <w:tcPr>
                  <w:tcW w:w="517" w:type="pct"/>
                  <w:tcBorders>
                    <w:top w:val="single" w:sz="12" w:space="0" w:color="auto"/>
                  </w:tcBorders>
                  <w:vAlign w:val="center"/>
                </w:tcPr>
                <w:p w:rsidR="00284B92" w:rsidRPr="00EF4639" w:rsidRDefault="00284B92" w:rsidP="00B76ACA">
                  <w:pPr>
                    <w:adjustRightInd w:val="0"/>
                    <w:snapToGrid w:val="0"/>
                    <w:jc w:val="center"/>
                    <w:rPr>
                      <w:rFonts w:ascii="Times New Roman" w:eastAsia="仿宋_GB2312" w:hAnsi="Times New Roman" w:cs="Times New Roman"/>
                      <w:szCs w:val="21"/>
                    </w:rPr>
                  </w:pPr>
                  <w:r w:rsidRPr="00EF4639">
                    <w:rPr>
                      <w:rFonts w:ascii="Times New Roman" w:eastAsia="仿宋_GB2312" w:hAnsi="Times New Roman" w:cs="Times New Roman"/>
                      <w:szCs w:val="21"/>
                    </w:rPr>
                    <w:t>昼间</w:t>
                  </w:r>
                </w:p>
              </w:tc>
              <w:tc>
                <w:tcPr>
                  <w:tcW w:w="644" w:type="pct"/>
                  <w:tcBorders>
                    <w:top w:val="single" w:sz="12" w:space="0" w:color="auto"/>
                  </w:tcBorders>
                  <w:vAlign w:val="center"/>
                </w:tcPr>
                <w:p w:rsidR="00284B92" w:rsidRPr="00EF4639" w:rsidRDefault="00284B92" w:rsidP="00284B92">
                  <w:pPr>
                    <w:jc w:val="center"/>
                    <w:rPr>
                      <w:rFonts w:ascii="Times New Roman" w:eastAsia="仿宋_GB2312" w:hAnsi="Times New Roman" w:cs="Times New Roman"/>
                      <w:sz w:val="24"/>
                      <w:szCs w:val="24"/>
                    </w:rPr>
                  </w:pPr>
                  <w:r w:rsidRPr="00EF4639">
                    <w:rPr>
                      <w:rFonts w:ascii="Times New Roman" w:eastAsia="仿宋_GB2312" w:hAnsi="Times New Roman" w:cs="Times New Roman" w:hint="eastAsia"/>
                      <w:szCs w:val="24"/>
                    </w:rPr>
                    <w:t>26.8</w:t>
                  </w:r>
                </w:p>
              </w:tc>
              <w:tc>
                <w:tcPr>
                  <w:tcW w:w="645" w:type="pct"/>
                  <w:tcBorders>
                    <w:top w:val="single" w:sz="12" w:space="0" w:color="auto"/>
                  </w:tcBorders>
                  <w:vAlign w:val="center"/>
                </w:tcPr>
                <w:p w:rsidR="00284B92" w:rsidRPr="00EF4639" w:rsidRDefault="00284B92" w:rsidP="00284B92">
                  <w:pPr>
                    <w:jc w:val="center"/>
                    <w:rPr>
                      <w:rFonts w:ascii="Times New Roman" w:eastAsia="仿宋_GB2312" w:hAnsi="Times New Roman" w:cs="Times New Roman"/>
                      <w:sz w:val="24"/>
                      <w:szCs w:val="24"/>
                    </w:rPr>
                  </w:pPr>
                  <w:r w:rsidRPr="00EF4639">
                    <w:rPr>
                      <w:rFonts w:ascii="Times New Roman" w:eastAsia="仿宋_GB2312" w:hAnsi="Times New Roman" w:cs="Times New Roman" w:hint="eastAsia"/>
                      <w:szCs w:val="24"/>
                    </w:rPr>
                    <w:t>27</w:t>
                  </w:r>
                  <w:r w:rsidRPr="00EF4639">
                    <w:rPr>
                      <w:rFonts w:ascii="Times New Roman" w:eastAsia="仿宋_GB2312" w:hAnsi="Times New Roman" w:cs="Times New Roman"/>
                      <w:szCs w:val="24"/>
                    </w:rPr>
                    <w:t>.</w:t>
                  </w:r>
                  <w:r w:rsidRPr="00EF4639">
                    <w:rPr>
                      <w:rFonts w:ascii="Times New Roman" w:eastAsia="仿宋_GB2312" w:hAnsi="Times New Roman" w:cs="Times New Roman" w:hint="eastAsia"/>
                      <w:szCs w:val="24"/>
                    </w:rPr>
                    <w:t>5</w:t>
                  </w:r>
                </w:p>
              </w:tc>
              <w:tc>
                <w:tcPr>
                  <w:tcW w:w="666" w:type="pct"/>
                  <w:tcBorders>
                    <w:top w:val="single" w:sz="12" w:space="0" w:color="auto"/>
                  </w:tcBorders>
                  <w:vAlign w:val="center"/>
                </w:tcPr>
                <w:p w:rsidR="00284B92" w:rsidRPr="00EF4639" w:rsidRDefault="00EF4639" w:rsidP="00EF4639">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w:t>
                  </w:r>
                  <w:r>
                    <w:rPr>
                      <w:rFonts w:ascii="Times New Roman" w:eastAsia="仿宋_GB2312" w:hAnsi="Times New Roman" w:cs="Times New Roman" w:hint="eastAsia"/>
                      <w:szCs w:val="21"/>
                    </w:rPr>
                    <w:t>6</w:t>
                  </w:r>
                  <w:r w:rsidRPr="00EF4639">
                    <w:rPr>
                      <w:rFonts w:ascii="Times New Roman" w:eastAsia="仿宋_GB2312" w:hAnsi="Times New Roman" w:cs="Times New Roman" w:hint="eastAsia"/>
                      <w:szCs w:val="21"/>
                    </w:rPr>
                    <w:t>.3</w:t>
                  </w:r>
                </w:p>
              </w:tc>
              <w:tc>
                <w:tcPr>
                  <w:tcW w:w="643" w:type="pct"/>
                  <w:tcBorders>
                    <w:top w:val="single" w:sz="12" w:space="0" w:color="auto"/>
                  </w:tcBorders>
                  <w:vAlign w:val="center"/>
                </w:tcPr>
                <w:p w:rsidR="00284B92" w:rsidRPr="00EF4639" w:rsidRDefault="00284B92" w:rsidP="00EF4639">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w:t>
                  </w:r>
                  <w:r w:rsidR="00EF4639" w:rsidRPr="00EF4639">
                    <w:rPr>
                      <w:rFonts w:ascii="Times New Roman" w:eastAsia="仿宋_GB2312" w:hAnsi="Times New Roman" w:cs="Times New Roman" w:hint="eastAsia"/>
                      <w:szCs w:val="21"/>
                    </w:rPr>
                    <w:t>6</w:t>
                  </w:r>
                  <w:r w:rsidRPr="00EF4639">
                    <w:rPr>
                      <w:rFonts w:ascii="Times New Roman" w:eastAsia="仿宋_GB2312" w:hAnsi="Times New Roman" w:cs="Times New Roman" w:hint="eastAsia"/>
                      <w:szCs w:val="21"/>
                    </w:rPr>
                    <w:t>.4</w:t>
                  </w:r>
                </w:p>
              </w:tc>
              <w:tc>
                <w:tcPr>
                  <w:tcW w:w="639" w:type="pct"/>
                  <w:tcBorders>
                    <w:top w:val="single" w:sz="12" w:space="0" w:color="auto"/>
                  </w:tcBorders>
                  <w:vAlign w:val="center"/>
                </w:tcPr>
                <w:p w:rsidR="00284B92" w:rsidRPr="00EF4639" w:rsidRDefault="00284B92" w:rsidP="00EF4639">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w:t>
                  </w:r>
                  <w:r w:rsidR="00EF4639" w:rsidRPr="00EF4639">
                    <w:rPr>
                      <w:rFonts w:ascii="Times New Roman" w:eastAsia="仿宋_GB2312" w:hAnsi="Times New Roman" w:cs="Times New Roman" w:hint="eastAsia"/>
                      <w:szCs w:val="21"/>
                    </w:rPr>
                    <w:t>6.4</w:t>
                  </w:r>
                </w:p>
              </w:tc>
              <w:tc>
                <w:tcPr>
                  <w:tcW w:w="634" w:type="pct"/>
                  <w:tcBorders>
                    <w:top w:val="single" w:sz="12" w:space="0" w:color="auto"/>
                  </w:tcBorders>
                  <w:vAlign w:val="center"/>
                </w:tcPr>
                <w:p w:rsidR="00284B92" w:rsidRPr="008B1271" w:rsidRDefault="00284B92" w:rsidP="00284B92">
                  <w:pPr>
                    <w:jc w:val="center"/>
                    <w:rPr>
                      <w:rFonts w:ascii="Times New Roman" w:eastAsia="仿宋_GB2312" w:hAnsi="Times New Roman" w:cs="Times New Roman"/>
                      <w:color w:val="000000"/>
                      <w:szCs w:val="21"/>
                    </w:rPr>
                  </w:pPr>
                  <w:r w:rsidRPr="008B1271">
                    <w:rPr>
                      <w:rFonts w:ascii="Times New Roman" w:eastAsia="仿宋_GB2312" w:hAnsi="Times New Roman" w:cs="Times New Roman"/>
                      <w:color w:val="000000"/>
                      <w:szCs w:val="21"/>
                    </w:rPr>
                    <w:t>6</w:t>
                  </w:r>
                  <w:r>
                    <w:rPr>
                      <w:rFonts w:ascii="Times New Roman" w:eastAsia="仿宋_GB2312" w:hAnsi="Times New Roman" w:cs="Times New Roman" w:hint="eastAsia"/>
                      <w:color w:val="000000"/>
                      <w:szCs w:val="21"/>
                    </w:rPr>
                    <w:t>5</w:t>
                  </w:r>
                </w:p>
              </w:tc>
            </w:tr>
            <w:tr w:rsidR="00284B92" w:rsidRPr="008B1271" w:rsidTr="00284B92">
              <w:trPr>
                <w:cantSplit/>
                <w:trHeight w:val="448"/>
                <w:jc w:val="center"/>
              </w:trPr>
              <w:tc>
                <w:tcPr>
                  <w:tcW w:w="612" w:type="pct"/>
                  <w:vMerge/>
                  <w:vAlign w:val="center"/>
                </w:tcPr>
                <w:p w:rsidR="00284B92" w:rsidRPr="00EF4639" w:rsidRDefault="00284B92" w:rsidP="00B76ACA">
                  <w:pPr>
                    <w:adjustRightInd w:val="0"/>
                    <w:snapToGrid w:val="0"/>
                    <w:jc w:val="center"/>
                    <w:rPr>
                      <w:rFonts w:ascii="Times New Roman" w:eastAsia="仿宋_GB2312" w:hAnsi="Times New Roman" w:cs="Times New Roman"/>
                      <w:szCs w:val="21"/>
                    </w:rPr>
                  </w:pPr>
                </w:p>
              </w:tc>
              <w:tc>
                <w:tcPr>
                  <w:tcW w:w="517" w:type="pct"/>
                  <w:vAlign w:val="center"/>
                </w:tcPr>
                <w:p w:rsidR="00284B92" w:rsidRPr="00EF4639" w:rsidRDefault="00284B92" w:rsidP="00B76ACA">
                  <w:pPr>
                    <w:adjustRightInd w:val="0"/>
                    <w:snapToGrid w:val="0"/>
                    <w:jc w:val="center"/>
                    <w:rPr>
                      <w:rFonts w:ascii="Times New Roman" w:eastAsia="仿宋_GB2312" w:hAnsi="Times New Roman" w:cs="Times New Roman"/>
                      <w:szCs w:val="21"/>
                    </w:rPr>
                  </w:pPr>
                  <w:r w:rsidRPr="00EF4639">
                    <w:rPr>
                      <w:rFonts w:ascii="Times New Roman" w:eastAsia="仿宋_GB2312" w:hAnsi="Times New Roman" w:cs="Times New Roman"/>
                      <w:szCs w:val="21"/>
                    </w:rPr>
                    <w:t>夜间</w:t>
                  </w:r>
                </w:p>
              </w:tc>
              <w:tc>
                <w:tcPr>
                  <w:tcW w:w="644" w:type="pct"/>
                  <w:vAlign w:val="center"/>
                </w:tcPr>
                <w:p w:rsidR="00284B92" w:rsidRPr="00EF4639" w:rsidRDefault="00284B92" w:rsidP="00284B92">
                  <w:pPr>
                    <w:jc w:val="center"/>
                    <w:rPr>
                      <w:rFonts w:ascii="Times New Roman" w:eastAsia="仿宋_GB2312" w:hAnsi="Times New Roman" w:cs="Times New Roman"/>
                      <w:sz w:val="24"/>
                      <w:szCs w:val="24"/>
                    </w:rPr>
                  </w:pPr>
                  <w:r w:rsidRPr="00EF4639">
                    <w:rPr>
                      <w:rFonts w:ascii="Times New Roman" w:eastAsia="仿宋_GB2312" w:hAnsi="Times New Roman" w:cs="Times New Roman" w:hint="eastAsia"/>
                      <w:szCs w:val="24"/>
                    </w:rPr>
                    <w:t>26.8</w:t>
                  </w:r>
                </w:p>
              </w:tc>
              <w:tc>
                <w:tcPr>
                  <w:tcW w:w="645" w:type="pct"/>
                  <w:vAlign w:val="center"/>
                </w:tcPr>
                <w:p w:rsidR="00284B92" w:rsidRPr="00EF4639" w:rsidRDefault="00284B92" w:rsidP="00284B92">
                  <w:pPr>
                    <w:jc w:val="center"/>
                    <w:rPr>
                      <w:rFonts w:ascii="Times New Roman" w:eastAsia="仿宋_GB2312" w:hAnsi="Times New Roman" w:cs="Times New Roman"/>
                      <w:sz w:val="24"/>
                      <w:szCs w:val="24"/>
                    </w:rPr>
                  </w:pPr>
                  <w:r w:rsidRPr="00EF4639">
                    <w:rPr>
                      <w:rFonts w:ascii="Times New Roman" w:eastAsia="仿宋_GB2312" w:hAnsi="Times New Roman" w:cs="Times New Roman" w:hint="eastAsia"/>
                      <w:szCs w:val="24"/>
                    </w:rPr>
                    <w:t>27</w:t>
                  </w:r>
                  <w:r w:rsidRPr="00EF4639">
                    <w:rPr>
                      <w:rFonts w:ascii="Times New Roman" w:eastAsia="仿宋_GB2312" w:hAnsi="Times New Roman" w:cs="Times New Roman"/>
                      <w:szCs w:val="24"/>
                    </w:rPr>
                    <w:t>.</w:t>
                  </w:r>
                  <w:r w:rsidRPr="00EF4639">
                    <w:rPr>
                      <w:rFonts w:ascii="Times New Roman" w:eastAsia="仿宋_GB2312" w:hAnsi="Times New Roman" w:cs="Times New Roman" w:hint="eastAsia"/>
                      <w:szCs w:val="24"/>
                    </w:rPr>
                    <w:t>5</w:t>
                  </w:r>
                </w:p>
              </w:tc>
              <w:tc>
                <w:tcPr>
                  <w:tcW w:w="666" w:type="pct"/>
                  <w:vAlign w:val="center"/>
                </w:tcPr>
                <w:p w:rsidR="00284B92" w:rsidRPr="00EF4639" w:rsidRDefault="00EF4639" w:rsidP="00EF4639">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43.</w:t>
                  </w:r>
                  <w:r>
                    <w:rPr>
                      <w:rFonts w:ascii="Times New Roman" w:eastAsia="仿宋_GB2312" w:hAnsi="Times New Roman" w:cs="Times New Roman" w:hint="eastAsia"/>
                      <w:szCs w:val="21"/>
                    </w:rPr>
                    <w:t>9</w:t>
                  </w:r>
                </w:p>
              </w:tc>
              <w:tc>
                <w:tcPr>
                  <w:tcW w:w="643" w:type="pct"/>
                  <w:vAlign w:val="center"/>
                </w:tcPr>
                <w:p w:rsidR="00284B92" w:rsidRPr="00EF4639" w:rsidRDefault="00284B92" w:rsidP="00EF4639">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w:t>
                  </w:r>
                  <w:r w:rsidR="00EF4639" w:rsidRPr="00EF4639">
                    <w:rPr>
                      <w:rFonts w:ascii="Times New Roman" w:eastAsia="仿宋_GB2312" w:hAnsi="Times New Roman" w:cs="Times New Roman" w:hint="eastAsia"/>
                      <w:szCs w:val="21"/>
                    </w:rPr>
                    <w:t>4.0</w:t>
                  </w:r>
                </w:p>
              </w:tc>
              <w:tc>
                <w:tcPr>
                  <w:tcW w:w="639" w:type="pct"/>
                  <w:vAlign w:val="center"/>
                </w:tcPr>
                <w:p w:rsidR="00284B92" w:rsidRPr="00EF4639" w:rsidRDefault="00EF4639" w:rsidP="00284B92">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44.0</w:t>
                  </w:r>
                </w:p>
              </w:tc>
              <w:tc>
                <w:tcPr>
                  <w:tcW w:w="634" w:type="pct"/>
                  <w:vAlign w:val="center"/>
                </w:tcPr>
                <w:p w:rsidR="00284B92" w:rsidRPr="008B1271" w:rsidRDefault="00284B92" w:rsidP="00284B92">
                  <w:pPr>
                    <w:jc w:val="center"/>
                    <w:rPr>
                      <w:rFonts w:ascii="Times New Roman" w:eastAsia="仿宋_GB2312" w:hAnsi="Times New Roman" w:cs="Times New Roman"/>
                      <w:color w:val="000000"/>
                      <w:szCs w:val="21"/>
                    </w:rPr>
                  </w:pPr>
                  <w:r w:rsidRPr="008B1271">
                    <w:rPr>
                      <w:rFonts w:ascii="Times New Roman" w:eastAsia="仿宋_GB2312" w:hAnsi="Times New Roman" w:cs="Times New Roman"/>
                      <w:color w:val="000000"/>
                      <w:szCs w:val="21"/>
                    </w:rPr>
                    <w:t>5</w:t>
                  </w:r>
                  <w:r>
                    <w:rPr>
                      <w:rFonts w:ascii="Times New Roman" w:eastAsia="仿宋_GB2312" w:hAnsi="Times New Roman" w:cs="Times New Roman" w:hint="eastAsia"/>
                      <w:color w:val="000000"/>
                      <w:szCs w:val="21"/>
                    </w:rPr>
                    <w:t>5</w:t>
                  </w:r>
                </w:p>
              </w:tc>
            </w:tr>
            <w:tr w:rsidR="00284B92" w:rsidRPr="008B1271" w:rsidTr="00284B92">
              <w:trPr>
                <w:cantSplit/>
                <w:trHeight w:val="448"/>
                <w:jc w:val="center"/>
              </w:trPr>
              <w:tc>
                <w:tcPr>
                  <w:tcW w:w="612" w:type="pct"/>
                  <w:vMerge w:val="restart"/>
                  <w:vAlign w:val="center"/>
                </w:tcPr>
                <w:p w:rsidR="00284B92" w:rsidRPr="00EF4639" w:rsidRDefault="00284B92" w:rsidP="00B76ACA">
                  <w:pPr>
                    <w:adjustRightInd w:val="0"/>
                    <w:snapToGrid w:val="0"/>
                    <w:jc w:val="center"/>
                    <w:rPr>
                      <w:rFonts w:ascii="Times New Roman" w:eastAsia="仿宋_GB2312" w:hAnsi="Times New Roman" w:cs="Times New Roman"/>
                      <w:szCs w:val="21"/>
                    </w:rPr>
                  </w:pPr>
                  <w:r w:rsidRPr="00EF4639">
                    <w:rPr>
                      <w:rFonts w:ascii="Times New Roman" w:eastAsia="仿宋_GB2312" w:hAnsi="Times New Roman" w:cs="Times New Roman"/>
                      <w:szCs w:val="21"/>
                    </w:rPr>
                    <w:t>南侧</w:t>
                  </w:r>
                </w:p>
              </w:tc>
              <w:tc>
                <w:tcPr>
                  <w:tcW w:w="517" w:type="pct"/>
                  <w:vAlign w:val="center"/>
                </w:tcPr>
                <w:p w:rsidR="00284B92" w:rsidRPr="00EF4639" w:rsidRDefault="00284B92" w:rsidP="00B76ACA">
                  <w:pPr>
                    <w:adjustRightInd w:val="0"/>
                    <w:snapToGrid w:val="0"/>
                    <w:jc w:val="center"/>
                    <w:rPr>
                      <w:rFonts w:ascii="Times New Roman" w:eastAsia="仿宋_GB2312" w:hAnsi="Times New Roman" w:cs="Times New Roman"/>
                      <w:szCs w:val="21"/>
                    </w:rPr>
                  </w:pPr>
                  <w:r w:rsidRPr="00EF4639">
                    <w:rPr>
                      <w:rFonts w:ascii="Times New Roman" w:eastAsia="仿宋_GB2312" w:hAnsi="Times New Roman" w:cs="Times New Roman"/>
                      <w:szCs w:val="21"/>
                    </w:rPr>
                    <w:t>昼间</w:t>
                  </w:r>
                </w:p>
              </w:tc>
              <w:tc>
                <w:tcPr>
                  <w:tcW w:w="644" w:type="pct"/>
                  <w:vAlign w:val="center"/>
                </w:tcPr>
                <w:p w:rsidR="00284B92" w:rsidRPr="00EF4639" w:rsidRDefault="00284B92" w:rsidP="00284B92">
                  <w:pPr>
                    <w:jc w:val="center"/>
                    <w:rPr>
                      <w:rFonts w:ascii="Times New Roman" w:eastAsia="仿宋_GB2312" w:hAnsi="Times New Roman" w:cs="Times New Roman"/>
                      <w:sz w:val="24"/>
                      <w:szCs w:val="24"/>
                    </w:rPr>
                  </w:pPr>
                  <w:r w:rsidRPr="00EF4639">
                    <w:rPr>
                      <w:rFonts w:ascii="Times New Roman" w:eastAsia="仿宋_GB2312" w:hAnsi="Times New Roman" w:cs="Times New Roman" w:hint="eastAsia"/>
                      <w:szCs w:val="24"/>
                    </w:rPr>
                    <w:t>36.7</w:t>
                  </w:r>
                </w:p>
              </w:tc>
              <w:tc>
                <w:tcPr>
                  <w:tcW w:w="645" w:type="pct"/>
                  <w:vAlign w:val="center"/>
                </w:tcPr>
                <w:p w:rsidR="00284B92" w:rsidRPr="00EF4639" w:rsidRDefault="00284B92" w:rsidP="00284B92">
                  <w:pPr>
                    <w:jc w:val="center"/>
                    <w:rPr>
                      <w:rFonts w:ascii="Times New Roman" w:eastAsia="仿宋_GB2312" w:hAnsi="Times New Roman" w:cs="Times New Roman"/>
                      <w:sz w:val="24"/>
                      <w:szCs w:val="24"/>
                    </w:rPr>
                  </w:pPr>
                  <w:r w:rsidRPr="00EF4639">
                    <w:rPr>
                      <w:rFonts w:ascii="Times New Roman" w:eastAsia="仿宋_GB2312" w:hAnsi="Times New Roman" w:cs="Times New Roman" w:hint="eastAsia"/>
                      <w:szCs w:val="24"/>
                    </w:rPr>
                    <w:t>38.1</w:t>
                  </w:r>
                </w:p>
              </w:tc>
              <w:tc>
                <w:tcPr>
                  <w:tcW w:w="666" w:type="pct"/>
                  <w:vAlign w:val="center"/>
                </w:tcPr>
                <w:p w:rsidR="00284B92" w:rsidRPr="00EF4639" w:rsidRDefault="00EF4639" w:rsidP="00EF4639">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w:t>
                  </w:r>
                  <w:r>
                    <w:rPr>
                      <w:rFonts w:ascii="Times New Roman" w:eastAsia="仿宋_GB2312" w:hAnsi="Times New Roman" w:cs="Times New Roman" w:hint="eastAsia"/>
                      <w:szCs w:val="21"/>
                    </w:rPr>
                    <w:t>7.3</w:t>
                  </w:r>
                </w:p>
              </w:tc>
              <w:tc>
                <w:tcPr>
                  <w:tcW w:w="643" w:type="pct"/>
                  <w:vAlign w:val="center"/>
                </w:tcPr>
                <w:p w:rsidR="00284B92" w:rsidRPr="00EF4639" w:rsidRDefault="00EF4639" w:rsidP="00284B92">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47.7</w:t>
                  </w:r>
                </w:p>
              </w:tc>
              <w:tc>
                <w:tcPr>
                  <w:tcW w:w="639" w:type="pct"/>
                  <w:vAlign w:val="center"/>
                </w:tcPr>
                <w:p w:rsidR="00284B92" w:rsidRPr="00EF4639" w:rsidRDefault="00EF4639" w:rsidP="00284B92">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47.8</w:t>
                  </w:r>
                </w:p>
              </w:tc>
              <w:tc>
                <w:tcPr>
                  <w:tcW w:w="634" w:type="pct"/>
                  <w:vAlign w:val="center"/>
                </w:tcPr>
                <w:p w:rsidR="00284B92" w:rsidRPr="008B1271" w:rsidRDefault="00284B92" w:rsidP="00284B92">
                  <w:pPr>
                    <w:jc w:val="center"/>
                    <w:rPr>
                      <w:rFonts w:ascii="Times New Roman" w:eastAsia="仿宋_GB2312" w:hAnsi="Times New Roman" w:cs="Times New Roman"/>
                      <w:color w:val="000000"/>
                      <w:szCs w:val="21"/>
                    </w:rPr>
                  </w:pPr>
                  <w:r w:rsidRPr="008B1271">
                    <w:rPr>
                      <w:rFonts w:ascii="Times New Roman" w:eastAsia="仿宋_GB2312" w:hAnsi="Times New Roman" w:cs="Times New Roman"/>
                      <w:color w:val="000000"/>
                      <w:szCs w:val="21"/>
                    </w:rPr>
                    <w:t>6</w:t>
                  </w:r>
                  <w:r>
                    <w:rPr>
                      <w:rFonts w:ascii="Times New Roman" w:eastAsia="仿宋_GB2312" w:hAnsi="Times New Roman" w:cs="Times New Roman" w:hint="eastAsia"/>
                      <w:color w:val="000000"/>
                      <w:szCs w:val="21"/>
                    </w:rPr>
                    <w:t>5</w:t>
                  </w:r>
                </w:p>
              </w:tc>
            </w:tr>
            <w:tr w:rsidR="00284B92" w:rsidRPr="008B1271" w:rsidTr="00284B92">
              <w:trPr>
                <w:cantSplit/>
                <w:trHeight w:val="448"/>
                <w:jc w:val="center"/>
              </w:trPr>
              <w:tc>
                <w:tcPr>
                  <w:tcW w:w="612" w:type="pct"/>
                  <w:vMerge/>
                  <w:vAlign w:val="center"/>
                </w:tcPr>
                <w:p w:rsidR="00284B92" w:rsidRPr="00EF4639" w:rsidRDefault="00284B92" w:rsidP="00B76ACA">
                  <w:pPr>
                    <w:adjustRightInd w:val="0"/>
                    <w:snapToGrid w:val="0"/>
                    <w:jc w:val="center"/>
                    <w:rPr>
                      <w:rFonts w:ascii="Times New Roman" w:eastAsia="仿宋_GB2312" w:hAnsi="Times New Roman" w:cs="Times New Roman"/>
                      <w:szCs w:val="21"/>
                    </w:rPr>
                  </w:pPr>
                </w:p>
              </w:tc>
              <w:tc>
                <w:tcPr>
                  <w:tcW w:w="517" w:type="pct"/>
                  <w:vAlign w:val="center"/>
                </w:tcPr>
                <w:p w:rsidR="00284B92" w:rsidRPr="00EF4639" w:rsidRDefault="00284B92" w:rsidP="00B76ACA">
                  <w:pPr>
                    <w:adjustRightInd w:val="0"/>
                    <w:snapToGrid w:val="0"/>
                    <w:jc w:val="center"/>
                    <w:rPr>
                      <w:rFonts w:ascii="Times New Roman" w:eastAsia="仿宋_GB2312" w:hAnsi="Times New Roman" w:cs="Times New Roman"/>
                      <w:szCs w:val="21"/>
                    </w:rPr>
                  </w:pPr>
                  <w:r w:rsidRPr="00EF4639">
                    <w:rPr>
                      <w:rFonts w:ascii="Times New Roman" w:eastAsia="仿宋_GB2312" w:hAnsi="Times New Roman" w:cs="Times New Roman"/>
                      <w:szCs w:val="21"/>
                    </w:rPr>
                    <w:t>夜间</w:t>
                  </w:r>
                </w:p>
              </w:tc>
              <w:tc>
                <w:tcPr>
                  <w:tcW w:w="644" w:type="pct"/>
                  <w:vAlign w:val="center"/>
                </w:tcPr>
                <w:p w:rsidR="00284B92" w:rsidRPr="00EF4639" w:rsidRDefault="00284B92" w:rsidP="00284B92">
                  <w:pPr>
                    <w:jc w:val="center"/>
                    <w:rPr>
                      <w:rFonts w:ascii="Times New Roman" w:eastAsia="仿宋_GB2312" w:hAnsi="Times New Roman" w:cs="Times New Roman"/>
                      <w:sz w:val="24"/>
                      <w:szCs w:val="24"/>
                    </w:rPr>
                  </w:pPr>
                  <w:r w:rsidRPr="00EF4639">
                    <w:rPr>
                      <w:rFonts w:ascii="Times New Roman" w:eastAsia="仿宋_GB2312" w:hAnsi="Times New Roman" w:cs="Times New Roman" w:hint="eastAsia"/>
                      <w:szCs w:val="24"/>
                    </w:rPr>
                    <w:t>36.7</w:t>
                  </w:r>
                </w:p>
              </w:tc>
              <w:tc>
                <w:tcPr>
                  <w:tcW w:w="645" w:type="pct"/>
                  <w:vAlign w:val="center"/>
                </w:tcPr>
                <w:p w:rsidR="00284B92" w:rsidRPr="00EF4639" w:rsidRDefault="00284B92" w:rsidP="00284B92">
                  <w:pPr>
                    <w:jc w:val="center"/>
                    <w:rPr>
                      <w:rFonts w:ascii="Times New Roman" w:eastAsia="仿宋_GB2312" w:hAnsi="Times New Roman" w:cs="Times New Roman"/>
                      <w:sz w:val="24"/>
                      <w:szCs w:val="24"/>
                    </w:rPr>
                  </w:pPr>
                  <w:r w:rsidRPr="00EF4639">
                    <w:rPr>
                      <w:rFonts w:ascii="Times New Roman" w:eastAsia="仿宋_GB2312" w:hAnsi="Times New Roman" w:cs="Times New Roman" w:hint="eastAsia"/>
                      <w:szCs w:val="24"/>
                    </w:rPr>
                    <w:t>38.1</w:t>
                  </w:r>
                </w:p>
              </w:tc>
              <w:tc>
                <w:tcPr>
                  <w:tcW w:w="666" w:type="pct"/>
                  <w:vAlign w:val="center"/>
                </w:tcPr>
                <w:p w:rsidR="00284B92" w:rsidRPr="00EF4639" w:rsidRDefault="00EF4639" w:rsidP="00B76ACA">
                  <w:pPr>
                    <w:jc w:val="center"/>
                    <w:rPr>
                      <w:rFonts w:ascii="Times New Roman" w:eastAsia="仿宋_GB2312" w:hAnsi="Times New Roman" w:cs="Times New Roman"/>
                      <w:szCs w:val="21"/>
                    </w:rPr>
                  </w:pPr>
                  <w:r>
                    <w:rPr>
                      <w:rFonts w:ascii="Times New Roman" w:eastAsia="仿宋_GB2312" w:hAnsi="Times New Roman" w:cs="Times New Roman" w:hint="eastAsia"/>
                      <w:szCs w:val="21"/>
                    </w:rPr>
                    <w:t>44.6</w:t>
                  </w:r>
                </w:p>
              </w:tc>
              <w:tc>
                <w:tcPr>
                  <w:tcW w:w="643" w:type="pct"/>
                  <w:vAlign w:val="center"/>
                </w:tcPr>
                <w:p w:rsidR="00284B92" w:rsidRPr="00EF4639" w:rsidRDefault="00EF4639" w:rsidP="00284B92">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45.2</w:t>
                  </w:r>
                </w:p>
              </w:tc>
              <w:tc>
                <w:tcPr>
                  <w:tcW w:w="639" w:type="pct"/>
                  <w:vAlign w:val="center"/>
                </w:tcPr>
                <w:p w:rsidR="00284B92" w:rsidRPr="00EF4639" w:rsidRDefault="00EF4639" w:rsidP="00284B92">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45.5</w:t>
                  </w:r>
                </w:p>
              </w:tc>
              <w:tc>
                <w:tcPr>
                  <w:tcW w:w="634" w:type="pct"/>
                  <w:vAlign w:val="center"/>
                </w:tcPr>
                <w:p w:rsidR="00284B92" w:rsidRPr="008B1271" w:rsidRDefault="00284B92" w:rsidP="00284B92">
                  <w:pPr>
                    <w:jc w:val="center"/>
                    <w:rPr>
                      <w:rFonts w:ascii="Times New Roman" w:eastAsia="仿宋_GB2312" w:hAnsi="Times New Roman" w:cs="Times New Roman"/>
                      <w:color w:val="000000"/>
                      <w:szCs w:val="21"/>
                    </w:rPr>
                  </w:pPr>
                  <w:r w:rsidRPr="008B1271">
                    <w:rPr>
                      <w:rFonts w:ascii="Times New Roman" w:eastAsia="仿宋_GB2312" w:hAnsi="Times New Roman" w:cs="Times New Roman"/>
                      <w:color w:val="000000"/>
                      <w:szCs w:val="21"/>
                    </w:rPr>
                    <w:t>5</w:t>
                  </w:r>
                  <w:r>
                    <w:rPr>
                      <w:rFonts w:ascii="Times New Roman" w:eastAsia="仿宋_GB2312" w:hAnsi="Times New Roman" w:cs="Times New Roman" w:hint="eastAsia"/>
                      <w:color w:val="000000"/>
                      <w:szCs w:val="21"/>
                    </w:rPr>
                    <w:t>5</w:t>
                  </w:r>
                </w:p>
              </w:tc>
            </w:tr>
            <w:tr w:rsidR="00284B92" w:rsidRPr="008B1271" w:rsidTr="00284B92">
              <w:trPr>
                <w:cantSplit/>
                <w:trHeight w:val="448"/>
                <w:jc w:val="center"/>
              </w:trPr>
              <w:tc>
                <w:tcPr>
                  <w:tcW w:w="612" w:type="pct"/>
                  <w:vMerge w:val="restart"/>
                  <w:vAlign w:val="center"/>
                </w:tcPr>
                <w:p w:rsidR="00284B92" w:rsidRPr="00EF4639" w:rsidRDefault="00284B92" w:rsidP="00B76ACA">
                  <w:pPr>
                    <w:adjustRightInd w:val="0"/>
                    <w:snapToGrid w:val="0"/>
                    <w:jc w:val="center"/>
                    <w:rPr>
                      <w:rFonts w:ascii="Times New Roman" w:eastAsia="仿宋_GB2312" w:hAnsi="Times New Roman" w:cs="Times New Roman"/>
                      <w:szCs w:val="21"/>
                    </w:rPr>
                  </w:pPr>
                  <w:r w:rsidRPr="00EF4639">
                    <w:rPr>
                      <w:rFonts w:ascii="Times New Roman" w:eastAsia="仿宋_GB2312" w:hAnsi="Times New Roman" w:cs="Times New Roman"/>
                      <w:szCs w:val="21"/>
                    </w:rPr>
                    <w:t>西侧</w:t>
                  </w:r>
                </w:p>
              </w:tc>
              <w:tc>
                <w:tcPr>
                  <w:tcW w:w="517" w:type="pct"/>
                  <w:vAlign w:val="center"/>
                </w:tcPr>
                <w:p w:rsidR="00284B92" w:rsidRPr="00EF4639" w:rsidRDefault="00284B92" w:rsidP="00B76ACA">
                  <w:pPr>
                    <w:adjustRightInd w:val="0"/>
                    <w:snapToGrid w:val="0"/>
                    <w:jc w:val="center"/>
                    <w:rPr>
                      <w:rFonts w:ascii="Times New Roman" w:eastAsia="仿宋_GB2312" w:hAnsi="Times New Roman" w:cs="Times New Roman"/>
                      <w:szCs w:val="21"/>
                    </w:rPr>
                  </w:pPr>
                  <w:r w:rsidRPr="00EF4639">
                    <w:rPr>
                      <w:rFonts w:ascii="Times New Roman" w:eastAsia="仿宋_GB2312" w:hAnsi="Times New Roman" w:cs="Times New Roman"/>
                      <w:szCs w:val="21"/>
                    </w:rPr>
                    <w:t>昼间</w:t>
                  </w:r>
                </w:p>
              </w:tc>
              <w:tc>
                <w:tcPr>
                  <w:tcW w:w="644" w:type="pct"/>
                  <w:vAlign w:val="center"/>
                </w:tcPr>
                <w:p w:rsidR="00284B92" w:rsidRPr="00EF4639" w:rsidRDefault="00284B92" w:rsidP="00284B92">
                  <w:pPr>
                    <w:jc w:val="center"/>
                    <w:rPr>
                      <w:rFonts w:ascii="Times New Roman" w:eastAsia="仿宋_GB2312" w:hAnsi="Times New Roman" w:cs="Times New Roman"/>
                      <w:sz w:val="24"/>
                      <w:szCs w:val="24"/>
                    </w:rPr>
                  </w:pPr>
                  <w:r w:rsidRPr="00EF4639">
                    <w:rPr>
                      <w:rFonts w:ascii="Times New Roman" w:eastAsia="仿宋_GB2312" w:hAnsi="Times New Roman" w:cs="Times New Roman" w:hint="eastAsia"/>
                      <w:szCs w:val="24"/>
                    </w:rPr>
                    <w:t>36.9</w:t>
                  </w:r>
                </w:p>
              </w:tc>
              <w:tc>
                <w:tcPr>
                  <w:tcW w:w="645" w:type="pct"/>
                  <w:vAlign w:val="center"/>
                </w:tcPr>
                <w:p w:rsidR="00284B92" w:rsidRPr="00EF4639" w:rsidRDefault="00284B92" w:rsidP="00284B92">
                  <w:pPr>
                    <w:jc w:val="center"/>
                    <w:rPr>
                      <w:rFonts w:ascii="Times New Roman" w:eastAsia="仿宋_GB2312" w:hAnsi="Times New Roman" w:cs="Times New Roman"/>
                      <w:sz w:val="24"/>
                      <w:szCs w:val="24"/>
                    </w:rPr>
                  </w:pPr>
                  <w:r w:rsidRPr="00EF4639">
                    <w:rPr>
                      <w:rFonts w:ascii="Times New Roman" w:eastAsia="仿宋_GB2312" w:hAnsi="Times New Roman" w:cs="Times New Roman" w:hint="eastAsia"/>
                      <w:szCs w:val="24"/>
                    </w:rPr>
                    <w:t>38.5</w:t>
                  </w:r>
                </w:p>
              </w:tc>
              <w:tc>
                <w:tcPr>
                  <w:tcW w:w="666" w:type="pct"/>
                  <w:vAlign w:val="center"/>
                </w:tcPr>
                <w:p w:rsidR="00284B92" w:rsidRPr="00EF4639" w:rsidRDefault="00EF4639" w:rsidP="00EF4639">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w:t>
                  </w:r>
                  <w:r>
                    <w:rPr>
                      <w:rFonts w:ascii="Times New Roman" w:eastAsia="仿宋_GB2312" w:hAnsi="Times New Roman" w:cs="Times New Roman" w:hint="eastAsia"/>
                      <w:szCs w:val="21"/>
                    </w:rPr>
                    <w:t>5.9</w:t>
                  </w:r>
                </w:p>
              </w:tc>
              <w:tc>
                <w:tcPr>
                  <w:tcW w:w="643" w:type="pct"/>
                  <w:vAlign w:val="center"/>
                </w:tcPr>
                <w:p w:rsidR="00284B92" w:rsidRPr="00EF4639" w:rsidRDefault="00284B92" w:rsidP="00EF4639">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w:t>
                  </w:r>
                  <w:r w:rsidR="00EF4639" w:rsidRPr="00EF4639">
                    <w:rPr>
                      <w:rFonts w:ascii="Times New Roman" w:eastAsia="仿宋_GB2312" w:hAnsi="Times New Roman" w:cs="Times New Roman" w:hint="eastAsia"/>
                      <w:szCs w:val="21"/>
                    </w:rPr>
                    <w:t>6.4</w:t>
                  </w:r>
                </w:p>
              </w:tc>
              <w:tc>
                <w:tcPr>
                  <w:tcW w:w="639" w:type="pct"/>
                  <w:vAlign w:val="center"/>
                </w:tcPr>
                <w:p w:rsidR="00284B92" w:rsidRPr="00EF4639" w:rsidRDefault="00284B92" w:rsidP="00EF4639">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w:t>
                  </w:r>
                  <w:r w:rsidR="00EF4639" w:rsidRPr="00EF4639">
                    <w:rPr>
                      <w:rFonts w:ascii="Times New Roman" w:eastAsia="仿宋_GB2312" w:hAnsi="Times New Roman" w:cs="Times New Roman" w:hint="eastAsia"/>
                      <w:szCs w:val="21"/>
                    </w:rPr>
                    <w:t>6.6</w:t>
                  </w:r>
                </w:p>
              </w:tc>
              <w:tc>
                <w:tcPr>
                  <w:tcW w:w="634" w:type="pct"/>
                  <w:vAlign w:val="center"/>
                </w:tcPr>
                <w:p w:rsidR="00284B92" w:rsidRPr="008B1271" w:rsidRDefault="00284B92" w:rsidP="00284B92">
                  <w:pPr>
                    <w:jc w:val="center"/>
                    <w:rPr>
                      <w:rFonts w:ascii="Times New Roman" w:eastAsia="仿宋_GB2312" w:hAnsi="Times New Roman" w:cs="Times New Roman"/>
                      <w:color w:val="000000"/>
                      <w:szCs w:val="21"/>
                    </w:rPr>
                  </w:pPr>
                  <w:r w:rsidRPr="008B1271">
                    <w:rPr>
                      <w:rFonts w:ascii="Times New Roman" w:eastAsia="仿宋_GB2312" w:hAnsi="Times New Roman" w:cs="Times New Roman"/>
                      <w:color w:val="000000"/>
                      <w:szCs w:val="21"/>
                    </w:rPr>
                    <w:t>6</w:t>
                  </w:r>
                  <w:r>
                    <w:rPr>
                      <w:rFonts w:ascii="Times New Roman" w:eastAsia="仿宋_GB2312" w:hAnsi="Times New Roman" w:cs="Times New Roman" w:hint="eastAsia"/>
                      <w:color w:val="000000"/>
                      <w:szCs w:val="21"/>
                    </w:rPr>
                    <w:t>5</w:t>
                  </w:r>
                </w:p>
              </w:tc>
            </w:tr>
            <w:tr w:rsidR="00284B92" w:rsidRPr="008B1271" w:rsidTr="00284B92">
              <w:trPr>
                <w:cantSplit/>
                <w:trHeight w:val="448"/>
                <w:jc w:val="center"/>
              </w:trPr>
              <w:tc>
                <w:tcPr>
                  <w:tcW w:w="612" w:type="pct"/>
                  <w:vMerge/>
                  <w:vAlign w:val="center"/>
                </w:tcPr>
                <w:p w:rsidR="00284B92" w:rsidRPr="00EF4639" w:rsidRDefault="00284B92" w:rsidP="00B76ACA">
                  <w:pPr>
                    <w:adjustRightInd w:val="0"/>
                    <w:snapToGrid w:val="0"/>
                    <w:jc w:val="center"/>
                    <w:rPr>
                      <w:rFonts w:ascii="Times New Roman" w:eastAsia="仿宋_GB2312" w:hAnsi="Times New Roman" w:cs="Times New Roman"/>
                      <w:szCs w:val="21"/>
                    </w:rPr>
                  </w:pPr>
                </w:p>
              </w:tc>
              <w:tc>
                <w:tcPr>
                  <w:tcW w:w="517" w:type="pct"/>
                  <w:vAlign w:val="center"/>
                </w:tcPr>
                <w:p w:rsidR="00284B92" w:rsidRPr="00EF4639" w:rsidRDefault="00284B92" w:rsidP="00B76ACA">
                  <w:pPr>
                    <w:adjustRightInd w:val="0"/>
                    <w:snapToGrid w:val="0"/>
                    <w:jc w:val="center"/>
                    <w:rPr>
                      <w:rFonts w:ascii="Times New Roman" w:eastAsia="仿宋_GB2312" w:hAnsi="Times New Roman" w:cs="Times New Roman"/>
                      <w:szCs w:val="21"/>
                    </w:rPr>
                  </w:pPr>
                  <w:r w:rsidRPr="00EF4639">
                    <w:rPr>
                      <w:rFonts w:ascii="Times New Roman" w:eastAsia="仿宋_GB2312" w:hAnsi="Times New Roman" w:cs="Times New Roman"/>
                      <w:szCs w:val="21"/>
                    </w:rPr>
                    <w:t>夜间</w:t>
                  </w:r>
                </w:p>
              </w:tc>
              <w:tc>
                <w:tcPr>
                  <w:tcW w:w="644" w:type="pct"/>
                  <w:vAlign w:val="center"/>
                </w:tcPr>
                <w:p w:rsidR="00284B92" w:rsidRPr="00EF4639" w:rsidRDefault="00284B92" w:rsidP="00284B92">
                  <w:pPr>
                    <w:jc w:val="center"/>
                    <w:rPr>
                      <w:rFonts w:ascii="Times New Roman" w:eastAsia="仿宋_GB2312" w:hAnsi="Times New Roman" w:cs="Times New Roman"/>
                      <w:sz w:val="24"/>
                      <w:szCs w:val="24"/>
                    </w:rPr>
                  </w:pPr>
                  <w:r w:rsidRPr="00EF4639">
                    <w:rPr>
                      <w:rFonts w:ascii="Times New Roman" w:eastAsia="仿宋_GB2312" w:hAnsi="Times New Roman" w:cs="Times New Roman" w:hint="eastAsia"/>
                      <w:szCs w:val="24"/>
                    </w:rPr>
                    <w:t>36.9</w:t>
                  </w:r>
                </w:p>
              </w:tc>
              <w:tc>
                <w:tcPr>
                  <w:tcW w:w="645" w:type="pct"/>
                  <w:vAlign w:val="center"/>
                </w:tcPr>
                <w:p w:rsidR="00284B92" w:rsidRPr="00EF4639" w:rsidRDefault="00284B92" w:rsidP="00284B92">
                  <w:pPr>
                    <w:jc w:val="center"/>
                    <w:rPr>
                      <w:rFonts w:ascii="Times New Roman" w:eastAsia="仿宋_GB2312" w:hAnsi="Times New Roman" w:cs="Times New Roman"/>
                      <w:sz w:val="24"/>
                      <w:szCs w:val="24"/>
                    </w:rPr>
                  </w:pPr>
                  <w:r w:rsidRPr="00EF4639">
                    <w:rPr>
                      <w:rFonts w:ascii="Times New Roman" w:eastAsia="仿宋_GB2312" w:hAnsi="Times New Roman" w:cs="Times New Roman" w:hint="eastAsia"/>
                      <w:szCs w:val="24"/>
                    </w:rPr>
                    <w:t>38.5</w:t>
                  </w:r>
                </w:p>
              </w:tc>
              <w:tc>
                <w:tcPr>
                  <w:tcW w:w="666" w:type="pct"/>
                  <w:vAlign w:val="center"/>
                </w:tcPr>
                <w:p w:rsidR="00284B92" w:rsidRPr="00EF4639" w:rsidRDefault="00EF4639" w:rsidP="00EF4639">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42.</w:t>
                  </w:r>
                  <w:r>
                    <w:rPr>
                      <w:rFonts w:ascii="Times New Roman" w:eastAsia="仿宋_GB2312" w:hAnsi="Times New Roman" w:cs="Times New Roman" w:hint="eastAsia"/>
                      <w:szCs w:val="21"/>
                    </w:rPr>
                    <w:t>6</w:t>
                  </w:r>
                </w:p>
              </w:tc>
              <w:tc>
                <w:tcPr>
                  <w:tcW w:w="643" w:type="pct"/>
                  <w:vAlign w:val="center"/>
                </w:tcPr>
                <w:p w:rsidR="00284B92" w:rsidRPr="00EF4639" w:rsidRDefault="00284B92" w:rsidP="00EF4639">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w:t>
                  </w:r>
                  <w:r w:rsidR="00EF4639" w:rsidRPr="00EF4639">
                    <w:rPr>
                      <w:rFonts w:ascii="Times New Roman" w:eastAsia="仿宋_GB2312" w:hAnsi="Times New Roman" w:cs="Times New Roman" w:hint="eastAsia"/>
                      <w:szCs w:val="21"/>
                    </w:rPr>
                    <w:t>3.6</w:t>
                  </w:r>
                </w:p>
              </w:tc>
              <w:tc>
                <w:tcPr>
                  <w:tcW w:w="639" w:type="pct"/>
                  <w:vAlign w:val="center"/>
                </w:tcPr>
                <w:p w:rsidR="00284B92" w:rsidRPr="00EF4639" w:rsidRDefault="00EF4639" w:rsidP="00284B92">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44.0</w:t>
                  </w:r>
                </w:p>
              </w:tc>
              <w:tc>
                <w:tcPr>
                  <w:tcW w:w="634" w:type="pct"/>
                  <w:vAlign w:val="center"/>
                </w:tcPr>
                <w:p w:rsidR="00284B92" w:rsidRPr="008B1271" w:rsidRDefault="00284B92" w:rsidP="00284B92">
                  <w:pPr>
                    <w:jc w:val="center"/>
                    <w:rPr>
                      <w:rFonts w:ascii="Times New Roman" w:eastAsia="仿宋_GB2312" w:hAnsi="Times New Roman" w:cs="Times New Roman"/>
                      <w:color w:val="000000"/>
                      <w:szCs w:val="21"/>
                    </w:rPr>
                  </w:pPr>
                  <w:r w:rsidRPr="008B1271">
                    <w:rPr>
                      <w:rFonts w:ascii="Times New Roman" w:eastAsia="仿宋_GB2312" w:hAnsi="Times New Roman" w:cs="Times New Roman"/>
                      <w:color w:val="000000"/>
                      <w:szCs w:val="21"/>
                    </w:rPr>
                    <w:t>5</w:t>
                  </w:r>
                  <w:r>
                    <w:rPr>
                      <w:rFonts w:ascii="Times New Roman" w:eastAsia="仿宋_GB2312" w:hAnsi="Times New Roman" w:cs="Times New Roman" w:hint="eastAsia"/>
                      <w:color w:val="000000"/>
                      <w:szCs w:val="21"/>
                    </w:rPr>
                    <w:t>5</w:t>
                  </w:r>
                </w:p>
              </w:tc>
            </w:tr>
            <w:tr w:rsidR="00284B92" w:rsidRPr="008B1271" w:rsidTr="00284B92">
              <w:trPr>
                <w:cantSplit/>
                <w:trHeight w:val="448"/>
                <w:jc w:val="center"/>
              </w:trPr>
              <w:tc>
                <w:tcPr>
                  <w:tcW w:w="612" w:type="pct"/>
                  <w:vMerge w:val="restart"/>
                  <w:vAlign w:val="center"/>
                </w:tcPr>
                <w:p w:rsidR="00284B92" w:rsidRPr="00EF4639" w:rsidRDefault="00284B92" w:rsidP="00B76ACA">
                  <w:pPr>
                    <w:adjustRightInd w:val="0"/>
                    <w:snapToGrid w:val="0"/>
                    <w:jc w:val="center"/>
                    <w:rPr>
                      <w:rFonts w:ascii="Times New Roman" w:eastAsia="仿宋_GB2312" w:hAnsi="Times New Roman" w:cs="Times New Roman"/>
                      <w:szCs w:val="21"/>
                    </w:rPr>
                  </w:pPr>
                  <w:r w:rsidRPr="00EF4639">
                    <w:rPr>
                      <w:rFonts w:ascii="Times New Roman" w:eastAsia="仿宋_GB2312" w:hAnsi="Times New Roman" w:cs="Times New Roman"/>
                      <w:szCs w:val="21"/>
                    </w:rPr>
                    <w:t>北侧</w:t>
                  </w:r>
                </w:p>
              </w:tc>
              <w:tc>
                <w:tcPr>
                  <w:tcW w:w="517" w:type="pct"/>
                  <w:vAlign w:val="center"/>
                </w:tcPr>
                <w:p w:rsidR="00284B92" w:rsidRPr="00EF4639" w:rsidRDefault="00284B92" w:rsidP="00B76ACA">
                  <w:pPr>
                    <w:adjustRightInd w:val="0"/>
                    <w:snapToGrid w:val="0"/>
                    <w:jc w:val="center"/>
                    <w:rPr>
                      <w:rFonts w:ascii="Times New Roman" w:eastAsia="仿宋_GB2312" w:hAnsi="Times New Roman" w:cs="Times New Roman"/>
                      <w:szCs w:val="21"/>
                    </w:rPr>
                  </w:pPr>
                  <w:r w:rsidRPr="00EF4639">
                    <w:rPr>
                      <w:rFonts w:ascii="Times New Roman" w:eastAsia="仿宋_GB2312" w:hAnsi="Times New Roman" w:cs="Times New Roman"/>
                      <w:szCs w:val="21"/>
                    </w:rPr>
                    <w:t>昼间</w:t>
                  </w:r>
                </w:p>
              </w:tc>
              <w:tc>
                <w:tcPr>
                  <w:tcW w:w="644" w:type="pct"/>
                  <w:vAlign w:val="center"/>
                </w:tcPr>
                <w:p w:rsidR="00284B92" w:rsidRPr="00EF4639" w:rsidRDefault="00284B92" w:rsidP="00284B92">
                  <w:pPr>
                    <w:jc w:val="center"/>
                    <w:rPr>
                      <w:rFonts w:ascii="Times New Roman" w:eastAsia="仿宋_GB2312" w:hAnsi="Times New Roman" w:cs="Times New Roman"/>
                      <w:sz w:val="24"/>
                      <w:szCs w:val="24"/>
                    </w:rPr>
                  </w:pPr>
                  <w:r w:rsidRPr="00EF4639">
                    <w:rPr>
                      <w:rFonts w:ascii="Times New Roman" w:eastAsia="仿宋_GB2312" w:hAnsi="Times New Roman" w:cs="Times New Roman" w:hint="eastAsia"/>
                      <w:szCs w:val="24"/>
                    </w:rPr>
                    <w:t>37.3</w:t>
                  </w:r>
                </w:p>
              </w:tc>
              <w:tc>
                <w:tcPr>
                  <w:tcW w:w="645" w:type="pct"/>
                  <w:vAlign w:val="center"/>
                </w:tcPr>
                <w:p w:rsidR="00284B92" w:rsidRPr="00EF4639" w:rsidRDefault="00284B92" w:rsidP="00284B92">
                  <w:pPr>
                    <w:jc w:val="center"/>
                    <w:rPr>
                      <w:rFonts w:ascii="Times New Roman" w:eastAsia="仿宋_GB2312" w:hAnsi="Times New Roman" w:cs="Times New Roman"/>
                      <w:sz w:val="24"/>
                      <w:szCs w:val="24"/>
                    </w:rPr>
                  </w:pPr>
                  <w:r w:rsidRPr="00EF4639">
                    <w:rPr>
                      <w:rFonts w:ascii="Times New Roman" w:eastAsia="仿宋_GB2312" w:hAnsi="Times New Roman" w:cs="Times New Roman" w:hint="eastAsia"/>
                      <w:szCs w:val="24"/>
                    </w:rPr>
                    <w:t>38.3</w:t>
                  </w:r>
                </w:p>
              </w:tc>
              <w:tc>
                <w:tcPr>
                  <w:tcW w:w="666" w:type="pct"/>
                  <w:vAlign w:val="center"/>
                </w:tcPr>
                <w:p w:rsidR="00284B92" w:rsidRPr="00EF4639" w:rsidRDefault="00EF4639" w:rsidP="00EF4639">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w:t>
                  </w:r>
                  <w:r>
                    <w:rPr>
                      <w:rFonts w:ascii="Times New Roman" w:eastAsia="仿宋_GB2312" w:hAnsi="Times New Roman" w:cs="Times New Roman" w:hint="eastAsia"/>
                      <w:szCs w:val="21"/>
                    </w:rPr>
                    <w:t>8.8</w:t>
                  </w:r>
                </w:p>
              </w:tc>
              <w:tc>
                <w:tcPr>
                  <w:tcW w:w="643" w:type="pct"/>
                  <w:vAlign w:val="center"/>
                </w:tcPr>
                <w:p w:rsidR="00284B92" w:rsidRPr="00EF4639" w:rsidRDefault="00284B92" w:rsidP="00EF4639">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w:t>
                  </w:r>
                  <w:r w:rsidR="00EF4639" w:rsidRPr="00EF4639">
                    <w:rPr>
                      <w:rFonts w:ascii="Times New Roman" w:eastAsia="仿宋_GB2312" w:hAnsi="Times New Roman" w:cs="Times New Roman" w:hint="eastAsia"/>
                      <w:szCs w:val="21"/>
                    </w:rPr>
                    <w:t>9.1</w:t>
                  </w:r>
                </w:p>
              </w:tc>
              <w:tc>
                <w:tcPr>
                  <w:tcW w:w="639" w:type="pct"/>
                  <w:vAlign w:val="center"/>
                </w:tcPr>
                <w:p w:rsidR="00284B92" w:rsidRPr="00EF4639" w:rsidRDefault="00284B92" w:rsidP="00EF4639">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w:t>
                  </w:r>
                  <w:r w:rsidR="00EF4639" w:rsidRPr="00EF4639">
                    <w:rPr>
                      <w:rFonts w:ascii="Times New Roman" w:eastAsia="仿宋_GB2312" w:hAnsi="Times New Roman" w:cs="Times New Roman" w:hint="eastAsia"/>
                      <w:szCs w:val="21"/>
                    </w:rPr>
                    <w:t>9.2</w:t>
                  </w:r>
                </w:p>
              </w:tc>
              <w:tc>
                <w:tcPr>
                  <w:tcW w:w="634" w:type="pct"/>
                  <w:vAlign w:val="center"/>
                </w:tcPr>
                <w:p w:rsidR="00284B92" w:rsidRPr="008B1271" w:rsidRDefault="00284B92" w:rsidP="00284B92">
                  <w:pPr>
                    <w:jc w:val="center"/>
                    <w:rPr>
                      <w:rFonts w:ascii="Times New Roman" w:eastAsia="仿宋_GB2312" w:hAnsi="Times New Roman" w:cs="Times New Roman"/>
                      <w:color w:val="000000"/>
                      <w:szCs w:val="21"/>
                    </w:rPr>
                  </w:pPr>
                  <w:r w:rsidRPr="008B1271">
                    <w:rPr>
                      <w:rFonts w:ascii="Times New Roman" w:eastAsia="仿宋_GB2312" w:hAnsi="Times New Roman" w:cs="Times New Roman"/>
                      <w:color w:val="000000"/>
                      <w:szCs w:val="21"/>
                    </w:rPr>
                    <w:t>6</w:t>
                  </w:r>
                  <w:r>
                    <w:rPr>
                      <w:rFonts w:ascii="Times New Roman" w:eastAsia="仿宋_GB2312" w:hAnsi="Times New Roman" w:cs="Times New Roman" w:hint="eastAsia"/>
                      <w:color w:val="000000"/>
                      <w:szCs w:val="21"/>
                    </w:rPr>
                    <w:t>5</w:t>
                  </w:r>
                </w:p>
              </w:tc>
            </w:tr>
            <w:tr w:rsidR="00284B92" w:rsidRPr="00790C9F" w:rsidTr="00284B92">
              <w:trPr>
                <w:cantSplit/>
                <w:trHeight w:val="448"/>
                <w:jc w:val="center"/>
              </w:trPr>
              <w:tc>
                <w:tcPr>
                  <w:tcW w:w="612" w:type="pct"/>
                  <w:vMerge/>
                  <w:vAlign w:val="center"/>
                </w:tcPr>
                <w:p w:rsidR="00284B92" w:rsidRPr="00EF4639" w:rsidRDefault="00284B92" w:rsidP="00B76ACA">
                  <w:pPr>
                    <w:adjustRightInd w:val="0"/>
                    <w:snapToGrid w:val="0"/>
                    <w:jc w:val="center"/>
                    <w:rPr>
                      <w:rFonts w:ascii="Times New Roman" w:eastAsia="仿宋_GB2312" w:hAnsi="Times New Roman" w:cs="Times New Roman"/>
                      <w:szCs w:val="21"/>
                    </w:rPr>
                  </w:pPr>
                </w:p>
              </w:tc>
              <w:tc>
                <w:tcPr>
                  <w:tcW w:w="517" w:type="pct"/>
                  <w:vAlign w:val="center"/>
                </w:tcPr>
                <w:p w:rsidR="00284B92" w:rsidRPr="00EF4639" w:rsidRDefault="00284B92" w:rsidP="00B76ACA">
                  <w:pPr>
                    <w:adjustRightInd w:val="0"/>
                    <w:snapToGrid w:val="0"/>
                    <w:jc w:val="center"/>
                    <w:rPr>
                      <w:rFonts w:ascii="Times New Roman" w:eastAsia="仿宋_GB2312" w:hAnsi="Times New Roman" w:cs="Times New Roman"/>
                      <w:szCs w:val="21"/>
                    </w:rPr>
                  </w:pPr>
                  <w:r w:rsidRPr="00EF4639">
                    <w:rPr>
                      <w:rFonts w:ascii="Times New Roman" w:eastAsia="仿宋_GB2312" w:hAnsi="Times New Roman" w:cs="Times New Roman"/>
                      <w:szCs w:val="21"/>
                    </w:rPr>
                    <w:t>夜间</w:t>
                  </w:r>
                </w:p>
              </w:tc>
              <w:tc>
                <w:tcPr>
                  <w:tcW w:w="644" w:type="pct"/>
                  <w:vAlign w:val="center"/>
                </w:tcPr>
                <w:p w:rsidR="00284B92" w:rsidRPr="00EF4639" w:rsidRDefault="00284B92" w:rsidP="00284B92">
                  <w:pPr>
                    <w:jc w:val="center"/>
                    <w:rPr>
                      <w:rFonts w:ascii="Times New Roman" w:eastAsia="仿宋_GB2312" w:hAnsi="Times New Roman" w:cs="Times New Roman"/>
                      <w:sz w:val="24"/>
                      <w:szCs w:val="24"/>
                    </w:rPr>
                  </w:pPr>
                  <w:r w:rsidRPr="00EF4639">
                    <w:rPr>
                      <w:rFonts w:ascii="Times New Roman" w:eastAsia="仿宋_GB2312" w:hAnsi="Times New Roman" w:cs="Times New Roman" w:hint="eastAsia"/>
                      <w:szCs w:val="24"/>
                    </w:rPr>
                    <w:t>37.3</w:t>
                  </w:r>
                </w:p>
              </w:tc>
              <w:tc>
                <w:tcPr>
                  <w:tcW w:w="645" w:type="pct"/>
                  <w:vAlign w:val="center"/>
                </w:tcPr>
                <w:p w:rsidR="00284B92" w:rsidRPr="00EF4639" w:rsidRDefault="00284B92" w:rsidP="00284B92">
                  <w:pPr>
                    <w:jc w:val="center"/>
                    <w:rPr>
                      <w:rFonts w:ascii="Times New Roman" w:eastAsia="仿宋_GB2312" w:hAnsi="Times New Roman" w:cs="Times New Roman"/>
                      <w:sz w:val="24"/>
                      <w:szCs w:val="24"/>
                    </w:rPr>
                  </w:pPr>
                  <w:r w:rsidRPr="00EF4639">
                    <w:rPr>
                      <w:rFonts w:ascii="Times New Roman" w:eastAsia="仿宋_GB2312" w:hAnsi="Times New Roman" w:cs="Times New Roman" w:hint="eastAsia"/>
                      <w:szCs w:val="24"/>
                    </w:rPr>
                    <w:t>38.3</w:t>
                  </w:r>
                </w:p>
              </w:tc>
              <w:tc>
                <w:tcPr>
                  <w:tcW w:w="666" w:type="pct"/>
                  <w:vAlign w:val="center"/>
                </w:tcPr>
                <w:p w:rsidR="00284B92" w:rsidRPr="00EF4639" w:rsidRDefault="00EF4639" w:rsidP="00EF4639">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w:t>
                  </w:r>
                  <w:r>
                    <w:rPr>
                      <w:rFonts w:ascii="Times New Roman" w:eastAsia="仿宋_GB2312" w:hAnsi="Times New Roman" w:cs="Times New Roman" w:hint="eastAsia"/>
                      <w:szCs w:val="21"/>
                    </w:rPr>
                    <w:t>3.5</w:t>
                  </w:r>
                </w:p>
              </w:tc>
              <w:tc>
                <w:tcPr>
                  <w:tcW w:w="643" w:type="pct"/>
                  <w:vAlign w:val="center"/>
                </w:tcPr>
                <w:p w:rsidR="00284B92" w:rsidRPr="00EF4639" w:rsidRDefault="00284B92" w:rsidP="00EF4639">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w:t>
                  </w:r>
                  <w:r w:rsidR="00EF4639" w:rsidRPr="00EF4639">
                    <w:rPr>
                      <w:rFonts w:ascii="Times New Roman" w:eastAsia="仿宋_GB2312" w:hAnsi="Times New Roman" w:cs="Times New Roman" w:hint="eastAsia"/>
                      <w:szCs w:val="21"/>
                    </w:rPr>
                    <w:t>4.4</w:t>
                  </w:r>
                </w:p>
              </w:tc>
              <w:tc>
                <w:tcPr>
                  <w:tcW w:w="639" w:type="pct"/>
                  <w:vAlign w:val="center"/>
                </w:tcPr>
                <w:p w:rsidR="00284B92" w:rsidRPr="00EF4639" w:rsidRDefault="00284B92" w:rsidP="00EF4639">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w:t>
                  </w:r>
                  <w:r w:rsidR="00EF4639" w:rsidRPr="00EF4639">
                    <w:rPr>
                      <w:rFonts w:ascii="Times New Roman" w:eastAsia="仿宋_GB2312" w:hAnsi="Times New Roman" w:cs="Times New Roman" w:hint="eastAsia"/>
                      <w:szCs w:val="21"/>
                    </w:rPr>
                    <w:t>4.7</w:t>
                  </w:r>
                </w:p>
              </w:tc>
              <w:tc>
                <w:tcPr>
                  <w:tcW w:w="634" w:type="pct"/>
                  <w:vAlign w:val="center"/>
                </w:tcPr>
                <w:p w:rsidR="00284B92" w:rsidRPr="008B1271" w:rsidRDefault="00284B92" w:rsidP="00284B92">
                  <w:pPr>
                    <w:jc w:val="center"/>
                    <w:rPr>
                      <w:rFonts w:ascii="Times New Roman" w:eastAsia="仿宋_GB2312" w:hAnsi="Times New Roman" w:cs="Times New Roman"/>
                      <w:color w:val="000000"/>
                      <w:szCs w:val="21"/>
                    </w:rPr>
                  </w:pPr>
                  <w:r w:rsidRPr="008B1271">
                    <w:rPr>
                      <w:rFonts w:ascii="Times New Roman" w:eastAsia="仿宋_GB2312" w:hAnsi="Times New Roman" w:cs="Times New Roman"/>
                      <w:color w:val="000000"/>
                      <w:szCs w:val="21"/>
                    </w:rPr>
                    <w:t>5</w:t>
                  </w:r>
                  <w:r>
                    <w:rPr>
                      <w:rFonts w:ascii="Times New Roman" w:eastAsia="仿宋_GB2312" w:hAnsi="Times New Roman" w:cs="Times New Roman" w:hint="eastAsia"/>
                      <w:color w:val="000000"/>
                      <w:szCs w:val="21"/>
                    </w:rPr>
                    <w:t>5</w:t>
                  </w:r>
                </w:p>
              </w:tc>
            </w:tr>
          </w:tbl>
          <w:p w:rsidR="00284B92" w:rsidRDefault="00284B92" w:rsidP="00284B92">
            <w:pPr>
              <w:spacing w:line="360" w:lineRule="auto"/>
              <w:ind w:firstLineChars="200" w:firstLine="480"/>
              <w:rPr>
                <w:rFonts w:ascii="Times New Roman" w:eastAsia="仿宋_GB2312" w:hAnsi="Times New Roman" w:cs="Times New Roman"/>
                <w:sz w:val="24"/>
                <w:szCs w:val="24"/>
              </w:rPr>
            </w:pPr>
            <w:r w:rsidRPr="00284B92">
              <w:rPr>
                <w:rFonts w:ascii="Times New Roman" w:eastAsia="仿宋_GB2312" w:hAnsi="Times New Roman" w:cs="Times New Roman" w:hint="eastAsia"/>
                <w:sz w:val="24"/>
                <w:szCs w:val="24"/>
              </w:rPr>
              <w:t>注</w:t>
            </w:r>
            <w:r w:rsidRPr="00284B92">
              <w:rPr>
                <w:rFonts w:ascii="Times New Roman" w:eastAsia="仿宋_GB2312" w:hAnsi="Times New Roman" w:cs="Times New Roman" w:hint="eastAsia"/>
                <w:sz w:val="24"/>
                <w:szCs w:val="24"/>
              </w:rPr>
              <w:t>*</w:t>
            </w:r>
            <w:r w:rsidRPr="00284B92">
              <w:rPr>
                <w:rFonts w:ascii="Times New Roman" w:eastAsia="仿宋_GB2312" w:hAnsi="Times New Roman" w:cs="Times New Roman" w:hint="eastAsia"/>
                <w:sz w:val="24"/>
                <w:szCs w:val="24"/>
              </w:rPr>
              <w:t>：本项目</w:t>
            </w:r>
            <w:r>
              <w:rPr>
                <w:rFonts w:ascii="Times New Roman" w:eastAsia="仿宋_GB2312" w:hAnsi="Times New Roman" w:cs="Times New Roman" w:hint="eastAsia"/>
                <w:sz w:val="24"/>
                <w:szCs w:val="24"/>
              </w:rPr>
              <w:t>升压</w:t>
            </w:r>
            <w:r w:rsidRPr="00284B92">
              <w:rPr>
                <w:rFonts w:ascii="Times New Roman" w:eastAsia="仿宋_GB2312" w:hAnsi="Times New Roman" w:cs="Times New Roman" w:hint="eastAsia"/>
                <w:sz w:val="24"/>
                <w:szCs w:val="24"/>
              </w:rPr>
              <w:t>站主变</w:t>
            </w:r>
            <w:r w:rsidRPr="00284B92">
              <w:rPr>
                <w:rFonts w:ascii="Times New Roman" w:eastAsia="仿宋_GB2312" w:hAnsi="Times New Roman" w:cs="Times New Roman" w:hint="eastAsia"/>
                <w:sz w:val="24"/>
                <w:szCs w:val="24"/>
              </w:rPr>
              <w:t>24</w:t>
            </w:r>
            <w:r w:rsidRPr="00284B92">
              <w:rPr>
                <w:rFonts w:ascii="Times New Roman" w:eastAsia="仿宋_GB2312" w:hAnsi="Times New Roman" w:cs="Times New Roman" w:hint="eastAsia"/>
                <w:sz w:val="24"/>
                <w:szCs w:val="24"/>
              </w:rPr>
              <w:t>小时稳定运行，因此，昼、夜噪声贡献值相同。</w:t>
            </w:r>
          </w:p>
          <w:p w:rsidR="00284B92" w:rsidRPr="00DC79CD" w:rsidRDefault="00284B92" w:rsidP="00284B92">
            <w:pPr>
              <w:spacing w:line="400" w:lineRule="exact"/>
              <w:ind w:firstLineChars="98" w:firstLine="236"/>
              <w:jc w:val="center"/>
              <w:rPr>
                <w:rFonts w:ascii="Times New Roman" w:eastAsia="仿宋_GB2312" w:hAnsi="Times New Roman" w:cs="Times New Roman"/>
                <w:b/>
                <w:sz w:val="24"/>
                <w:szCs w:val="24"/>
              </w:rPr>
            </w:pPr>
            <w:r w:rsidRPr="00DC79CD">
              <w:rPr>
                <w:rFonts w:ascii="Times New Roman" w:eastAsia="仿宋_GB2312" w:hAnsi="Times New Roman" w:cs="Times New Roman"/>
                <w:b/>
                <w:sz w:val="24"/>
                <w:szCs w:val="24"/>
              </w:rPr>
              <w:t>表</w:t>
            </w:r>
            <w:r>
              <w:rPr>
                <w:rFonts w:ascii="Times New Roman" w:eastAsia="仿宋_GB2312" w:hAnsi="Times New Roman" w:cs="Times New Roman" w:hint="eastAsia"/>
                <w:b/>
                <w:sz w:val="24"/>
                <w:szCs w:val="24"/>
              </w:rPr>
              <w:t>7-2</w:t>
            </w:r>
            <w:r w:rsidRPr="00DC79CD">
              <w:rPr>
                <w:rFonts w:ascii="Times New Roman" w:eastAsia="仿宋_GB2312" w:hAnsi="Times New Roman" w:cs="Times New Roman"/>
                <w:b/>
                <w:sz w:val="24"/>
                <w:szCs w:val="24"/>
              </w:rPr>
              <w:t xml:space="preserve">  </w:t>
            </w:r>
            <w:r>
              <w:rPr>
                <w:rFonts w:ascii="Times New Roman" w:eastAsia="仿宋_GB2312" w:hAnsi="Times New Roman" w:cs="Times New Roman" w:hint="eastAsia"/>
                <w:b/>
                <w:sz w:val="24"/>
                <w:szCs w:val="24"/>
              </w:rPr>
              <w:t>升压</w:t>
            </w:r>
            <w:r w:rsidRPr="00DC79CD">
              <w:rPr>
                <w:rFonts w:ascii="Times New Roman" w:eastAsia="仿宋_GB2312" w:hAnsi="Times New Roman" w:cs="Times New Roman"/>
                <w:b/>
                <w:sz w:val="24"/>
                <w:szCs w:val="24"/>
              </w:rPr>
              <w:t>站</w:t>
            </w:r>
            <w:r w:rsidRPr="00DC79CD">
              <w:rPr>
                <w:rFonts w:ascii="Times New Roman" w:eastAsia="仿宋_GB2312" w:hAnsi="Times New Roman" w:cs="Times New Roman" w:hint="eastAsia"/>
                <w:b/>
                <w:sz w:val="24"/>
                <w:szCs w:val="24"/>
              </w:rPr>
              <w:t>周围敏感目标</w:t>
            </w:r>
            <w:r w:rsidRPr="00DC79CD">
              <w:rPr>
                <w:rFonts w:ascii="Times New Roman" w:eastAsia="仿宋_GB2312" w:hAnsi="Times New Roman" w:cs="Times New Roman"/>
                <w:b/>
                <w:sz w:val="24"/>
                <w:szCs w:val="24"/>
              </w:rPr>
              <w:t>噪声预测结果</w:t>
            </w:r>
            <w:r>
              <w:rPr>
                <w:rFonts w:ascii="Times New Roman" w:eastAsia="仿宋_GB2312" w:hAnsi="Times New Roman" w:cs="Times New Roman" w:hint="eastAsia"/>
                <w:b/>
                <w:sz w:val="24"/>
                <w:szCs w:val="24"/>
              </w:rPr>
              <w:t xml:space="preserve">   </w:t>
            </w:r>
            <w:r w:rsidRPr="00DC79CD">
              <w:rPr>
                <w:rFonts w:ascii="Times New Roman" w:eastAsia="仿宋_GB2312" w:hAnsi="Times New Roman" w:cs="Times New Roman"/>
                <w:b/>
                <w:sz w:val="24"/>
                <w:szCs w:val="24"/>
              </w:rPr>
              <w:t>单位</w:t>
            </w:r>
            <w:r>
              <w:rPr>
                <w:rFonts w:ascii="Times New Roman" w:eastAsia="仿宋_GB2312" w:hAnsi="Times New Roman" w:cs="Times New Roman"/>
                <w:b/>
                <w:sz w:val="24"/>
                <w:szCs w:val="24"/>
              </w:rPr>
              <w:t>dB(A)</w:t>
            </w:r>
          </w:p>
          <w:tbl>
            <w:tblPr>
              <w:tblW w:w="4927"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706"/>
              <w:gridCol w:w="945"/>
              <w:gridCol w:w="862"/>
              <w:gridCol w:w="862"/>
              <w:gridCol w:w="1350"/>
              <w:gridCol w:w="7"/>
              <w:gridCol w:w="882"/>
              <w:gridCol w:w="883"/>
              <w:gridCol w:w="1336"/>
            </w:tblGrid>
            <w:tr w:rsidR="00284B92" w:rsidRPr="00C44844" w:rsidTr="00B76ACA">
              <w:trPr>
                <w:trHeight w:val="422"/>
                <w:jc w:val="center"/>
              </w:trPr>
              <w:tc>
                <w:tcPr>
                  <w:tcW w:w="966" w:type="pct"/>
                  <w:vMerge w:val="restart"/>
                  <w:vAlign w:val="center"/>
                </w:tcPr>
                <w:p w:rsidR="00284B92" w:rsidRPr="00C44844" w:rsidRDefault="00284B92" w:rsidP="00B76ACA">
                  <w:pPr>
                    <w:adjustRightInd w:val="0"/>
                    <w:snapToGrid w:val="0"/>
                    <w:jc w:val="center"/>
                    <w:rPr>
                      <w:rFonts w:ascii="Times New Roman" w:eastAsia="仿宋_GB2312" w:hAnsi="Times New Roman" w:cs="Times New Roman"/>
                      <w:color w:val="000000"/>
                      <w:szCs w:val="21"/>
                    </w:rPr>
                  </w:pPr>
                  <w:r w:rsidRPr="00C44844">
                    <w:rPr>
                      <w:rFonts w:ascii="Times New Roman" w:eastAsia="仿宋_GB2312" w:hAnsi="Times New Roman" w:cs="Times New Roman"/>
                      <w:color w:val="000000"/>
                      <w:szCs w:val="21"/>
                    </w:rPr>
                    <w:t>测点</w:t>
                  </w:r>
                </w:p>
              </w:tc>
              <w:tc>
                <w:tcPr>
                  <w:tcW w:w="535" w:type="pct"/>
                  <w:vMerge w:val="restart"/>
                  <w:vAlign w:val="center"/>
                </w:tcPr>
                <w:p w:rsidR="00284B92" w:rsidRPr="00C44844" w:rsidRDefault="00284B92" w:rsidP="00B76ACA">
                  <w:pPr>
                    <w:adjustRightInd w:val="0"/>
                    <w:snapToGrid w:val="0"/>
                    <w:jc w:val="center"/>
                    <w:rPr>
                      <w:rFonts w:ascii="Times New Roman" w:eastAsia="仿宋_GB2312" w:hAnsi="Times New Roman" w:cs="Times New Roman"/>
                      <w:color w:val="000000"/>
                      <w:szCs w:val="21"/>
                    </w:rPr>
                  </w:pPr>
                  <w:r w:rsidRPr="00C44844">
                    <w:rPr>
                      <w:rFonts w:ascii="Times New Roman" w:eastAsia="仿宋_GB2312" w:hAnsi="Times New Roman" w:cs="Times New Roman"/>
                      <w:color w:val="000000"/>
                      <w:szCs w:val="21"/>
                    </w:rPr>
                    <w:t>时段</w:t>
                  </w:r>
                  <w:r>
                    <w:rPr>
                      <w:rFonts w:ascii="Times New Roman" w:eastAsia="仿宋_GB2312" w:hAnsi="Times New Roman" w:cs="Times New Roman" w:hint="eastAsia"/>
                      <w:color w:val="000000"/>
                      <w:szCs w:val="21"/>
                    </w:rPr>
                    <w:t>*</w:t>
                  </w:r>
                </w:p>
              </w:tc>
              <w:tc>
                <w:tcPr>
                  <w:tcW w:w="976" w:type="pct"/>
                  <w:gridSpan w:val="2"/>
                  <w:tcBorders>
                    <w:right w:val="single" w:sz="2" w:space="0" w:color="auto"/>
                  </w:tcBorders>
                  <w:vAlign w:val="center"/>
                </w:tcPr>
                <w:p w:rsidR="00284B92" w:rsidRPr="00C44844" w:rsidRDefault="00284B92" w:rsidP="00B76ACA">
                  <w:pPr>
                    <w:adjustRightInd w:val="0"/>
                    <w:snapToGrid w:val="0"/>
                    <w:jc w:val="center"/>
                    <w:rPr>
                      <w:rFonts w:ascii="Times New Roman" w:eastAsia="仿宋_GB2312" w:hAnsi="Times New Roman" w:cs="Times New Roman"/>
                      <w:color w:val="000000"/>
                      <w:szCs w:val="21"/>
                    </w:rPr>
                  </w:pPr>
                  <w:r w:rsidRPr="00C44844">
                    <w:rPr>
                      <w:rFonts w:ascii="Times New Roman" w:eastAsia="仿宋_GB2312" w:hAnsi="Times New Roman" w:cs="Times New Roman"/>
                      <w:color w:val="000000"/>
                      <w:szCs w:val="21"/>
                    </w:rPr>
                    <w:t>噪声排放</w:t>
                  </w:r>
                  <w:r w:rsidRPr="00C44844">
                    <w:rPr>
                      <w:rFonts w:ascii="Times New Roman" w:eastAsia="仿宋_GB2312" w:hAnsi="Times New Roman" w:cs="Times New Roman" w:hint="eastAsia"/>
                      <w:color w:val="000000"/>
                      <w:szCs w:val="21"/>
                    </w:rPr>
                    <w:t>贡献</w:t>
                  </w:r>
                  <w:r w:rsidRPr="00C44844">
                    <w:rPr>
                      <w:rFonts w:ascii="Times New Roman" w:eastAsia="仿宋_GB2312" w:hAnsi="Times New Roman" w:cs="Times New Roman"/>
                      <w:color w:val="000000"/>
                      <w:szCs w:val="21"/>
                    </w:rPr>
                    <w:t>值</w:t>
                  </w:r>
                </w:p>
              </w:tc>
              <w:tc>
                <w:tcPr>
                  <w:tcW w:w="764" w:type="pct"/>
                  <w:vMerge w:val="restart"/>
                  <w:vAlign w:val="center"/>
                </w:tcPr>
                <w:p w:rsidR="00284B92" w:rsidRPr="00C44844" w:rsidRDefault="00284B92" w:rsidP="00B76ACA">
                  <w:pPr>
                    <w:adjustRightInd w:val="0"/>
                    <w:snapToGrid w:val="0"/>
                    <w:jc w:val="center"/>
                    <w:rPr>
                      <w:rFonts w:ascii="Times New Roman" w:eastAsia="仿宋_GB2312" w:hAnsi="Times New Roman" w:cs="Times New Roman"/>
                      <w:color w:val="000000"/>
                      <w:szCs w:val="21"/>
                    </w:rPr>
                  </w:pPr>
                  <w:r w:rsidRPr="00C44844">
                    <w:rPr>
                      <w:rFonts w:ascii="Times New Roman" w:eastAsia="仿宋_GB2312" w:hAnsi="Times New Roman" w:cs="Times New Roman"/>
                      <w:color w:val="000000"/>
                      <w:szCs w:val="21"/>
                    </w:rPr>
                    <w:t>环境</w:t>
                  </w:r>
                </w:p>
                <w:p w:rsidR="00284B92" w:rsidRPr="00C44844" w:rsidRDefault="00284B92" w:rsidP="00B76ACA">
                  <w:pPr>
                    <w:adjustRightInd w:val="0"/>
                    <w:snapToGrid w:val="0"/>
                    <w:jc w:val="center"/>
                    <w:rPr>
                      <w:rFonts w:ascii="Times New Roman" w:eastAsia="仿宋_GB2312" w:hAnsi="Times New Roman" w:cs="Times New Roman"/>
                      <w:color w:val="000000"/>
                      <w:szCs w:val="21"/>
                    </w:rPr>
                  </w:pPr>
                  <w:r w:rsidRPr="00C44844">
                    <w:rPr>
                      <w:rFonts w:ascii="Times New Roman" w:eastAsia="仿宋_GB2312" w:hAnsi="Times New Roman" w:cs="Times New Roman" w:hint="eastAsia"/>
                      <w:color w:val="000000"/>
                      <w:szCs w:val="21"/>
                    </w:rPr>
                    <w:t>现状</w:t>
                  </w:r>
                  <w:r w:rsidRPr="00C44844">
                    <w:rPr>
                      <w:rFonts w:ascii="Times New Roman" w:eastAsia="仿宋_GB2312" w:hAnsi="Times New Roman" w:cs="Times New Roman"/>
                      <w:color w:val="000000"/>
                      <w:szCs w:val="21"/>
                    </w:rPr>
                    <w:t>值</w:t>
                  </w:r>
                </w:p>
              </w:tc>
              <w:tc>
                <w:tcPr>
                  <w:tcW w:w="1003" w:type="pct"/>
                  <w:gridSpan w:val="3"/>
                  <w:tcBorders>
                    <w:right w:val="single" w:sz="2" w:space="0" w:color="auto"/>
                  </w:tcBorders>
                  <w:vAlign w:val="center"/>
                </w:tcPr>
                <w:p w:rsidR="00284B92" w:rsidRPr="00C44844" w:rsidRDefault="00284B92" w:rsidP="00B76ACA">
                  <w:pPr>
                    <w:adjustRightInd w:val="0"/>
                    <w:snapToGrid w:val="0"/>
                    <w:jc w:val="center"/>
                    <w:rPr>
                      <w:rFonts w:ascii="Times New Roman" w:eastAsia="仿宋_GB2312" w:hAnsi="Times New Roman" w:cs="Times New Roman"/>
                      <w:color w:val="000000"/>
                      <w:szCs w:val="21"/>
                    </w:rPr>
                  </w:pPr>
                  <w:r w:rsidRPr="00C44844">
                    <w:rPr>
                      <w:rFonts w:ascii="Times New Roman" w:eastAsia="仿宋_GB2312" w:hAnsi="Times New Roman" w:cs="Times New Roman"/>
                      <w:color w:val="000000"/>
                      <w:szCs w:val="21"/>
                    </w:rPr>
                    <w:t>环境噪声预测值</w:t>
                  </w:r>
                </w:p>
              </w:tc>
              <w:tc>
                <w:tcPr>
                  <w:tcW w:w="756" w:type="pct"/>
                  <w:vMerge w:val="restart"/>
                  <w:vAlign w:val="center"/>
                </w:tcPr>
                <w:p w:rsidR="00284B92" w:rsidRPr="00C44844" w:rsidRDefault="00284B92" w:rsidP="00B76ACA">
                  <w:pPr>
                    <w:adjustRightInd w:val="0"/>
                    <w:snapToGrid w:val="0"/>
                    <w:jc w:val="center"/>
                    <w:rPr>
                      <w:rFonts w:ascii="Times New Roman" w:eastAsia="仿宋_GB2312" w:hAnsi="Times New Roman" w:cs="Times New Roman"/>
                      <w:color w:val="000000"/>
                      <w:szCs w:val="21"/>
                    </w:rPr>
                  </w:pPr>
                  <w:r w:rsidRPr="00C44844">
                    <w:rPr>
                      <w:rFonts w:ascii="Times New Roman" w:eastAsia="仿宋_GB2312" w:hAnsi="Times New Roman" w:cs="Times New Roman"/>
                      <w:color w:val="000000"/>
                      <w:szCs w:val="21"/>
                    </w:rPr>
                    <w:t>标</w:t>
                  </w:r>
                  <w:r w:rsidRPr="00C44844">
                    <w:rPr>
                      <w:rFonts w:ascii="Times New Roman" w:eastAsia="仿宋_GB2312" w:hAnsi="Times New Roman" w:cs="Times New Roman" w:hint="eastAsia"/>
                      <w:color w:val="000000"/>
                      <w:szCs w:val="21"/>
                    </w:rPr>
                    <w:t>准</w:t>
                  </w:r>
                  <w:r w:rsidRPr="00C44844">
                    <w:rPr>
                      <w:rFonts w:ascii="Times New Roman" w:eastAsia="仿宋_GB2312" w:hAnsi="Times New Roman" w:cs="Times New Roman"/>
                      <w:color w:val="000000"/>
                      <w:szCs w:val="21"/>
                    </w:rPr>
                    <w:t>限值</w:t>
                  </w:r>
                </w:p>
              </w:tc>
            </w:tr>
            <w:tr w:rsidR="00284B92" w:rsidRPr="00C44844" w:rsidTr="00B76ACA">
              <w:trPr>
                <w:trHeight w:val="422"/>
                <w:jc w:val="center"/>
              </w:trPr>
              <w:tc>
                <w:tcPr>
                  <w:tcW w:w="966" w:type="pct"/>
                  <w:vMerge/>
                  <w:tcBorders>
                    <w:bottom w:val="single" w:sz="2" w:space="0" w:color="auto"/>
                  </w:tcBorders>
                  <w:vAlign w:val="center"/>
                </w:tcPr>
                <w:p w:rsidR="00284B92" w:rsidRPr="00C44844" w:rsidRDefault="00284B92" w:rsidP="00B76ACA">
                  <w:pPr>
                    <w:adjustRightInd w:val="0"/>
                    <w:snapToGrid w:val="0"/>
                    <w:jc w:val="center"/>
                    <w:rPr>
                      <w:rFonts w:ascii="Times New Roman" w:eastAsia="仿宋_GB2312" w:hAnsi="Times New Roman" w:cs="Times New Roman"/>
                      <w:color w:val="000000"/>
                      <w:szCs w:val="21"/>
                    </w:rPr>
                  </w:pPr>
                </w:p>
              </w:tc>
              <w:tc>
                <w:tcPr>
                  <w:tcW w:w="535" w:type="pct"/>
                  <w:vMerge/>
                  <w:tcBorders>
                    <w:bottom w:val="single" w:sz="2" w:space="0" w:color="auto"/>
                  </w:tcBorders>
                  <w:vAlign w:val="center"/>
                </w:tcPr>
                <w:p w:rsidR="00284B92" w:rsidRPr="00C44844" w:rsidRDefault="00284B92" w:rsidP="00B76ACA">
                  <w:pPr>
                    <w:adjustRightInd w:val="0"/>
                    <w:snapToGrid w:val="0"/>
                    <w:jc w:val="center"/>
                    <w:rPr>
                      <w:rFonts w:ascii="Times New Roman" w:eastAsia="仿宋_GB2312" w:hAnsi="Times New Roman" w:cs="Times New Roman"/>
                      <w:color w:val="000000"/>
                      <w:szCs w:val="21"/>
                    </w:rPr>
                  </w:pPr>
                </w:p>
              </w:tc>
              <w:tc>
                <w:tcPr>
                  <w:tcW w:w="488" w:type="pct"/>
                  <w:tcBorders>
                    <w:right w:val="single" w:sz="2" w:space="0" w:color="auto"/>
                  </w:tcBorders>
                  <w:vAlign w:val="center"/>
                </w:tcPr>
                <w:p w:rsidR="00284B92" w:rsidRPr="00C44844" w:rsidRDefault="00284B92" w:rsidP="00B76ACA">
                  <w:pPr>
                    <w:adjustRightInd w:val="0"/>
                    <w:snapToGrid w:val="0"/>
                    <w:jc w:val="center"/>
                    <w:rPr>
                      <w:rFonts w:ascii="Times New Roman" w:eastAsia="仿宋_GB2312" w:hAnsi="Times New Roman" w:cs="Times New Roman"/>
                      <w:color w:val="000000"/>
                      <w:szCs w:val="21"/>
                    </w:rPr>
                  </w:pPr>
                  <w:r>
                    <w:rPr>
                      <w:rFonts w:ascii="Times New Roman" w:eastAsia="仿宋_GB2312" w:hAnsi="Times New Roman" w:cs="Times New Roman" w:hint="eastAsia"/>
                      <w:color w:val="000000"/>
                      <w:szCs w:val="21"/>
                    </w:rPr>
                    <w:t>本期</w:t>
                  </w:r>
                </w:p>
              </w:tc>
              <w:tc>
                <w:tcPr>
                  <w:tcW w:w="488" w:type="pct"/>
                  <w:tcBorders>
                    <w:right w:val="single" w:sz="2" w:space="0" w:color="auto"/>
                  </w:tcBorders>
                  <w:vAlign w:val="center"/>
                </w:tcPr>
                <w:p w:rsidR="00284B92" w:rsidRPr="00C44844" w:rsidRDefault="00284B92" w:rsidP="00B76ACA">
                  <w:pPr>
                    <w:adjustRightInd w:val="0"/>
                    <w:snapToGrid w:val="0"/>
                    <w:jc w:val="center"/>
                    <w:rPr>
                      <w:rFonts w:ascii="Times New Roman" w:eastAsia="仿宋_GB2312" w:hAnsi="Times New Roman" w:cs="Times New Roman"/>
                      <w:color w:val="000000"/>
                      <w:szCs w:val="21"/>
                    </w:rPr>
                  </w:pPr>
                  <w:r>
                    <w:rPr>
                      <w:rFonts w:ascii="Times New Roman" w:eastAsia="仿宋_GB2312" w:hAnsi="Times New Roman" w:cs="Times New Roman" w:hint="eastAsia"/>
                      <w:color w:val="000000"/>
                      <w:szCs w:val="21"/>
                    </w:rPr>
                    <w:t>远景</w:t>
                  </w:r>
                </w:p>
              </w:tc>
              <w:tc>
                <w:tcPr>
                  <w:tcW w:w="764" w:type="pct"/>
                  <w:vMerge/>
                  <w:vAlign w:val="center"/>
                </w:tcPr>
                <w:p w:rsidR="00284B92" w:rsidRPr="00C44844" w:rsidRDefault="00284B92" w:rsidP="00B76ACA">
                  <w:pPr>
                    <w:adjustRightInd w:val="0"/>
                    <w:snapToGrid w:val="0"/>
                    <w:jc w:val="center"/>
                    <w:rPr>
                      <w:rFonts w:ascii="Times New Roman" w:eastAsia="仿宋_GB2312" w:hAnsi="Times New Roman" w:cs="Times New Roman"/>
                      <w:color w:val="000000"/>
                      <w:szCs w:val="21"/>
                    </w:rPr>
                  </w:pPr>
                </w:p>
              </w:tc>
              <w:tc>
                <w:tcPr>
                  <w:tcW w:w="503" w:type="pct"/>
                  <w:gridSpan w:val="2"/>
                  <w:tcBorders>
                    <w:right w:val="single" w:sz="2" w:space="0" w:color="auto"/>
                  </w:tcBorders>
                  <w:vAlign w:val="center"/>
                </w:tcPr>
                <w:p w:rsidR="00284B92" w:rsidRPr="00C44844" w:rsidRDefault="00284B92" w:rsidP="00B76ACA">
                  <w:pPr>
                    <w:adjustRightInd w:val="0"/>
                    <w:snapToGrid w:val="0"/>
                    <w:jc w:val="center"/>
                    <w:rPr>
                      <w:rFonts w:ascii="Times New Roman" w:eastAsia="仿宋_GB2312" w:hAnsi="Times New Roman" w:cs="Times New Roman"/>
                      <w:color w:val="000000"/>
                      <w:szCs w:val="21"/>
                    </w:rPr>
                  </w:pPr>
                  <w:r>
                    <w:rPr>
                      <w:rFonts w:ascii="Times New Roman" w:eastAsia="仿宋_GB2312" w:hAnsi="Times New Roman" w:cs="Times New Roman" w:hint="eastAsia"/>
                      <w:color w:val="000000"/>
                      <w:szCs w:val="21"/>
                    </w:rPr>
                    <w:t>本期</w:t>
                  </w:r>
                </w:p>
              </w:tc>
              <w:tc>
                <w:tcPr>
                  <w:tcW w:w="500" w:type="pct"/>
                  <w:tcBorders>
                    <w:right w:val="single" w:sz="2" w:space="0" w:color="auto"/>
                  </w:tcBorders>
                  <w:vAlign w:val="center"/>
                </w:tcPr>
                <w:p w:rsidR="00284B92" w:rsidRPr="00C44844" w:rsidRDefault="00284B92" w:rsidP="00B76ACA">
                  <w:pPr>
                    <w:adjustRightInd w:val="0"/>
                    <w:snapToGrid w:val="0"/>
                    <w:jc w:val="center"/>
                    <w:rPr>
                      <w:rFonts w:ascii="Times New Roman" w:eastAsia="仿宋_GB2312" w:hAnsi="Times New Roman" w:cs="Times New Roman"/>
                      <w:color w:val="000000"/>
                      <w:szCs w:val="21"/>
                    </w:rPr>
                  </w:pPr>
                  <w:r>
                    <w:rPr>
                      <w:rFonts w:ascii="Times New Roman" w:eastAsia="仿宋_GB2312" w:hAnsi="Times New Roman" w:cs="Times New Roman" w:hint="eastAsia"/>
                      <w:color w:val="000000"/>
                      <w:szCs w:val="21"/>
                    </w:rPr>
                    <w:t>远景</w:t>
                  </w:r>
                </w:p>
              </w:tc>
              <w:tc>
                <w:tcPr>
                  <w:tcW w:w="756" w:type="pct"/>
                  <w:vMerge/>
                  <w:vAlign w:val="center"/>
                </w:tcPr>
                <w:p w:rsidR="00284B92" w:rsidRPr="00C44844" w:rsidRDefault="00284B92" w:rsidP="00B76ACA">
                  <w:pPr>
                    <w:adjustRightInd w:val="0"/>
                    <w:snapToGrid w:val="0"/>
                    <w:jc w:val="center"/>
                    <w:rPr>
                      <w:rFonts w:ascii="Times New Roman" w:eastAsia="仿宋_GB2312" w:hAnsi="Times New Roman" w:cs="Times New Roman"/>
                      <w:color w:val="000000"/>
                      <w:szCs w:val="21"/>
                    </w:rPr>
                  </w:pPr>
                </w:p>
              </w:tc>
            </w:tr>
            <w:tr w:rsidR="00284B92" w:rsidRPr="00C44844" w:rsidTr="00284B92">
              <w:trPr>
                <w:cantSplit/>
                <w:trHeight w:val="423"/>
                <w:jc w:val="center"/>
              </w:trPr>
              <w:tc>
                <w:tcPr>
                  <w:tcW w:w="966" w:type="pct"/>
                  <w:vMerge w:val="restart"/>
                  <w:tcBorders>
                    <w:top w:val="single" w:sz="12" w:space="0" w:color="auto"/>
                  </w:tcBorders>
                  <w:vAlign w:val="center"/>
                </w:tcPr>
                <w:p w:rsidR="00284B92" w:rsidRPr="00C44844" w:rsidRDefault="00284B92" w:rsidP="00284B92">
                  <w:pPr>
                    <w:adjustRightInd w:val="0"/>
                    <w:snapToGrid w:val="0"/>
                    <w:jc w:val="center"/>
                    <w:rPr>
                      <w:rFonts w:ascii="Times New Roman" w:eastAsia="仿宋_GB2312" w:hAnsi="Times New Roman" w:cs="Times New Roman"/>
                      <w:szCs w:val="21"/>
                    </w:rPr>
                  </w:pPr>
                  <w:r w:rsidRPr="001F467E">
                    <w:rPr>
                      <w:rFonts w:ascii="Times New Roman" w:eastAsia="仿宋_GB2312" w:hAnsi="Times New Roman" w:cs="Times New Roman" w:hint="eastAsia"/>
                      <w:szCs w:val="21"/>
                    </w:rPr>
                    <w:t>站址</w:t>
                  </w:r>
                  <w:r>
                    <w:rPr>
                      <w:rFonts w:ascii="Times New Roman" w:eastAsia="仿宋_GB2312" w:hAnsi="Times New Roman" w:cs="Times New Roman" w:hint="eastAsia"/>
                      <w:szCs w:val="21"/>
                    </w:rPr>
                    <w:t>东北</w:t>
                  </w:r>
                  <w:r w:rsidRPr="001F467E">
                    <w:rPr>
                      <w:rFonts w:ascii="Times New Roman" w:eastAsia="仿宋_GB2312" w:hAnsi="Times New Roman" w:cs="Times New Roman" w:hint="eastAsia"/>
                      <w:szCs w:val="21"/>
                    </w:rPr>
                    <w:t>侧，</w:t>
                  </w:r>
                  <w:r>
                    <w:rPr>
                      <w:rFonts w:ascii="Times New Roman" w:eastAsia="仿宋_GB2312" w:hAnsi="Times New Roman" w:cs="Times New Roman" w:hint="eastAsia"/>
                      <w:szCs w:val="21"/>
                    </w:rPr>
                    <w:t>青口盐场黄沙坨</w:t>
                  </w:r>
                  <w:r>
                    <w:rPr>
                      <w:rFonts w:ascii="Times New Roman" w:eastAsia="仿宋_GB2312" w:hAnsi="Times New Roman" w:cs="Times New Roman" w:hint="eastAsia"/>
                      <w:szCs w:val="21"/>
                    </w:rPr>
                    <w:t>205</w:t>
                  </w:r>
                  <w:r>
                    <w:rPr>
                      <w:rFonts w:ascii="Times New Roman" w:eastAsia="仿宋_GB2312" w:hAnsi="Times New Roman" w:cs="Times New Roman" w:hint="eastAsia"/>
                      <w:szCs w:val="21"/>
                    </w:rPr>
                    <w:t>号旁</w:t>
                  </w:r>
                </w:p>
              </w:tc>
              <w:tc>
                <w:tcPr>
                  <w:tcW w:w="535" w:type="pct"/>
                  <w:tcBorders>
                    <w:top w:val="single" w:sz="12" w:space="0" w:color="auto"/>
                  </w:tcBorders>
                  <w:vAlign w:val="center"/>
                </w:tcPr>
                <w:p w:rsidR="00284B92" w:rsidRPr="00EF4639" w:rsidRDefault="00284B92" w:rsidP="00B76ACA">
                  <w:pPr>
                    <w:adjustRightInd w:val="0"/>
                    <w:snapToGrid w:val="0"/>
                    <w:jc w:val="center"/>
                    <w:rPr>
                      <w:rFonts w:ascii="Times New Roman" w:eastAsia="仿宋_GB2312" w:hAnsi="Times New Roman" w:cs="Times New Roman"/>
                      <w:szCs w:val="21"/>
                    </w:rPr>
                  </w:pPr>
                  <w:r w:rsidRPr="00EF4639">
                    <w:rPr>
                      <w:rFonts w:ascii="Times New Roman" w:eastAsia="仿宋_GB2312" w:hAnsi="Times New Roman" w:cs="Times New Roman"/>
                      <w:szCs w:val="21"/>
                    </w:rPr>
                    <w:t>昼间</w:t>
                  </w:r>
                </w:p>
              </w:tc>
              <w:tc>
                <w:tcPr>
                  <w:tcW w:w="488" w:type="pct"/>
                  <w:tcBorders>
                    <w:top w:val="single" w:sz="12" w:space="0" w:color="auto"/>
                  </w:tcBorders>
                  <w:vAlign w:val="center"/>
                </w:tcPr>
                <w:p w:rsidR="00284B92" w:rsidRPr="00EF4639" w:rsidRDefault="00284B92" w:rsidP="00284B92">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20.8</w:t>
                  </w:r>
                </w:p>
              </w:tc>
              <w:tc>
                <w:tcPr>
                  <w:tcW w:w="488" w:type="pct"/>
                  <w:tcBorders>
                    <w:top w:val="single" w:sz="12" w:space="0" w:color="auto"/>
                  </w:tcBorders>
                  <w:vAlign w:val="center"/>
                </w:tcPr>
                <w:p w:rsidR="00284B92" w:rsidRPr="00EF4639" w:rsidRDefault="00284B92" w:rsidP="00284B92">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21.2</w:t>
                  </w:r>
                </w:p>
              </w:tc>
              <w:tc>
                <w:tcPr>
                  <w:tcW w:w="768" w:type="pct"/>
                  <w:gridSpan w:val="2"/>
                  <w:tcBorders>
                    <w:top w:val="single" w:sz="12" w:space="0" w:color="auto"/>
                  </w:tcBorders>
                  <w:vAlign w:val="center"/>
                </w:tcPr>
                <w:p w:rsidR="00284B92" w:rsidRPr="00EF4639" w:rsidRDefault="00284B92" w:rsidP="00EF4639">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w:t>
                  </w:r>
                  <w:r w:rsidR="00EF4639" w:rsidRPr="00EF4639">
                    <w:rPr>
                      <w:rFonts w:ascii="Times New Roman" w:eastAsia="仿宋_GB2312" w:hAnsi="Times New Roman" w:cs="Times New Roman" w:hint="eastAsia"/>
                      <w:szCs w:val="21"/>
                    </w:rPr>
                    <w:t>9.4</w:t>
                  </w:r>
                </w:p>
              </w:tc>
              <w:tc>
                <w:tcPr>
                  <w:tcW w:w="499" w:type="pct"/>
                  <w:tcBorders>
                    <w:top w:val="single" w:sz="12" w:space="0" w:color="auto"/>
                  </w:tcBorders>
                  <w:vAlign w:val="center"/>
                </w:tcPr>
                <w:p w:rsidR="00284B92" w:rsidRPr="00EF4639" w:rsidRDefault="00284B92" w:rsidP="00EF4639">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w:t>
                  </w:r>
                  <w:r w:rsidR="00EF4639" w:rsidRPr="00EF4639">
                    <w:rPr>
                      <w:rFonts w:ascii="Times New Roman" w:eastAsia="仿宋_GB2312" w:hAnsi="Times New Roman" w:cs="Times New Roman" w:hint="eastAsia"/>
                      <w:szCs w:val="21"/>
                    </w:rPr>
                    <w:t>9.4</w:t>
                  </w:r>
                </w:p>
              </w:tc>
              <w:tc>
                <w:tcPr>
                  <w:tcW w:w="500" w:type="pct"/>
                  <w:tcBorders>
                    <w:top w:val="single" w:sz="12" w:space="0" w:color="auto"/>
                  </w:tcBorders>
                  <w:vAlign w:val="center"/>
                </w:tcPr>
                <w:p w:rsidR="00284B92" w:rsidRPr="00EF4639" w:rsidRDefault="00284B92" w:rsidP="00EF4639">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w:t>
                  </w:r>
                  <w:r w:rsidR="00EF4639" w:rsidRPr="00EF4639">
                    <w:rPr>
                      <w:rFonts w:ascii="Times New Roman" w:eastAsia="仿宋_GB2312" w:hAnsi="Times New Roman" w:cs="Times New Roman" w:hint="eastAsia"/>
                      <w:szCs w:val="21"/>
                    </w:rPr>
                    <w:t>9.4</w:t>
                  </w:r>
                </w:p>
              </w:tc>
              <w:tc>
                <w:tcPr>
                  <w:tcW w:w="756" w:type="pct"/>
                  <w:tcBorders>
                    <w:top w:val="single" w:sz="12" w:space="0" w:color="auto"/>
                  </w:tcBorders>
                  <w:vAlign w:val="center"/>
                </w:tcPr>
                <w:p w:rsidR="00284B92" w:rsidRPr="00C44844" w:rsidRDefault="00284B92" w:rsidP="003B267D">
                  <w:pPr>
                    <w:jc w:val="center"/>
                    <w:rPr>
                      <w:rFonts w:ascii="Times New Roman" w:eastAsia="仿宋_GB2312" w:hAnsi="Times New Roman" w:cs="Times New Roman"/>
                      <w:szCs w:val="21"/>
                    </w:rPr>
                  </w:pPr>
                  <w:r w:rsidRPr="00C44844">
                    <w:rPr>
                      <w:rFonts w:ascii="Times New Roman" w:eastAsia="仿宋_GB2312" w:hAnsi="Times New Roman" w:cs="Times New Roman"/>
                      <w:szCs w:val="21"/>
                    </w:rPr>
                    <w:t>6</w:t>
                  </w:r>
                  <w:r w:rsidR="003B267D">
                    <w:rPr>
                      <w:rFonts w:ascii="Times New Roman" w:eastAsia="仿宋_GB2312" w:hAnsi="Times New Roman" w:cs="Times New Roman" w:hint="eastAsia"/>
                      <w:szCs w:val="21"/>
                    </w:rPr>
                    <w:t>5</w:t>
                  </w:r>
                </w:p>
              </w:tc>
            </w:tr>
            <w:tr w:rsidR="00284B92" w:rsidRPr="00C44844" w:rsidTr="00284B92">
              <w:trPr>
                <w:cantSplit/>
                <w:trHeight w:val="423"/>
                <w:jc w:val="center"/>
              </w:trPr>
              <w:tc>
                <w:tcPr>
                  <w:tcW w:w="966" w:type="pct"/>
                  <w:vMerge/>
                  <w:vAlign w:val="center"/>
                </w:tcPr>
                <w:p w:rsidR="00284B92" w:rsidRPr="00C44844" w:rsidRDefault="00284B92" w:rsidP="00B76ACA">
                  <w:pPr>
                    <w:adjustRightInd w:val="0"/>
                    <w:snapToGrid w:val="0"/>
                    <w:jc w:val="center"/>
                    <w:rPr>
                      <w:rFonts w:ascii="Times New Roman" w:eastAsia="仿宋_GB2312" w:hAnsi="Times New Roman" w:cs="Times New Roman"/>
                      <w:szCs w:val="21"/>
                    </w:rPr>
                  </w:pPr>
                </w:p>
              </w:tc>
              <w:tc>
                <w:tcPr>
                  <w:tcW w:w="535" w:type="pct"/>
                  <w:vAlign w:val="center"/>
                </w:tcPr>
                <w:p w:rsidR="00284B92" w:rsidRPr="00EF4639" w:rsidRDefault="00284B92" w:rsidP="00B76ACA">
                  <w:pPr>
                    <w:adjustRightInd w:val="0"/>
                    <w:snapToGrid w:val="0"/>
                    <w:jc w:val="center"/>
                    <w:rPr>
                      <w:rFonts w:ascii="Times New Roman" w:eastAsia="仿宋_GB2312" w:hAnsi="Times New Roman" w:cs="Times New Roman"/>
                      <w:szCs w:val="21"/>
                    </w:rPr>
                  </w:pPr>
                  <w:r w:rsidRPr="00EF4639">
                    <w:rPr>
                      <w:rFonts w:ascii="Times New Roman" w:eastAsia="仿宋_GB2312" w:hAnsi="Times New Roman" w:cs="Times New Roman"/>
                      <w:szCs w:val="21"/>
                    </w:rPr>
                    <w:t>夜间</w:t>
                  </w:r>
                </w:p>
              </w:tc>
              <w:tc>
                <w:tcPr>
                  <w:tcW w:w="488" w:type="pct"/>
                  <w:vAlign w:val="center"/>
                </w:tcPr>
                <w:p w:rsidR="00284B92" w:rsidRPr="00EF4639" w:rsidRDefault="00284B92" w:rsidP="00284B92">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20.8</w:t>
                  </w:r>
                </w:p>
              </w:tc>
              <w:tc>
                <w:tcPr>
                  <w:tcW w:w="488" w:type="pct"/>
                  <w:vAlign w:val="center"/>
                </w:tcPr>
                <w:p w:rsidR="00284B92" w:rsidRPr="00EF4639" w:rsidRDefault="00284B92" w:rsidP="00284B92">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21.2</w:t>
                  </w:r>
                </w:p>
              </w:tc>
              <w:tc>
                <w:tcPr>
                  <w:tcW w:w="768" w:type="pct"/>
                  <w:gridSpan w:val="2"/>
                  <w:vAlign w:val="center"/>
                </w:tcPr>
                <w:p w:rsidR="00284B92" w:rsidRPr="00EF4639" w:rsidRDefault="00284B92" w:rsidP="00EF4639">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w:t>
                  </w:r>
                  <w:r w:rsidR="00EF4639" w:rsidRPr="00EF4639">
                    <w:rPr>
                      <w:rFonts w:ascii="Times New Roman" w:eastAsia="仿宋_GB2312" w:hAnsi="Times New Roman" w:cs="Times New Roman" w:hint="eastAsia"/>
                      <w:szCs w:val="21"/>
                    </w:rPr>
                    <w:t>3.0</w:t>
                  </w:r>
                </w:p>
              </w:tc>
              <w:tc>
                <w:tcPr>
                  <w:tcW w:w="499" w:type="pct"/>
                  <w:vAlign w:val="center"/>
                </w:tcPr>
                <w:p w:rsidR="00284B92" w:rsidRPr="00EF4639" w:rsidRDefault="00284B92" w:rsidP="00EF4639">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w:t>
                  </w:r>
                  <w:r w:rsidR="00EF4639" w:rsidRPr="00EF4639">
                    <w:rPr>
                      <w:rFonts w:ascii="Times New Roman" w:eastAsia="仿宋_GB2312" w:hAnsi="Times New Roman" w:cs="Times New Roman" w:hint="eastAsia"/>
                      <w:szCs w:val="21"/>
                    </w:rPr>
                    <w:t>3.0</w:t>
                  </w:r>
                </w:p>
              </w:tc>
              <w:tc>
                <w:tcPr>
                  <w:tcW w:w="500" w:type="pct"/>
                  <w:vAlign w:val="center"/>
                </w:tcPr>
                <w:p w:rsidR="00284B92" w:rsidRPr="00EF4639" w:rsidRDefault="00284B92" w:rsidP="00EF4639">
                  <w:pPr>
                    <w:jc w:val="center"/>
                    <w:rPr>
                      <w:rFonts w:ascii="Times New Roman" w:eastAsia="仿宋_GB2312" w:hAnsi="Times New Roman" w:cs="Times New Roman"/>
                      <w:szCs w:val="21"/>
                    </w:rPr>
                  </w:pPr>
                  <w:r w:rsidRPr="00EF4639">
                    <w:rPr>
                      <w:rFonts w:ascii="Times New Roman" w:eastAsia="仿宋_GB2312" w:hAnsi="Times New Roman" w:cs="Times New Roman" w:hint="eastAsia"/>
                      <w:szCs w:val="21"/>
                    </w:rPr>
                    <w:t>4</w:t>
                  </w:r>
                  <w:r w:rsidR="00EF4639" w:rsidRPr="00EF4639">
                    <w:rPr>
                      <w:rFonts w:ascii="Times New Roman" w:eastAsia="仿宋_GB2312" w:hAnsi="Times New Roman" w:cs="Times New Roman" w:hint="eastAsia"/>
                      <w:szCs w:val="21"/>
                    </w:rPr>
                    <w:t>3.0</w:t>
                  </w:r>
                </w:p>
              </w:tc>
              <w:tc>
                <w:tcPr>
                  <w:tcW w:w="756" w:type="pct"/>
                  <w:vAlign w:val="center"/>
                </w:tcPr>
                <w:p w:rsidR="00284B92" w:rsidRPr="00C44844" w:rsidRDefault="00284B92" w:rsidP="003B267D">
                  <w:pPr>
                    <w:jc w:val="center"/>
                    <w:rPr>
                      <w:rFonts w:ascii="Times New Roman" w:eastAsia="仿宋_GB2312" w:hAnsi="Times New Roman" w:cs="Times New Roman"/>
                      <w:szCs w:val="21"/>
                    </w:rPr>
                  </w:pPr>
                  <w:r w:rsidRPr="00C44844">
                    <w:rPr>
                      <w:rFonts w:ascii="Times New Roman" w:eastAsia="仿宋_GB2312" w:hAnsi="Times New Roman" w:cs="Times New Roman"/>
                      <w:szCs w:val="21"/>
                    </w:rPr>
                    <w:t>5</w:t>
                  </w:r>
                  <w:r w:rsidR="003B267D">
                    <w:rPr>
                      <w:rFonts w:ascii="Times New Roman" w:eastAsia="仿宋_GB2312" w:hAnsi="Times New Roman" w:cs="Times New Roman" w:hint="eastAsia"/>
                      <w:szCs w:val="21"/>
                    </w:rPr>
                    <w:t>5</w:t>
                  </w:r>
                </w:p>
              </w:tc>
            </w:tr>
          </w:tbl>
          <w:p w:rsidR="00284B92" w:rsidRPr="00284B92" w:rsidRDefault="00284B92" w:rsidP="002F49B6">
            <w:pPr>
              <w:spacing w:line="360" w:lineRule="auto"/>
              <w:ind w:firstLineChars="200" w:firstLine="480"/>
              <w:rPr>
                <w:rFonts w:ascii="Times New Roman" w:eastAsia="仿宋_GB2312" w:hAnsi="Times New Roman" w:cs="Times New Roman"/>
                <w:sz w:val="24"/>
                <w:szCs w:val="24"/>
              </w:rPr>
            </w:pPr>
            <w:r w:rsidRPr="00284B92">
              <w:rPr>
                <w:rFonts w:ascii="Times New Roman" w:eastAsia="仿宋_GB2312" w:hAnsi="Times New Roman" w:cs="Times New Roman" w:hint="eastAsia"/>
                <w:sz w:val="24"/>
                <w:szCs w:val="24"/>
              </w:rPr>
              <w:t>注</w:t>
            </w:r>
            <w:r w:rsidRPr="00284B92">
              <w:rPr>
                <w:rFonts w:ascii="Times New Roman" w:eastAsia="仿宋_GB2312" w:hAnsi="Times New Roman" w:cs="Times New Roman" w:hint="eastAsia"/>
                <w:sz w:val="24"/>
                <w:szCs w:val="24"/>
              </w:rPr>
              <w:t>*</w:t>
            </w:r>
            <w:r w:rsidRPr="00284B92">
              <w:rPr>
                <w:rFonts w:ascii="Times New Roman" w:eastAsia="仿宋_GB2312" w:hAnsi="Times New Roman" w:cs="Times New Roman" w:hint="eastAsia"/>
                <w:sz w:val="24"/>
                <w:szCs w:val="24"/>
              </w:rPr>
              <w:t>：本项目</w:t>
            </w:r>
            <w:r>
              <w:rPr>
                <w:rFonts w:ascii="Times New Roman" w:eastAsia="仿宋_GB2312" w:hAnsi="Times New Roman" w:cs="Times New Roman" w:hint="eastAsia"/>
                <w:sz w:val="24"/>
                <w:szCs w:val="24"/>
              </w:rPr>
              <w:t>升压</w:t>
            </w:r>
            <w:r w:rsidRPr="00284B92">
              <w:rPr>
                <w:rFonts w:ascii="Times New Roman" w:eastAsia="仿宋_GB2312" w:hAnsi="Times New Roman" w:cs="Times New Roman" w:hint="eastAsia"/>
                <w:sz w:val="24"/>
                <w:szCs w:val="24"/>
              </w:rPr>
              <w:t>站主变</w:t>
            </w:r>
            <w:r w:rsidRPr="00284B92">
              <w:rPr>
                <w:rFonts w:ascii="Times New Roman" w:eastAsia="仿宋_GB2312" w:hAnsi="Times New Roman" w:cs="Times New Roman" w:hint="eastAsia"/>
                <w:sz w:val="24"/>
                <w:szCs w:val="24"/>
              </w:rPr>
              <w:t>24</w:t>
            </w:r>
            <w:r w:rsidRPr="00284B92">
              <w:rPr>
                <w:rFonts w:ascii="Times New Roman" w:eastAsia="仿宋_GB2312" w:hAnsi="Times New Roman" w:cs="Times New Roman" w:hint="eastAsia"/>
                <w:sz w:val="24"/>
                <w:szCs w:val="24"/>
              </w:rPr>
              <w:t>小时稳定运行，因此，昼、夜噪声贡献值相同。</w:t>
            </w:r>
          </w:p>
          <w:p w:rsidR="002F49B6" w:rsidRPr="002F49B6" w:rsidRDefault="00284B92" w:rsidP="00284B92">
            <w:pPr>
              <w:spacing w:line="360" w:lineRule="auto"/>
              <w:ind w:firstLineChars="200" w:firstLine="480"/>
              <w:rPr>
                <w:rFonts w:ascii="Times New Roman" w:eastAsia="仿宋_GB2312" w:hAnsi="Times New Roman" w:cs="Times New Roman"/>
                <w:sz w:val="24"/>
                <w:szCs w:val="24"/>
              </w:rPr>
            </w:pPr>
            <w:r w:rsidRPr="00284B92">
              <w:rPr>
                <w:rFonts w:ascii="Times New Roman" w:eastAsia="仿宋_GB2312" w:hAnsi="Times New Roman" w:cs="Times New Roman" w:hint="eastAsia"/>
                <w:sz w:val="24"/>
                <w:szCs w:val="24"/>
              </w:rPr>
              <w:t>由表</w:t>
            </w:r>
            <w:r>
              <w:rPr>
                <w:rFonts w:ascii="Times New Roman" w:eastAsia="仿宋_GB2312" w:hAnsi="Times New Roman" w:cs="Times New Roman" w:hint="eastAsia"/>
                <w:sz w:val="24"/>
                <w:szCs w:val="24"/>
              </w:rPr>
              <w:t>7-1~</w:t>
            </w:r>
            <w:r>
              <w:rPr>
                <w:rFonts w:ascii="Times New Roman" w:eastAsia="仿宋_GB2312" w:hAnsi="Times New Roman" w:cs="Times New Roman" w:hint="eastAsia"/>
                <w:sz w:val="24"/>
                <w:szCs w:val="24"/>
              </w:rPr>
              <w:t>表</w:t>
            </w:r>
            <w:r>
              <w:rPr>
                <w:rFonts w:ascii="Times New Roman" w:eastAsia="仿宋_GB2312" w:hAnsi="Times New Roman" w:cs="Times New Roman" w:hint="eastAsia"/>
                <w:sz w:val="24"/>
                <w:szCs w:val="24"/>
              </w:rPr>
              <w:t>7-2</w:t>
            </w:r>
            <w:r w:rsidRPr="00284B92">
              <w:rPr>
                <w:rFonts w:ascii="Times New Roman" w:eastAsia="仿宋_GB2312" w:hAnsi="Times New Roman" w:cs="Times New Roman" w:hint="eastAsia"/>
                <w:sz w:val="24"/>
                <w:szCs w:val="24"/>
              </w:rPr>
              <w:t>中结果可见，</w:t>
            </w:r>
            <w:r w:rsidRPr="00284B92">
              <w:rPr>
                <w:rFonts w:ascii="Times New Roman" w:eastAsia="仿宋_GB2312" w:hAnsi="Times New Roman" w:cs="Times New Roman" w:hint="eastAsia"/>
                <w:sz w:val="24"/>
                <w:szCs w:val="24"/>
              </w:rPr>
              <w:t>110kV</w:t>
            </w:r>
            <w:r>
              <w:rPr>
                <w:rFonts w:ascii="Times New Roman" w:eastAsia="仿宋_GB2312" w:hAnsi="Times New Roman" w:cs="Times New Roman" w:hint="eastAsia"/>
                <w:sz w:val="24"/>
                <w:szCs w:val="24"/>
              </w:rPr>
              <w:t>升压</w:t>
            </w:r>
            <w:r w:rsidRPr="00284B92">
              <w:rPr>
                <w:rFonts w:ascii="Times New Roman" w:eastAsia="仿宋_GB2312" w:hAnsi="Times New Roman" w:cs="Times New Roman" w:hint="eastAsia"/>
                <w:sz w:val="24"/>
                <w:szCs w:val="24"/>
              </w:rPr>
              <w:t>站建成投运后，四周厂界排放噪声均能符合《工业企业厂界环境噪声排放标准》（</w:t>
            </w:r>
            <w:r w:rsidRPr="00284B92">
              <w:rPr>
                <w:rFonts w:ascii="Times New Roman" w:eastAsia="仿宋_GB2312" w:hAnsi="Times New Roman" w:cs="Times New Roman" w:hint="eastAsia"/>
                <w:sz w:val="24"/>
                <w:szCs w:val="24"/>
              </w:rPr>
              <w:t>GB12348-2008</w:t>
            </w:r>
            <w:r w:rsidRPr="00284B92">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3</w:t>
            </w:r>
            <w:r w:rsidRPr="00284B92">
              <w:rPr>
                <w:rFonts w:ascii="Times New Roman" w:eastAsia="仿宋_GB2312" w:hAnsi="Times New Roman" w:cs="Times New Roman" w:hint="eastAsia"/>
                <w:sz w:val="24"/>
                <w:szCs w:val="24"/>
              </w:rPr>
              <w:t>类标准要求，</w:t>
            </w:r>
            <w:r>
              <w:rPr>
                <w:rFonts w:ascii="Times New Roman" w:eastAsia="仿宋_GB2312" w:hAnsi="Times New Roman" w:cs="Times New Roman" w:hint="eastAsia"/>
                <w:sz w:val="24"/>
                <w:szCs w:val="24"/>
              </w:rPr>
              <w:t>升压</w:t>
            </w:r>
            <w:r w:rsidRPr="00284B92">
              <w:rPr>
                <w:rFonts w:ascii="Times New Roman" w:eastAsia="仿宋_GB2312" w:hAnsi="Times New Roman" w:cs="Times New Roman" w:hint="eastAsia"/>
                <w:sz w:val="24"/>
                <w:szCs w:val="24"/>
              </w:rPr>
              <w:t>站厂界外</w:t>
            </w:r>
            <w:r>
              <w:rPr>
                <w:rFonts w:ascii="Times New Roman" w:eastAsia="仿宋_GB2312" w:hAnsi="Times New Roman" w:cs="Times New Roman" w:hint="eastAsia"/>
                <w:sz w:val="24"/>
                <w:szCs w:val="24"/>
              </w:rPr>
              <w:t>环境及</w:t>
            </w:r>
            <w:r w:rsidRPr="00284B92">
              <w:rPr>
                <w:rFonts w:ascii="Times New Roman" w:eastAsia="仿宋_GB2312" w:hAnsi="Times New Roman" w:cs="Times New Roman" w:hint="eastAsia"/>
                <w:sz w:val="24"/>
                <w:szCs w:val="24"/>
              </w:rPr>
              <w:t>敏感目标处噪声能够满足《声环境质量标准》（</w:t>
            </w:r>
            <w:r w:rsidRPr="00284B92">
              <w:rPr>
                <w:rFonts w:ascii="Times New Roman" w:eastAsia="仿宋_GB2312" w:hAnsi="Times New Roman" w:cs="Times New Roman" w:hint="eastAsia"/>
                <w:sz w:val="24"/>
                <w:szCs w:val="24"/>
              </w:rPr>
              <w:t>GB3096-2008</w:t>
            </w:r>
            <w:r w:rsidRPr="00284B92">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3</w:t>
            </w:r>
            <w:r w:rsidRPr="00284B92">
              <w:rPr>
                <w:rFonts w:ascii="Times New Roman" w:eastAsia="仿宋_GB2312" w:hAnsi="Times New Roman" w:cs="Times New Roman" w:hint="eastAsia"/>
                <w:sz w:val="24"/>
                <w:szCs w:val="24"/>
              </w:rPr>
              <w:t>类标准要求。</w:t>
            </w:r>
          </w:p>
          <w:p w:rsidR="006713EC" w:rsidRPr="002F49B6" w:rsidRDefault="002F49B6"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3</w:t>
            </w:r>
            <w:r>
              <w:rPr>
                <w:rFonts w:ascii="Times New Roman" w:eastAsia="仿宋_GB2312" w:hAnsi="Times New Roman" w:cs="Times New Roman" w:hint="eastAsia"/>
                <w:sz w:val="24"/>
                <w:szCs w:val="24"/>
              </w:rPr>
              <w:t>、固体废物环境影响分析</w:t>
            </w:r>
          </w:p>
          <w:p w:rsidR="003C72BB" w:rsidRDefault="002F49B6"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生活垃圾：由当地环卫部门统一收集后，</w:t>
            </w:r>
            <w:r w:rsidR="00284B92">
              <w:rPr>
                <w:rFonts w:ascii="Times New Roman" w:eastAsia="仿宋_GB2312" w:hAnsi="Times New Roman" w:cs="Times New Roman" w:hint="eastAsia"/>
                <w:sz w:val="24"/>
                <w:szCs w:val="24"/>
              </w:rPr>
              <w:t>进行集中处理</w:t>
            </w:r>
            <w:r>
              <w:rPr>
                <w:rFonts w:ascii="Times New Roman" w:eastAsia="仿宋_GB2312" w:hAnsi="Times New Roman" w:cs="Times New Roman" w:hint="eastAsia"/>
                <w:sz w:val="24"/>
                <w:szCs w:val="24"/>
              </w:rPr>
              <w:t>。</w:t>
            </w:r>
          </w:p>
          <w:p w:rsidR="00284B92" w:rsidRDefault="00284B92"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事故油：</w:t>
            </w:r>
            <w:r w:rsidRPr="00284B92">
              <w:rPr>
                <w:rFonts w:ascii="Times New Roman" w:eastAsia="仿宋_GB2312" w:hAnsi="Times New Roman" w:cs="Times New Roman" w:hint="eastAsia"/>
                <w:sz w:val="24"/>
                <w:szCs w:val="24"/>
              </w:rPr>
              <w:t>变压器油是由许多不同分子量的碳氢化合物组成，即主要由烷烃、环烷烃和芳香烃组成</w:t>
            </w:r>
            <w:r w:rsidR="00366E57">
              <w:rPr>
                <w:rFonts w:ascii="Times New Roman" w:eastAsia="仿宋_GB2312" w:hAnsi="Times New Roman" w:cs="Times New Roman" w:hint="eastAsia"/>
                <w:sz w:val="24"/>
                <w:szCs w:val="24"/>
              </w:rPr>
              <w:t>，属于危险废物范畴；工程一旦发生事故，产生事故油污，需</w:t>
            </w:r>
            <w:r>
              <w:rPr>
                <w:rFonts w:ascii="Times New Roman" w:eastAsia="仿宋_GB2312" w:hAnsi="Times New Roman" w:cs="Times New Roman" w:hint="eastAsia"/>
                <w:sz w:val="24"/>
                <w:szCs w:val="24"/>
              </w:rPr>
              <w:t>委托有资质的单位进行回收处理，不得直接外排。</w:t>
            </w:r>
          </w:p>
          <w:p w:rsidR="00366E57" w:rsidRPr="00366E57" w:rsidRDefault="00366E57" w:rsidP="002F49B6">
            <w:pPr>
              <w:spacing w:line="360" w:lineRule="auto"/>
              <w:ind w:firstLineChars="200" w:firstLine="480"/>
              <w:rPr>
                <w:rFonts w:ascii="Times New Roman" w:eastAsia="仿宋_GB2312" w:hAnsi="Times New Roman" w:cs="Times New Roman"/>
                <w:sz w:val="24"/>
                <w:szCs w:val="24"/>
              </w:rPr>
            </w:pPr>
            <w:r w:rsidRPr="00366E57">
              <w:rPr>
                <w:rFonts w:ascii="Times New Roman" w:eastAsia="仿宋_GB2312" w:hAnsi="Times New Roman" w:cs="Times New Roman" w:hint="eastAsia"/>
                <w:sz w:val="24"/>
                <w:szCs w:val="24"/>
              </w:rPr>
              <w:t>废旧蓄电池：升压站内的蓄电池需要更换时，需由原厂家回收。</w:t>
            </w:r>
          </w:p>
          <w:p w:rsidR="002F49B6" w:rsidRDefault="00284B92"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综上所述，</w:t>
            </w:r>
            <w:r w:rsidR="002F49B6">
              <w:rPr>
                <w:rFonts w:ascii="Times New Roman" w:eastAsia="仿宋_GB2312" w:hAnsi="Times New Roman" w:cs="Times New Roman" w:hint="eastAsia"/>
                <w:sz w:val="24"/>
                <w:szCs w:val="24"/>
              </w:rPr>
              <w:t>本项目根据固体废物的不同类型，采用不同的</w:t>
            </w:r>
            <w:r>
              <w:rPr>
                <w:rFonts w:ascii="Times New Roman" w:eastAsia="仿宋_GB2312" w:hAnsi="Times New Roman" w:cs="Times New Roman" w:hint="eastAsia"/>
                <w:sz w:val="24"/>
                <w:szCs w:val="24"/>
              </w:rPr>
              <w:t>处理</w:t>
            </w:r>
            <w:r w:rsidR="002F49B6">
              <w:rPr>
                <w:rFonts w:ascii="Times New Roman" w:eastAsia="仿宋_GB2312" w:hAnsi="Times New Roman" w:cs="Times New Roman" w:hint="eastAsia"/>
                <w:sz w:val="24"/>
                <w:szCs w:val="24"/>
              </w:rPr>
              <w:t>处置方案，处置率达</w:t>
            </w:r>
            <w:r w:rsidR="002F49B6">
              <w:rPr>
                <w:rFonts w:ascii="Times New Roman" w:eastAsia="仿宋_GB2312" w:hAnsi="Times New Roman" w:cs="Times New Roman" w:hint="eastAsia"/>
                <w:sz w:val="24"/>
                <w:szCs w:val="24"/>
              </w:rPr>
              <w:t>100%</w:t>
            </w:r>
            <w:r w:rsidR="002F49B6">
              <w:rPr>
                <w:rFonts w:ascii="Times New Roman" w:eastAsia="仿宋_GB2312" w:hAnsi="Times New Roman" w:cs="Times New Roman" w:hint="eastAsia"/>
                <w:sz w:val="24"/>
                <w:szCs w:val="24"/>
              </w:rPr>
              <w:t>，不会产生二次污染。</w:t>
            </w:r>
          </w:p>
          <w:p w:rsidR="002F49B6" w:rsidRDefault="002F49B6"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4</w:t>
            </w:r>
            <w:r>
              <w:rPr>
                <w:rFonts w:ascii="Times New Roman" w:eastAsia="仿宋_GB2312" w:hAnsi="Times New Roman" w:cs="Times New Roman" w:hint="eastAsia"/>
                <w:sz w:val="24"/>
                <w:szCs w:val="24"/>
              </w:rPr>
              <w:t>、光污染环境影响分析</w:t>
            </w:r>
          </w:p>
          <w:p w:rsidR="002F49B6" w:rsidRDefault="002F49B6"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电池板内多晶硅片表面涂覆一层防反射涂层，同时</w:t>
            </w:r>
            <w:r w:rsidR="00284B92">
              <w:rPr>
                <w:rFonts w:ascii="Times New Roman" w:eastAsia="仿宋_GB2312" w:hAnsi="Times New Roman" w:cs="Times New Roman" w:hint="eastAsia"/>
                <w:sz w:val="24"/>
                <w:szCs w:val="24"/>
              </w:rPr>
              <w:t>对</w:t>
            </w:r>
            <w:r>
              <w:rPr>
                <w:rFonts w:ascii="Times New Roman" w:eastAsia="仿宋_GB2312" w:hAnsi="Times New Roman" w:cs="Times New Roman" w:hint="eastAsia"/>
                <w:sz w:val="24"/>
                <w:szCs w:val="24"/>
              </w:rPr>
              <w:t>封装玻璃表面</w:t>
            </w:r>
            <w:r w:rsidR="00284B92">
              <w:rPr>
                <w:rFonts w:ascii="Times New Roman" w:eastAsia="仿宋_GB2312" w:hAnsi="Times New Roman" w:cs="Times New Roman" w:hint="eastAsia"/>
                <w:sz w:val="24"/>
                <w:szCs w:val="24"/>
              </w:rPr>
              <w:t>进行</w:t>
            </w:r>
            <w:r>
              <w:rPr>
                <w:rFonts w:ascii="Times New Roman" w:eastAsia="仿宋_GB2312" w:hAnsi="Times New Roman" w:cs="Times New Roman" w:hint="eastAsia"/>
                <w:sz w:val="24"/>
                <w:szCs w:val="24"/>
              </w:rPr>
              <w:t>特殊处理，</w:t>
            </w:r>
            <w:r w:rsidR="00284B92">
              <w:rPr>
                <w:rFonts w:ascii="Times New Roman" w:eastAsia="仿宋_GB2312" w:hAnsi="Times New Roman" w:cs="Times New Roman" w:hint="eastAsia"/>
                <w:sz w:val="24"/>
                <w:szCs w:val="24"/>
              </w:rPr>
              <w:t>使太阳能电池板对阳光的反射以散射为主，</w:t>
            </w:r>
            <w:r>
              <w:rPr>
                <w:rFonts w:ascii="Times New Roman" w:eastAsia="仿宋_GB2312" w:hAnsi="Times New Roman" w:cs="Times New Roman" w:hint="eastAsia"/>
                <w:sz w:val="24"/>
                <w:szCs w:val="24"/>
              </w:rPr>
              <w:t>镜面反射性要远低于玻璃幕墙，故不会产生光污染。</w:t>
            </w:r>
          </w:p>
          <w:p w:rsidR="002F49B6" w:rsidRPr="002F49B6" w:rsidRDefault="002F49B6"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5</w:t>
            </w:r>
            <w:r>
              <w:rPr>
                <w:rFonts w:ascii="Times New Roman" w:eastAsia="仿宋_GB2312" w:hAnsi="Times New Roman" w:cs="Times New Roman" w:hint="eastAsia"/>
                <w:sz w:val="24"/>
                <w:szCs w:val="24"/>
              </w:rPr>
              <w:t>、电磁场影响分析</w:t>
            </w:r>
          </w:p>
          <w:p w:rsidR="003C72BB" w:rsidRDefault="002F49B6"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光伏电站升压站变压器在</w:t>
            </w:r>
            <w:r w:rsidR="00284B92">
              <w:rPr>
                <w:rFonts w:ascii="Times New Roman" w:eastAsia="仿宋_GB2312" w:hAnsi="Times New Roman" w:cs="Times New Roman" w:hint="eastAsia"/>
                <w:sz w:val="24"/>
                <w:szCs w:val="24"/>
              </w:rPr>
              <w:t>运行</w:t>
            </w:r>
            <w:r>
              <w:rPr>
                <w:rFonts w:ascii="Times New Roman" w:eastAsia="仿宋_GB2312" w:hAnsi="Times New Roman" w:cs="Times New Roman" w:hint="eastAsia"/>
                <w:sz w:val="24"/>
                <w:szCs w:val="24"/>
              </w:rPr>
              <w:t>过程中会产生</w:t>
            </w:r>
            <w:r w:rsidR="00284B92">
              <w:rPr>
                <w:rFonts w:ascii="Times New Roman" w:eastAsia="仿宋_GB2312" w:hAnsi="Times New Roman" w:cs="Times New Roman" w:hint="eastAsia"/>
                <w:sz w:val="24"/>
                <w:szCs w:val="24"/>
              </w:rPr>
              <w:t>一定的</w:t>
            </w:r>
            <w:r>
              <w:rPr>
                <w:rFonts w:ascii="Times New Roman" w:eastAsia="仿宋_GB2312" w:hAnsi="Times New Roman" w:cs="Times New Roman" w:hint="eastAsia"/>
                <w:sz w:val="24"/>
                <w:szCs w:val="24"/>
              </w:rPr>
              <w:t>电磁场影响，</w:t>
            </w:r>
            <w:r w:rsidR="00284B92">
              <w:rPr>
                <w:rFonts w:ascii="Times New Roman" w:eastAsia="仿宋_GB2312" w:hAnsi="Times New Roman" w:cs="Times New Roman" w:hint="eastAsia"/>
                <w:sz w:val="24"/>
                <w:szCs w:val="24"/>
              </w:rPr>
              <w:t>电磁专项评价</w:t>
            </w:r>
            <w:r>
              <w:rPr>
                <w:rFonts w:ascii="Times New Roman" w:eastAsia="仿宋_GB2312" w:hAnsi="Times New Roman" w:cs="Times New Roman" w:hint="eastAsia"/>
                <w:sz w:val="24"/>
                <w:szCs w:val="24"/>
              </w:rPr>
              <w:t>另</w:t>
            </w:r>
            <w:r w:rsidR="00284B92">
              <w:rPr>
                <w:rFonts w:ascii="Times New Roman" w:eastAsia="仿宋_GB2312" w:hAnsi="Times New Roman" w:cs="Times New Roman" w:hint="eastAsia"/>
                <w:sz w:val="24"/>
                <w:szCs w:val="24"/>
              </w:rPr>
              <w:t>行评价</w:t>
            </w:r>
            <w:r>
              <w:rPr>
                <w:rFonts w:ascii="Times New Roman" w:eastAsia="仿宋_GB2312" w:hAnsi="Times New Roman" w:cs="Times New Roman" w:hint="eastAsia"/>
                <w:sz w:val="24"/>
                <w:szCs w:val="24"/>
              </w:rPr>
              <w:t>。</w:t>
            </w:r>
          </w:p>
          <w:p w:rsidR="002F49B6" w:rsidRDefault="002F49B6"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6</w:t>
            </w:r>
            <w:r>
              <w:rPr>
                <w:rFonts w:ascii="Times New Roman" w:eastAsia="仿宋_GB2312" w:hAnsi="Times New Roman" w:cs="Times New Roman" w:hint="eastAsia"/>
                <w:sz w:val="24"/>
                <w:szCs w:val="24"/>
              </w:rPr>
              <w:t>、生态环境影响分析</w:t>
            </w:r>
          </w:p>
          <w:p w:rsidR="00284B92" w:rsidRDefault="008A6040" w:rsidP="00284B92">
            <w:pPr>
              <w:spacing w:line="360" w:lineRule="auto"/>
              <w:ind w:firstLineChars="200" w:firstLine="480"/>
              <w:rPr>
                <w:rFonts w:ascii="Times New Roman" w:eastAsia="仿宋_GB2312" w:hAnsi="Times New Roman" w:cs="Times New Roman"/>
                <w:sz w:val="24"/>
                <w:szCs w:val="24"/>
              </w:rPr>
            </w:pPr>
            <w:r w:rsidRPr="008A6040">
              <w:rPr>
                <w:rFonts w:ascii="Times New Roman" w:eastAsia="仿宋_GB2312" w:hAnsi="Times New Roman" w:cs="Times New Roman" w:hint="eastAsia"/>
                <w:sz w:val="24"/>
                <w:szCs w:val="24"/>
              </w:rPr>
              <w:t>光伏电站在建成运行过程中会对当地的生态环境产生一定的影响，主要表现为对电站配套的渔光互补的鱼塘的水温及水面水草产量产生影响：</w:t>
            </w:r>
            <w:r w:rsidRPr="008A6040">
              <w:rPr>
                <w:rFonts w:ascii="Times New Roman" w:eastAsia="仿宋_GB2312" w:hAnsi="Times New Roman" w:cs="Times New Roman" w:hint="eastAsia"/>
                <w:sz w:val="24"/>
                <w:szCs w:val="24"/>
              </w:rPr>
              <w:t>1</w:t>
            </w:r>
            <w:r w:rsidRPr="008A6040">
              <w:rPr>
                <w:rFonts w:ascii="Times New Roman" w:eastAsia="仿宋_GB2312" w:hAnsi="Times New Roman" w:cs="Times New Roman" w:hint="eastAsia"/>
                <w:sz w:val="24"/>
                <w:szCs w:val="24"/>
              </w:rPr>
              <w:t>）太阳能面板的遮挡，会降低配套鱼塘水温</w:t>
            </w:r>
            <w:r w:rsidRPr="008A6040">
              <w:rPr>
                <w:rFonts w:ascii="Times New Roman" w:eastAsia="仿宋_GB2312" w:hAnsi="Times New Roman" w:cs="Times New Roman" w:hint="eastAsia"/>
                <w:sz w:val="24"/>
                <w:szCs w:val="24"/>
              </w:rPr>
              <w:t>1~2</w:t>
            </w:r>
            <w:r w:rsidRPr="008A6040">
              <w:rPr>
                <w:rFonts w:ascii="Times New Roman" w:eastAsia="仿宋_GB2312" w:hAnsi="Times New Roman" w:cs="Times New Roman" w:hint="eastAsia"/>
                <w:sz w:val="24"/>
                <w:szCs w:val="24"/>
              </w:rPr>
              <w:t>℃；</w:t>
            </w:r>
            <w:r w:rsidRPr="008A6040">
              <w:rPr>
                <w:rFonts w:ascii="Times New Roman" w:eastAsia="仿宋_GB2312" w:hAnsi="Times New Roman" w:cs="Times New Roman" w:hint="eastAsia"/>
                <w:sz w:val="24"/>
                <w:szCs w:val="24"/>
              </w:rPr>
              <w:t>2</w:t>
            </w:r>
            <w:r w:rsidRPr="008A6040">
              <w:rPr>
                <w:rFonts w:ascii="Times New Roman" w:eastAsia="仿宋_GB2312" w:hAnsi="Times New Roman" w:cs="Times New Roman" w:hint="eastAsia"/>
                <w:sz w:val="24"/>
                <w:szCs w:val="24"/>
              </w:rPr>
              <w:t>）光照被遮挡会减少配套鱼塘水面水草的产量，水面水草产量减小，相应地水草光合作用能力降低，从而使水体中的溶解氧补给相应减小，导致水体中溶解氧含量降低，一定程度上会影响鱼塘水产的生长</w:t>
            </w:r>
            <w:r w:rsidR="00284B92" w:rsidRPr="008A6040">
              <w:rPr>
                <w:rFonts w:ascii="Times New Roman" w:eastAsia="仿宋_GB2312" w:hAnsi="Times New Roman" w:cs="Times New Roman" w:hint="eastAsia"/>
                <w:sz w:val="24"/>
                <w:szCs w:val="24"/>
              </w:rPr>
              <w:t>。</w:t>
            </w:r>
            <w:r w:rsidR="00284B92" w:rsidRPr="00284B92">
              <w:rPr>
                <w:rFonts w:ascii="Times New Roman" w:eastAsia="仿宋_GB2312" w:hAnsi="Times New Roman" w:cs="Times New Roman" w:hint="eastAsia"/>
                <w:sz w:val="24"/>
                <w:szCs w:val="24"/>
              </w:rPr>
              <w:t>拟采取的措施为：太阳能面板</w:t>
            </w:r>
            <w:r w:rsidR="00284B92" w:rsidRPr="00284B92">
              <w:rPr>
                <w:rFonts w:ascii="Times New Roman" w:eastAsia="仿宋_GB2312" w:hAnsi="Times New Roman" w:cs="Times New Roman" w:hint="eastAsia"/>
                <w:sz w:val="24"/>
                <w:szCs w:val="24"/>
              </w:rPr>
              <w:t>90%</w:t>
            </w:r>
            <w:r w:rsidR="00284B92" w:rsidRPr="00284B92">
              <w:rPr>
                <w:rFonts w:ascii="Times New Roman" w:eastAsia="仿宋_GB2312" w:hAnsi="Times New Roman" w:cs="Times New Roman" w:hint="eastAsia"/>
                <w:sz w:val="24"/>
                <w:szCs w:val="24"/>
              </w:rPr>
              <w:t>覆盖鱼塘水面；项目鱼塘采取人工饲料养殖，水面不养殖水草，如需水草直接外购鱼塘周边鱼塘水草，补充鱼塘养殖</w:t>
            </w:r>
            <w:r w:rsidR="002F49B6" w:rsidRPr="00284B92">
              <w:rPr>
                <w:rFonts w:ascii="Times New Roman" w:eastAsia="仿宋_GB2312" w:hAnsi="Times New Roman" w:cs="Times New Roman" w:hint="eastAsia"/>
                <w:sz w:val="24"/>
                <w:szCs w:val="24"/>
              </w:rPr>
              <w:t>。</w:t>
            </w:r>
          </w:p>
          <w:p w:rsidR="002F49B6" w:rsidRDefault="00284B92" w:rsidP="00284B92">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通过</w:t>
            </w:r>
            <w:r w:rsidR="002F49B6" w:rsidRPr="00284B92">
              <w:rPr>
                <w:rFonts w:ascii="Times New Roman" w:eastAsia="仿宋_GB2312" w:hAnsi="Times New Roman" w:cs="Times New Roman" w:hint="eastAsia"/>
                <w:sz w:val="24"/>
                <w:szCs w:val="24"/>
              </w:rPr>
              <w:t>采取上述措施</w:t>
            </w:r>
            <w:r>
              <w:rPr>
                <w:rFonts w:ascii="Times New Roman" w:eastAsia="仿宋_GB2312" w:hAnsi="Times New Roman" w:cs="Times New Roman" w:hint="eastAsia"/>
                <w:sz w:val="24"/>
                <w:szCs w:val="24"/>
              </w:rPr>
              <w:t>，</w:t>
            </w:r>
            <w:r w:rsidR="002F49B6" w:rsidRPr="00284B92">
              <w:rPr>
                <w:rFonts w:ascii="Times New Roman" w:eastAsia="仿宋_GB2312" w:hAnsi="Times New Roman" w:cs="Times New Roman" w:hint="eastAsia"/>
                <w:sz w:val="24"/>
                <w:szCs w:val="24"/>
              </w:rPr>
              <w:t>由于鱼类</w:t>
            </w:r>
            <w:r>
              <w:rPr>
                <w:rFonts w:ascii="Times New Roman" w:eastAsia="仿宋_GB2312" w:hAnsi="Times New Roman" w:cs="Times New Roman" w:hint="eastAsia"/>
                <w:sz w:val="24"/>
                <w:szCs w:val="24"/>
              </w:rPr>
              <w:t>在水中具有</w:t>
            </w:r>
            <w:r w:rsidR="002F49B6">
              <w:rPr>
                <w:rFonts w:ascii="Times New Roman" w:eastAsia="仿宋_GB2312" w:hAnsi="Times New Roman" w:cs="Times New Roman" w:hint="eastAsia"/>
                <w:sz w:val="24"/>
                <w:szCs w:val="24"/>
              </w:rPr>
              <w:t>流动性，水面未遮挡的部</w:t>
            </w:r>
            <w:r>
              <w:rPr>
                <w:rFonts w:ascii="Times New Roman" w:eastAsia="仿宋_GB2312" w:hAnsi="Times New Roman" w:cs="Times New Roman" w:hint="eastAsia"/>
                <w:sz w:val="24"/>
                <w:szCs w:val="24"/>
              </w:rPr>
              <w:t>分</w:t>
            </w:r>
            <w:r w:rsidR="002F49B6">
              <w:rPr>
                <w:rFonts w:ascii="Times New Roman" w:eastAsia="仿宋_GB2312" w:hAnsi="Times New Roman" w:cs="Times New Roman" w:hint="eastAsia"/>
                <w:sz w:val="24"/>
                <w:szCs w:val="24"/>
              </w:rPr>
              <w:t>的日照仍旧充足，</w:t>
            </w:r>
            <w:r>
              <w:rPr>
                <w:rFonts w:ascii="Times New Roman" w:eastAsia="仿宋_GB2312" w:hAnsi="Times New Roman" w:cs="Times New Roman" w:hint="eastAsia"/>
                <w:sz w:val="24"/>
                <w:szCs w:val="24"/>
              </w:rPr>
              <w:t>此外，</w:t>
            </w:r>
            <w:r w:rsidR="008A6040">
              <w:rPr>
                <w:rFonts w:ascii="Times New Roman" w:eastAsia="仿宋_GB2312" w:hAnsi="Times New Roman" w:cs="Times New Roman" w:hint="eastAsia"/>
                <w:sz w:val="24"/>
                <w:szCs w:val="24"/>
              </w:rPr>
              <w:t>池</w:t>
            </w:r>
            <w:r>
              <w:rPr>
                <w:rFonts w:ascii="Times New Roman" w:eastAsia="仿宋_GB2312" w:hAnsi="Times New Roman" w:cs="Times New Roman" w:hint="eastAsia"/>
                <w:sz w:val="24"/>
                <w:szCs w:val="24"/>
              </w:rPr>
              <w:t>塘内鱼类属于人工饲养</w:t>
            </w:r>
            <w:r w:rsidR="002F49B6">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不会因为水草的减产而影响鱼塘的产量</w:t>
            </w:r>
            <w:r w:rsidR="002F49B6">
              <w:rPr>
                <w:rFonts w:ascii="Times New Roman" w:eastAsia="仿宋_GB2312" w:hAnsi="Times New Roman" w:cs="Times New Roman" w:hint="eastAsia"/>
                <w:sz w:val="24"/>
                <w:szCs w:val="24"/>
              </w:rPr>
              <w:t>。因此</w:t>
            </w:r>
            <w:r>
              <w:rPr>
                <w:rFonts w:ascii="Times New Roman" w:eastAsia="仿宋_GB2312" w:hAnsi="Times New Roman" w:cs="Times New Roman" w:hint="eastAsia"/>
                <w:sz w:val="24"/>
                <w:szCs w:val="24"/>
              </w:rPr>
              <w:t>该</w:t>
            </w:r>
            <w:r w:rsidR="002F49B6">
              <w:rPr>
                <w:rFonts w:ascii="Times New Roman" w:eastAsia="仿宋_GB2312" w:hAnsi="Times New Roman" w:cs="Times New Roman" w:hint="eastAsia"/>
                <w:sz w:val="24"/>
                <w:szCs w:val="24"/>
              </w:rPr>
              <w:t>项目的生态影响较小。</w:t>
            </w:r>
          </w:p>
          <w:p w:rsidR="002F49B6" w:rsidRDefault="002F49B6"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7</w:t>
            </w:r>
            <w:r>
              <w:rPr>
                <w:rFonts w:ascii="Times New Roman" w:eastAsia="仿宋_GB2312" w:hAnsi="Times New Roman" w:cs="Times New Roman" w:hint="eastAsia"/>
                <w:sz w:val="24"/>
                <w:szCs w:val="24"/>
              </w:rPr>
              <w:t>、风险分析</w:t>
            </w:r>
          </w:p>
          <w:p w:rsidR="00D377AC" w:rsidRPr="00D377AC" w:rsidRDefault="00D377AC" w:rsidP="00D377AC">
            <w:pPr>
              <w:spacing w:line="360" w:lineRule="auto"/>
              <w:ind w:firstLineChars="200" w:firstLine="480"/>
              <w:rPr>
                <w:rFonts w:ascii="Times New Roman" w:eastAsia="仿宋_GB2312" w:hAnsi="Times New Roman" w:cs="Times New Roman"/>
                <w:sz w:val="24"/>
                <w:szCs w:val="24"/>
              </w:rPr>
            </w:pPr>
            <w:r w:rsidRPr="00D377AC">
              <w:rPr>
                <w:rFonts w:ascii="Times New Roman" w:eastAsia="仿宋_GB2312" w:hAnsi="Times New Roman" w:cs="Times New Roman" w:hint="eastAsia"/>
                <w:sz w:val="24"/>
                <w:szCs w:val="24"/>
              </w:rPr>
              <w:t>本工程的环境风险主要来自变压器油。变压器油是由许多不同分子量的碳氢化合物组成，即主要由烷烃、环烷烃和芳香烃组成。主要风险是变压器油的泄漏以及变压器发生爆炸造成的火灾。</w:t>
            </w:r>
          </w:p>
          <w:p w:rsidR="00D377AC" w:rsidRDefault="00D377AC" w:rsidP="00D377AC">
            <w:pPr>
              <w:spacing w:line="360" w:lineRule="auto"/>
              <w:ind w:firstLineChars="200" w:firstLine="480"/>
              <w:rPr>
                <w:rFonts w:ascii="Times New Roman" w:eastAsia="仿宋_GB2312" w:hAnsi="Times New Roman" w:cs="Times New Roman"/>
                <w:sz w:val="24"/>
                <w:szCs w:val="24"/>
              </w:rPr>
            </w:pPr>
            <w:r w:rsidRPr="00D377AC">
              <w:rPr>
                <w:rFonts w:ascii="Times New Roman" w:eastAsia="仿宋_GB2312" w:hAnsi="Times New Roman" w:cs="Times New Roman" w:hint="eastAsia"/>
                <w:sz w:val="24"/>
                <w:szCs w:val="24"/>
              </w:rPr>
              <w:t>如变压器内部发生过载或短路，绝缘材料或绝缘油就会因高温或电火花作用而分解，膨胀以至气化，使变压器内部压力急剧增加，可能引起变压器外壳</w:t>
            </w:r>
            <w:r>
              <w:rPr>
                <w:rFonts w:ascii="Times New Roman" w:eastAsia="仿宋_GB2312" w:hAnsi="Times New Roman" w:cs="Times New Roman" w:hint="eastAsia"/>
                <w:sz w:val="24"/>
                <w:szCs w:val="24"/>
              </w:rPr>
              <w:t>爆破</w:t>
            </w:r>
            <w:r w:rsidRPr="00D377AC">
              <w:rPr>
                <w:rFonts w:ascii="Times New Roman" w:eastAsia="仿宋_GB2312" w:hAnsi="Times New Roman" w:cs="Times New Roman" w:hint="eastAsia"/>
                <w:sz w:val="24"/>
                <w:szCs w:val="24"/>
              </w:rPr>
              <w:t>，大量绝缘油喷出燃烧，油流又会进一步扩大火灾危险。</w:t>
            </w:r>
          </w:p>
          <w:p w:rsidR="00284B92" w:rsidRDefault="002F49B6"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项目的子站升压站内的变压器在正常工作的情况下不会产生变压器油泄露风险，一旦事故情况下发生变压器油的泄露，会对周边的水体及养殖业产生水体污染风险，因此在每个子站升压站内的变压器旁都需建有应急油池，预防变压器油泄露对周边水体及水产养殖业产生污染。</w:t>
            </w:r>
          </w:p>
          <w:p w:rsidR="00D377AC" w:rsidRPr="00D377AC" w:rsidRDefault="00D377AC"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配套</w:t>
            </w:r>
            <w:r>
              <w:rPr>
                <w:rFonts w:ascii="Times New Roman" w:eastAsia="仿宋_GB2312" w:hAnsi="Times New Roman" w:cs="Times New Roman" w:hint="eastAsia"/>
                <w:sz w:val="24"/>
                <w:szCs w:val="24"/>
              </w:rPr>
              <w:t>110kV</w:t>
            </w:r>
            <w:r>
              <w:rPr>
                <w:rFonts w:ascii="Times New Roman" w:eastAsia="仿宋_GB2312" w:hAnsi="Times New Roman" w:cs="Times New Roman" w:hint="eastAsia"/>
                <w:sz w:val="24"/>
                <w:szCs w:val="24"/>
              </w:rPr>
              <w:t>升压站为户外布置，站内建设事故油池，</w:t>
            </w:r>
            <w:r w:rsidRPr="00D377AC">
              <w:rPr>
                <w:rFonts w:ascii="Times New Roman" w:eastAsia="仿宋_GB2312" w:hAnsi="Times New Roman" w:cs="Times New Roman" w:hint="eastAsia"/>
                <w:sz w:val="24"/>
                <w:szCs w:val="24"/>
              </w:rPr>
              <w:t>变压器检修或发生爆</w:t>
            </w:r>
            <w:r>
              <w:rPr>
                <w:rFonts w:ascii="Times New Roman" w:eastAsia="仿宋_GB2312" w:hAnsi="Times New Roman" w:cs="Times New Roman" w:hint="eastAsia"/>
                <w:sz w:val="24"/>
                <w:szCs w:val="24"/>
              </w:rPr>
              <w:t>破</w:t>
            </w:r>
            <w:r w:rsidRPr="00D377AC">
              <w:rPr>
                <w:rFonts w:ascii="Times New Roman" w:eastAsia="仿宋_GB2312" w:hAnsi="Times New Roman" w:cs="Times New Roman" w:hint="eastAsia"/>
                <w:sz w:val="24"/>
                <w:szCs w:val="24"/>
              </w:rPr>
              <w:t>时产生泄漏的油经主变下方管道排入事故油池，事故油池为</w:t>
            </w:r>
            <w:r>
              <w:rPr>
                <w:rFonts w:ascii="Times New Roman" w:eastAsia="仿宋_GB2312" w:hAnsi="Times New Roman" w:cs="Times New Roman" w:hint="eastAsia"/>
                <w:sz w:val="24"/>
                <w:szCs w:val="24"/>
              </w:rPr>
              <w:t>30</w:t>
            </w:r>
            <w:r w:rsidRPr="00D377AC">
              <w:rPr>
                <w:rFonts w:ascii="Times New Roman" w:eastAsia="仿宋_GB2312" w:hAnsi="Times New Roman" w:cs="Times New Roman" w:hint="eastAsia"/>
                <w:sz w:val="24"/>
                <w:szCs w:val="24"/>
              </w:rPr>
              <w:t>m</w:t>
            </w:r>
            <w:r w:rsidRPr="00D377AC">
              <w:rPr>
                <w:rFonts w:ascii="Times New Roman" w:eastAsia="仿宋_GB2312" w:hAnsi="Times New Roman" w:cs="Times New Roman" w:hint="eastAsia"/>
                <w:sz w:val="24"/>
                <w:szCs w:val="24"/>
                <w:vertAlign w:val="superscript"/>
              </w:rPr>
              <w:t>3</w:t>
            </w:r>
            <w:r w:rsidRPr="00D377AC">
              <w:rPr>
                <w:rFonts w:ascii="Times New Roman" w:eastAsia="仿宋_GB2312" w:hAnsi="Times New Roman" w:cs="Times New Roman" w:hint="eastAsia"/>
                <w:sz w:val="24"/>
                <w:szCs w:val="24"/>
              </w:rPr>
              <w:t>，能够满足事故油的存放，其影响范围为变电站站区内。</w:t>
            </w:r>
          </w:p>
          <w:p w:rsidR="00D377AC" w:rsidRDefault="00D377AC"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应急油池与事故油池收集的事故油污需委托</w:t>
            </w:r>
            <w:r w:rsidRPr="00D377AC">
              <w:rPr>
                <w:rFonts w:ascii="Times New Roman" w:eastAsia="仿宋_GB2312" w:hAnsi="Times New Roman" w:cs="Times New Roman" w:hint="eastAsia"/>
                <w:sz w:val="24"/>
                <w:szCs w:val="24"/>
              </w:rPr>
              <w:t>有资质的公司回收</w:t>
            </w:r>
            <w:r>
              <w:rPr>
                <w:rFonts w:ascii="Times New Roman" w:eastAsia="仿宋_GB2312" w:hAnsi="Times New Roman" w:cs="Times New Roman" w:hint="eastAsia"/>
                <w:sz w:val="24"/>
                <w:szCs w:val="24"/>
              </w:rPr>
              <w:t>，</w:t>
            </w:r>
            <w:r w:rsidRPr="00D377AC">
              <w:rPr>
                <w:rFonts w:ascii="Times New Roman" w:eastAsia="仿宋_GB2312" w:hAnsi="Times New Roman" w:cs="Times New Roman" w:hint="eastAsia"/>
                <w:sz w:val="24"/>
                <w:szCs w:val="24"/>
              </w:rPr>
              <w:t>不外排</w:t>
            </w:r>
            <w:r>
              <w:rPr>
                <w:rFonts w:ascii="Times New Roman" w:eastAsia="仿宋_GB2312" w:hAnsi="Times New Roman" w:cs="Times New Roman" w:hint="eastAsia"/>
                <w:sz w:val="24"/>
                <w:szCs w:val="24"/>
              </w:rPr>
              <w:t>。</w:t>
            </w:r>
          </w:p>
          <w:p w:rsidR="002F49B6" w:rsidRPr="002F49B6" w:rsidRDefault="002F49B6" w:rsidP="002F49B6">
            <w:pPr>
              <w:spacing w:line="360" w:lineRule="auto"/>
              <w:ind w:firstLineChars="200" w:firstLine="480"/>
              <w:rPr>
                <w:rFonts w:ascii="Times New Roman" w:eastAsia="仿宋_GB2312" w:hAnsi="Times New Roman" w:cs="Times New Roman"/>
                <w:sz w:val="24"/>
                <w:szCs w:val="24"/>
              </w:rPr>
            </w:pPr>
          </w:p>
          <w:p w:rsidR="003C72BB" w:rsidRDefault="003C72BB" w:rsidP="008D1258">
            <w:pPr>
              <w:spacing w:line="360" w:lineRule="auto"/>
              <w:rPr>
                <w:rFonts w:ascii="Times New Roman" w:eastAsia="仿宋_GB2312" w:hAnsi="Times New Roman" w:cs="Times New Roman"/>
                <w:sz w:val="24"/>
                <w:szCs w:val="24"/>
              </w:rPr>
            </w:pPr>
          </w:p>
          <w:p w:rsidR="00366E57" w:rsidRDefault="00366E57" w:rsidP="008D1258">
            <w:pPr>
              <w:spacing w:line="360" w:lineRule="auto"/>
              <w:rPr>
                <w:rFonts w:ascii="Times New Roman" w:eastAsia="仿宋_GB2312" w:hAnsi="Times New Roman" w:cs="Times New Roman"/>
                <w:sz w:val="24"/>
                <w:szCs w:val="24"/>
              </w:rPr>
            </w:pPr>
          </w:p>
          <w:p w:rsidR="00366E57" w:rsidRDefault="00366E57" w:rsidP="008D1258">
            <w:pPr>
              <w:spacing w:line="360" w:lineRule="auto"/>
              <w:rPr>
                <w:rFonts w:ascii="Times New Roman" w:eastAsia="仿宋_GB2312" w:hAnsi="Times New Roman" w:cs="Times New Roman"/>
                <w:sz w:val="24"/>
                <w:szCs w:val="24"/>
              </w:rPr>
            </w:pPr>
          </w:p>
          <w:p w:rsidR="00366E57" w:rsidRDefault="00366E57" w:rsidP="008D1258">
            <w:pPr>
              <w:spacing w:line="360" w:lineRule="auto"/>
              <w:rPr>
                <w:rFonts w:ascii="Times New Roman" w:eastAsia="仿宋_GB2312" w:hAnsi="Times New Roman" w:cs="Times New Roman"/>
                <w:sz w:val="24"/>
                <w:szCs w:val="24"/>
              </w:rPr>
            </w:pPr>
          </w:p>
          <w:p w:rsidR="00366E57" w:rsidRDefault="00366E57" w:rsidP="008D1258">
            <w:pPr>
              <w:spacing w:line="360" w:lineRule="auto"/>
              <w:rPr>
                <w:rFonts w:ascii="Times New Roman" w:eastAsia="仿宋_GB2312" w:hAnsi="Times New Roman" w:cs="Times New Roman"/>
                <w:sz w:val="24"/>
                <w:szCs w:val="24"/>
              </w:rPr>
            </w:pPr>
          </w:p>
          <w:p w:rsidR="00366E57" w:rsidRDefault="00366E57" w:rsidP="008D1258">
            <w:pPr>
              <w:spacing w:line="360" w:lineRule="auto"/>
              <w:rPr>
                <w:rFonts w:ascii="Times New Roman" w:eastAsia="仿宋_GB2312" w:hAnsi="Times New Roman" w:cs="Times New Roman"/>
                <w:sz w:val="24"/>
                <w:szCs w:val="24"/>
              </w:rPr>
            </w:pPr>
          </w:p>
          <w:p w:rsidR="00366E57" w:rsidRDefault="00366E57" w:rsidP="008D1258">
            <w:pPr>
              <w:spacing w:line="360" w:lineRule="auto"/>
              <w:rPr>
                <w:rFonts w:ascii="Times New Roman" w:eastAsia="仿宋_GB2312" w:hAnsi="Times New Roman" w:cs="Times New Roman"/>
                <w:sz w:val="24"/>
                <w:szCs w:val="24"/>
              </w:rPr>
            </w:pPr>
          </w:p>
          <w:p w:rsidR="00366E57" w:rsidRDefault="00366E57" w:rsidP="008D1258">
            <w:pPr>
              <w:spacing w:line="360" w:lineRule="auto"/>
              <w:rPr>
                <w:rFonts w:ascii="Times New Roman" w:eastAsia="仿宋_GB2312" w:hAnsi="Times New Roman" w:cs="Times New Roman"/>
                <w:sz w:val="24"/>
                <w:szCs w:val="24"/>
              </w:rPr>
            </w:pPr>
          </w:p>
          <w:p w:rsidR="00366E57" w:rsidRDefault="00366E57" w:rsidP="008D1258">
            <w:pPr>
              <w:spacing w:line="360" w:lineRule="auto"/>
              <w:rPr>
                <w:rFonts w:ascii="Times New Roman" w:eastAsia="仿宋_GB2312" w:hAnsi="Times New Roman" w:cs="Times New Roman"/>
                <w:sz w:val="24"/>
                <w:szCs w:val="24"/>
              </w:rPr>
            </w:pPr>
          </w:p>
          <w:p w:rsidR="00366E57" w:rsidRDefault="00366E57" w:rsidP="008D1258">
            <w:pPr>
              <w:spacing w:line="360" w:lineRule="auto"/>
              <w:rPr>
                <w:rFonts w:ascii="Times New Roman" w:eastAsia="仿宋_GB2312" w:hAnsi="Times New Roman" w:cs="Times New Roman"/>
                <w:sz w:val="24"/>
                <w:szCs w:val="24"/>
              </w:rPr>
            </w:pPr>
          </w:p>
          <w:p w:rsidR="00366E57" w:rsidRDefault="00366E57" w:rsidP="008D1258">
            <w:pPr>
              <w:spacing w:line="360" w:lineRule="auto"/>
              <w:rPr>
                <w:rFonts w:ascii="Times New Roman" w:eastAsia="仿宋_GB2312" w:hAnsi="Times New Roman" w:cs="Times New Roman"/>
                <w:sz w:val="24"/>
                <w:szCs w:val="24"/>
              </w:rPr>
            </w:pPr>
          </w:p>
          <w:p w:rsidR="00366E57" w:rsidRDefault="00366E57" w:rsidP="008D1258">
            <w:pPr>
              <w:spacing w:line="360" w:lineRule="auto"/>
              <w:rPr>
                <w:rFonts w:ascii="Times New Roman" w:eastAsia="仿宋_GB2312" w:hAnsi="Times New Roman" w:cs="Times New Roman"/>
                <w:sz w:val="24"/>
                <w:szCs w:val="24"/>
              </w:rPr>
            </w:pPr>
          </w:p>
          <w:p w:rsidR="00366E57" w:rsidRDefault="00366E57" w:rsidP="008D1258">
            <w:pPr>
              <w:spacing w:line="360" w:lineRule="auto"/>
              <w:rPr>
                <w:rFonts w:ascii="Times New Roman" w:eastAsia="仿宋_GB2312" w:hAnsi="Times New Roman" w:cs="Times New Roman"/>
                <w:sz w:val="24"/>
                <w:szCs w:val="24"/>
              </w:rPr>
            </w:pPr>
          </w:p>
          <w:p w:rsidR="00366E57" w:rsidRDefault="00366E57" w:rsidP="008D1258">
            <w:pPr>
              <w:spacing w:line="360" w:lineRule="auto"/>
              <w:rPr>
                <w:rFonts w:ascii="Times New Roman" w:eastAsia="仿宋_GB2312" w:hAnsi="Times New Roman" w:cs="Times New Roman"/>
                <w:sz w:val="24"/>
                <w:szCs w:val="24"/>
              </w:rPr>
            </w:pPr>
          </w:p>
          <w:p w:rsidR="00366E57" w:rsidRDefault="00366E57" w:rsidP="008D1258">
            <w:pPr>
              <w:spacing w:line="360" w:lineRule="auto"/>
              <w:rPr>
                <w:rFonts w:ascii="Times New Roman" w:eastAsia="仿宋_GB2312" w:hAnsi="Times New Roman" w:cs="Times New Roman"/>
                <w:sz w:val="24"/>
                <w:szCs w:val="24"/>
              </w:rPr>
            </w:pPr>
          </w:p>
          <w:p w:rsidR="00366E57" w:rsidRDefault="00366E57" w:rsidP="008D1258">
            <w:pPr>
              <w:spacing w:line="360" w:lineRule="auto"/>
              <w:rPr>
                <w:rFonts w:ascii="Times New Roman" w:eastAsia="仿宋_GB2312" w:hAnsi="Times New Roman" w:cs="Times New Roman"/>
                <w:sz w:val="24"/>
                <w:szCs w:val="24"/>
              </w:rPr>
            </w:pPr>
          </w:p>
          <w:p w:rsidR="00366E57" w:rsidRDefault="00366E57" w:rsidP="008D1258">
            <w:pPr>
              <w:spacing w:line="360" w:lineRule="auto"/>
              <w:rPr>
                <w:rFonts w:ascii="Times New Roman" w:eastAsia="仿宋_GB2312" w:hAnsi="Times New Roman" w:cs="Times New Roman"/>
                <w:sz w:val="24"/>
                <w:szCs w:val="24"/>
              </w:rPr>
            </w:pPr>
          </w:p>
          <w:p w:rsidR="00366E57" w:rsidRDefault="00366E57" w:rsidP="008D1258">
            <w:pPr>
              <w:spacing w:line="360" w:lineRule="auto"/>
              <w:rPr>
                <w:rFonts w:ascii="Times New Roman" w:eastAsia="仿宋_GB2312" w:hAnsi="Times New Roman" w:cs="Times New Roman"/>
                <w:sz w:val="24"/>
                <w:szCs w:val="24"/>
              </w:rPr>
            </w:pPr>
          </w:p>
          <w:p w:rsidR="00366E57" w:rsidRDefault="00366E57" w:rsidP="008D1258">
            <w:pPr>
              <w:spacing w:line="360" w:lineRule="auto"/>
              <w:rPr>
                <w:rFonts w:ascii="Times New Roman" w:eastAsia="仿宋_GB2312" w:hAnsi="Times New Roman" w:cs="Times New Roman"/>
                <w:sz w:val="24"/>
                <w:szCs w:val="24"/>
              </w:rPr>
            </w:pPr>
          </w:p>
          <w:p w:rsidR="00366E57" w:rsidRDefault="00366E57" w:rsidP="008D1258">
            <w:pPr>
              <w:spacing w:line="360" w:lineRule="auto"/>
              <w:rPr>
                <w:rFonts w:ascii="Times New Roman" w:eastAsia="仿宋_GB2312" w:hAnsi="Times New Roman" w:cs="Times New Roman"/>
                <w:sz w:val="24"/>
                <w:szCs w:val="24"/>
              </w:rPr>
            </w:pPr>
          </w:p>
          <w:p w:rsidR="00366E57" w:rsidRDefault="00366E57" w:rsidP="008D1258">
            <w:pPr>
              <w:spacing w:line="360" w:lineRule="auto"/>
              <w:rPr>
                <w:rFonts w:ascii="Times New Roman" w:eastAsia="仿宋_GB2312" w:hAnsi="Times New Roman" w:cs="Times New Roman"/>
                <w:sz w:val="24"/>
                <w:szCs w:val="24"/>
              </w:rPr>
            </w:pPr>
          </w:p>
          <w:p w:rsidR="00366E57" w:rsidRDefault="00366E57" w:rsidP="008D1258">
            <w:pPr>
              <w:spacing w:line="360" w:lineRule="auto"/>
              <w:rPr>
                <w:rFonts w:ascii="Times New Roman" w:eastAsia="仿宋_GB2312" w:hAnsi="Times New Roman" w:cs="Times New Roman"/>
                <w:sz w:val="24"/>
                <w:szCs w:val="24"/>
              </w:rPr>
            </w:pPr>
          </w:p>
          <w:p w:rsidR="00366E57" w:rsidRPr="00790C9F" w:rsidRDefault="00366E57" w:rsidP="008D1258">
            <w:pPr>
              <w:spacing w:line="360" w:lineRule="auto"/>
              <w:rPr>
                <w:rFonts w:ascii="Times New Roman" w:eastAsia="仿宋_GB2312" w:hAnsi="Times New Roman" w:cs="Times New Roman"/>
                <w:sz w:val="24"/>
                <w:szCs w:val="24"/>
              </w:rPr>
            </w:pPr>
          </w:p>
          <w:p w:rsidR="00D50C04" w:rsidRPr="00790C9F" w:rsidRDefault="00D50C04" w:rsidP="008D1258">
            <w:pPr>
              <w:spacing w:line="360" w:lineRule="auto"/>
              <w:rPr>
                <w:rFonts w:ascii="Times New Roman" w:eastAsia="仿宋_GB2312" w:hAnsi="Times New Roman" w:cs="Times New Roman"/>
                <w:sz w:val="24"/>
                <w:szCs w:val="24"/>
              </w:rPr>
            </w:pPr>
          </w:p>
        </w:tc>
      </w:tr>
    </w:tbl>
    <w:p w:rsidR="008D1258" w:rsidRPr="00790C9F" w:rsidRDefault="00BF7E2B" w:rsidP="008D1258">
      <w:pPr>
        <w:keepNext/>
        <w:keepLines/>
        <w:spacing w:line="360" w:lineRule="auto"/>
        <w:outlineLvl w:val="0"/>
        <w:rPr>
          <w:rFonts w:ascii="Times New Roman" w:eastAsia="仿宋_GB2312" w:hAnsi="Times New Roman" w:cs="Times New Roman"/>
          <w:b/>
          <w:kern w:val="44"/>
          <w:sz w:val="30"/>
          <w:szCs w:val="44"/>
        </w:rPr>
      </w:pPr>
      <w:bookmarkStart w:id="10" w:name="_Toc401391557"/>
      <w:r>
        <w:rPr>
          <w:rFonts w:ascii="Times New Roman" w:eastAsia="仿宋_GB2312" w:hAnsi="Times New Roman" w:cs="Times New Roman" w:hint="eastAsia"/>
          <w:b/>
          <w:bCs/>
          <w:kern w:val="44"/>
          <w:sz w:val="30"/>
          <w:szCs w:val="44"/>
        </w:rPr>
        <w:t>八、</w:t>
      </w:r>
      <w:r w:rsidR="008D1258" w:rsidRPr="00790C9F">
        <w:rPr>
          <w:rFonts w:ascii="Times New Roman" w:eastAsia="仿宋_GB2312" w:hAnsi="Times New Roman" w:cs="Times New Roman"/>
          <w:b/>
          <w:bCs/>
          <w:kern w:val="44"/>
          <w:sz w:val="30"/>
          <w:szCs w:val="44"/>
        </w:rPr>
        <w:t>建设项目拟采取的污染防治措施及预期治理效果</w:t>
      </w:r>
      <w:bookmarkEnd w:id="10"/>
    </w:p>
    <w:tbl>
      <w:tblPr>
        <w:tblW w:w="91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17"/>
        <w:gridCol w:w="1134"/>
        <w:gridCol w:w="1276"/>
        <w:gridCol w:w="3969"/>
        <w:gridCol w:w="1984"/>
      </w:tblGrid>
      <w:tr w:rsidR="008D1258" w:rsidRPr="00790C9F" w:rsidTr="00284B92">
        <w:trPr>
          <w:trHeight w:val="767"/>
        </w:trPr>
        <w:tc>
          <w:tcPr>
            <w:tcW w:w="817" w:type="dxa"/>
            <w:tcBorders>
              <w:top w:val="single" w:sz="4" w:space="0" w:color="auto"/>
              <w:left w:val="single" w:sz="4" w:space="0" w:color="auto"/>
              <w:tl2br w:val="single" w:sz="6" w:space="0" w:color="auto"/>
            </w:tcBorders>
          </w:tcPr>
          <w:p w:rsidR="008D1258" w:rsidRPr="00790C9F" w:rsidRDefault="008D1258" w:rsidP="008D1258">
            <w:pPr>
              <w:spacing w:line="360" w:lineRule="auto"/>
              <w:jc w:val="right"/>
              <w:rPr>
                <w:rFonts w:ascii="Times New Roman" w:eastAsia="仿宋_GB2312" w:hAnsi="Times New Roman" w:cs="Times New Roman"/>
                <w:szCs w:val="21"/>
              </w:rPr>
            </w:pPr>
            <w:r w:rsidRPr="00790C9F">
              <w:rPr>
                <w:rFonts w:ascii="Times New Roman" w:eastAsia="仿宋_GB2312" w:hAnsi="Times New Roman" w:cs="Times New Roman"/>
                <w:szCs w:val="21"/>
              </w:rPr>
              <w:t>内容</w:t>
            </w:r>
          </w:p>
          <w:p w:rsidR="008D1258" w:rsidRPr="00790C9F" w:rsidRDefault="008D1258" w:rsidP="008D1258">
            <w:pPr>
              <w:spacing w:line="360" w:lineRule="auto"/>
              <w:rPr>
                <w:rFonts w:ascii="Times New Roman" w:eastAsia="仿宋_GB2312" w:hAnsi="Times New Roman" w:cs="Times New Roman"/>
                <w:szCs w:val="21"/>
              </w:rPr>
            </w:pPr>
            <w:r w:rsidRPr="00790C9F">
              <w:rPr>
                <w:rFonts w:ascii="Times New Roman" w:eastAsia="仿宋_GB2312" w:hAnsi="Times New Roman" w:cs="Times New Roman"/>
                <w:szCs w:val="21"/>
              </w:rPr>
              <w:t>类型</w:t>
            </w:r>
          </w:p>
        </w:tc>
        <w:tc>
          <w:tcPr>
            <w:tcW w:w="1134" w:type="dxa"/>
            <w:tcBorders>
              <w:top w:val="single" w:sz="4" w:space="0" w:color="auto"/>
            </w:tcBorders>
            <w:vAlign w:val="center"/>
          </w:tcPr>
          <w:p w:rsidR="008D1258" w:rsidRPr="00790C9F" w:rsidRDefault="008D1258" w:rsidP="00BF7E2B">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排放源</w:t>
            </w:r>
          </w:p>
          <w:p w:rsidR="008D1258" w:rsidRPr="00790C9F" w:rsidRDefault="00736965" w:rsidP="00BF7E2B">
            <w:pPr>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r w:rsidR="008D1258" w:rsidRPr="00790C9F">
              <w:rPr>
                <w:rFonts w:ascii="Times New Roman" w:eastAsia="仿宋_GB2312" w:hAnsi="Times New Roman" w:cs="Times New Roman"/>
                <w:szCs w:val="21"/>
              </w:rPr>
              <w:t>编号</w:t>
            </w:r>
            <w:r>
              <w:rPr>
                <w:rFonts w:ascii="Times New Roman" w:eastAsia="仿宋_GB2312" w:hAnsi="Times New Roman" w:cs="Times New Roman" w:hint="eastAsia"/>
                <w:szCs w:val="21"/>
              </w:rPr>
              <w:t>）</w:t>
            </w:r>
          </w:p>
        </w:tc>
        <w:tc>
          <w:tcPr>
            <w:tcW w:w="1276" w:type="dxa"/>
            <w:tcBorders>
              <w:top w:val="single" w:sz="4" w:space="0" w:color="auto"/>
            </w:tcBorders>
            <w:vAlign w:val="center"/>
          </w:tcPr>
          <w:p w:rsidR="008D1258" w:rsidRPr="00790C9F" w:rsidRDefault="008D1258" w:rsidP="008D1258">
            <w:pPr>
              <w:spacing w:line="360" w:lineRule="auto"/>
              <w:jc w:val="center"/>
              <w:rPr>
                <w:rFonts w:ascii="Times New Roman" w:eastAsia="仿宋_GB2312" w:hAnsi="Times New Roman" w:cs="Times New Roman"/>
                <w:szCs w:val="21"/>
              </w:rPr>
            </w:pPr>
            <w:r w:rsidRPr="00790C9F">
              <w:rPr>
                <w:rFonts w:ascii="Times New Roman" w:eastAsia="仿宋_GB2312" w:hAnsi="Times New Roman" w:cs="Times New Roman"/>
                <w:szCs w:val="21"/>
              </w:rPr>
              <w:t>污染物名称</w:t>
            </w:r>
          </w:p>
        </w:tc>
        <w:tc>
          <w:tcPr>
            <w:tcW w:w="3969" w:type="dxa"/>
            <w:tcBorders>
              <w:top w:val="single" w:sz="4" w:space="0" w:color="auto"/>
            </w:tcBorders>
            <w:vAlign w:val="center"/>
          </w:tcPr>
          <w:p w:rsidR="008D1258" w:rsidRPr="00790C9F" w:rsidRDefault="008D1258" w:rsidP="008D1258">
            <w:pPr>
              <w:spacing w:line="360" w:lineRule="auto"/>
              <w:jc w:val="center"/>
              <w:rPr>
                <w:rFonts w:ascii="Times New Roman" w:eastAsia="仿宋_GB2312" w:hAnsi="Times New Roman" w:cs="Times New Roman"/>
                <w:szCs w:val="21"/>
              </w:rPr>
            </w:pPr>
            <w:r w:rsidRPr="00790C9F">
              <w:rPr>
                <w:rFonts w:ascii="Times New Roman" w:eastAsia="仿宋_GB2312" w:hAnsi="Times New Roman" w:cs="Times New Roman"/>
                <w:szCs w:val="21"/>
              </w:rPr>
              <w:t>防治措施</w:t>
            </w:r>
          </w:p>
        </w:tc>
        <w:tc>
          <w:tcPr>
            <w:tcW w:w="1984" w:type="dxa"/>
            <w:tcBorders>
              <w:top w:val="single" w:sz="4" w:space="0" w:color="auto"/>
              <w:right w:val="single" w:sz="4" w:space="0" w:color="auto"/>
            </w:tcBorders>
            <w:vAlign w:val="center"/>
          </w:tcPr>
          <w:p w:rsidR="008D1258" w:rsidRPr="00790C9F" w:rsidRDefault="008D1258" w:rsidP="008D1258">
            <w:pPr>
              <w:spacing w:line="360" w:lineRule="auto"/>
              <w:jc w:val="center"/>
              <w:rPr>
                <w:rFonts w:ascii="Times New Roman" w:eastAsia="仿宋_GB2312" w:hAnsi="Times New Roman" w:cs="Times New Roman"/>
                <w:szCs w:val="21"/>
              </w:rPr>
            </w:pPr>
            <w:r w:rsidRPr="00790C9F">
              <w:rPr>
                <w:rFonts w:ascii="Times New Roman" w:eastAsia="仿宋_GB2312" w:hAnsi="Times New Roman" w:cs="Times New Roman"/>
                <w:szCs w:val="21"/>
              </w:rPr>
              <w:t>预期治理效果</w:t>
            </w:r>
          </w:p>
        </w:tc>
      </w:tr>
      <w:tr w:rsidR="008D1258" w:rsidRPr="00790C9F" w:rsidTr="00284B92">
        <w:trPr>
          <w:trHeight w:val="1234"/>
        </w:trPr>
        <w:tc>
          <w:tcPr>
            <w:tcW w:w="817" w:type="dxa"/>
            <w:tcBorders>
              <w:left w:val="single" w:sz="4" w:space="0" w:color="auto"/>
            </w:tcBorders>
            <w:vAlign w:val="center"/>
          </w:tcPr>
          <w:p w:rsidR="00BF7E2B" w:rsidRDefault="008D1258" w:rsidP="004D46B3">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大</w:t>
            </w:r>
          </w:p>
          <w:p w:rsidR="00736965" w:rsidRDefault="008D1258" w:rsidP="004D46B3">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气</w:t>
            </w:r>
          </w:p>
          <w:p w:rsidR="00BF7E2B" w:rsidRDefault="008D1258" w:rsidP="00736965">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污</w:t>
            </w:r>
          </w:p>
          <w:p w:rsidR="00BF7E2B" w:rsidRDefault="008D1258" w:rsidP="00736965">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染</w:t>
            </w:r>
          </w:p>
          <w:p w:rsidR="008D1258" w:rsidRPr="00790C9F" w:rsidRDefault="008D1258" w:rsidP="00736965">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物</w:t>
            </w:r>
          </w:p>
        </w:tc>
        <w:tc>
          <w:tcPr>
            <w:tcW w:w="1134" w:type="dxa"/>
            <w:tcBorders>
              <w:bottom w:val="single" w:sz="4" w:space="0" w:color="auto"/>
            </w:tcBorders>
            <w:vAlign w:val="center"/>
          </w:tcPr>
          <w:p w:rsidR="008D1258" w:rsidRPr="00790C9F" w:rsidRDefault="002F49B6" w:rsidP="00736965">
            <w:pPr>
              <w:jc w:val="center"/>
              <w:rPr>
                <w:rFonts w:ascii="Times New Roman" w:eastAsia="仿宋_GB2312" w:hAnsi="Times New Roman" w:cs="Times New Roman"/>
                <w:szCs w:val="21"/>
              </w:rPr>
            </w:pPr>
            <w:r>
              <w:rPr>
                <w:rFonts w:ascii="Times New Roman" w:eastAsia="仿宋_GB2312" w:hAnsi="Times New Roman" w:cs="Times New Roman" w:hint="eastAsia"/>
                <w:szCs w:val="21"/>
              </w:rPr>
              <w:t>无</w:t>
            </w:r>
          </w:p>
        </w:tc>
        <w:tc>
          <w:tcPr>
            <w:tcW w:w="1276" w:type="dxa"/>
            <w:vAlign w:val="center"/>
          </w:tcPr>
          <w:p w:rsidR="008D1258" w:rsidRPr="00790C9F" w:rsidRDefault="00284B92" w:rsidP="008D1258">
            <w:pPr>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p>
        </w:tc>
        <w:tc>
          <w:tcPr>
            <w:tcW w:w="3969" w:type="dxa"/>
            <w:vAlign w:val="center"/>
          </w:tcPr>
          <w:p w:rsidR="008D1258" w:rsidRPr="00790C9F" w:rsidRDefault="00284B92" w:rsidP="00284B92">
            <w:pPr>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p>
        </w:tc>
        <w:tc>
          <w:tcPr>
            <w:tcW w:w="1984" w:type="dxa"/>
            <w:tcBorders>
              <w:right w:val="single" w:sz="4" w:space="0" w:color="auto"/>
            </w:tcBorders>
            <w:vAlign w:val="center"/>
          </w:tcPr>
          <w:p w:rsidR="008D1258" w:rsidRPr="00790C9F" w:rsidRDefault="00284B92" w:rsidP="00284B92">
            <w:pPr>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p>
        </w:tc>
      </w:tr>
      <w:tr w:rsidR="008D1258" w:rsidRPr="00790C9F" w:rsidTr="00284B92">
        <w:trPr>
          <w:trHeight w:val="543"/>
        </w:trPr>
        <w:tc>
          <w:tcPr>
            <w:tcW w:w="817" w:type="dxa"/>
            <w:tcBorders>
              <w:left w:val="single" w:sz="4" w:space="0" w:color="auto"/>
            </w:tcBorders>
            <w:vAlign w:val="center"/>
          </w:tcPr>
          <w:p w:rsidR="008D1258" w:rsidRPr="00790C9F" w:rsidRDefault="008D1258" w:rsidP="008D1258">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水</w:t>
            </w:r>
          </w:p>
          <w:p w:rsidR="008D1258" w:rsidRPr="00790C9F" w:rsidRDefault="008D1258" w:rsidP="008D1258">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污</w:t>
            </w:r>
          </w:p>
          <w:p w:rsidR="008D1258" w:rsidRPr="00790C9F" w:rsidRDefault="008D1258" w:rsidP="008D1258">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染</w:t>
            </w:r>
          </w:p>
          <w:p w:rsidR="008D1258" w:rsidRPr="00790C9F" w:rsidRDefault="008D1258" w:rsidP="008D1258">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物</w:t>
            </w:r>
          </w:p>
        </w:tc>
        <w:tc>
          <w:tcPr>
            <w:tcW w:w="1134" w:type="dxa"/>
            <w:tcBorders>
              <w:top w:val="single" w:sz="4" w:space="0" w:color="auto"/>
              <w:bottom w:val="single" w:sz="4" w:space="0" w:color="auto"/>
            </w:tcBorders>
            <w:vAlign w:val="center"/>
          </w:tcPr>
          <w:p w:rsidR="008D1258" w:rsidRPr="00790C9F" w:rsidRDefault="002F49B6" w:rsidP="008D1258">
            <w:pPr>
              <w:jc w:val="center"/>
              <w:rPr>
                <w:rFonts w:ascii="Times New Roman" w:eastAsia="仿宋_GB2312" w:hAnsi="Times New Roman" w:cs="Times New Roman"/>
                <w:szCs w:val="21"/>
              </w:rPr>
            </w:pPr>
            <w:r>
              <w:rPr>
                <w:rFonts w:ascii="Times New Roman" w:eastAsia="仿宋_GB2312" w:hAnsi="Times New Roman" w:cs="Times New Roman" w:hint="eastAsia"/>
                <w:szCs w:val="21"/>
              </w:rPr>
              <w:t>生活污水</w:t>
            </w:r>
          </w:p>
        </w:tc>
        <w:tc>
          <w:tcPr>
            <w:tcW w:w="1276" w:type="dxa"/>
            <w:tcBorders>
              <w:bottom w:val="single" w:sz="4" w:space="0" w:color="auto"/>
            </w:tcBorders>
            <w:vAlign w:val="center"/>
          </w:tcPr>
          <w:p w:rsidR="008D1258" w:rsidRDefault="002F49B6" w:rsidP="00BF7E2B">
            <w:pPr>
              <w:jc w:val="center"/>
              <w:rPr>
                <w:rFonts w:ascii="Times New Roman" w:eastAsia="仿宋_GB2312" w:hAnsi="Times New Roman" w:cs="Times New Roman"/>
                <w:szCs w:val="21"/>
              </w:rPr>
            </w:pPr>
            <w:r>
              <w:rPr>
                <w:rFonts w:ascii="Times New Roman" w:eastAsia="仿宋_GB2312" w:hAnsi="Times New Roman" w:cs="Times New Roman" w:hint="eastAsia"/>
                <w:szCs w:val="21"/>
              </w:rPr>
              <w:t>COD</w:t>
            </w:r>
          </w:p>
          <w:p w:rsidR="002F49B6" w:rsidRDefault="002F49B6" w:rsidP="00BF7E2B">
            <w:pPr>
              <w:jc w:val="center"/>
              <w:rPr>
                <w:rFonts w:ascii="Times New Roman" w:eastAsia="仿宋_GB2312" w:hAnsi="Times New Roman" w:cs="Times New Roman"/>
                <w:szCs w:val="21"/>
              </w:rPr>
            </w:pPr>
            <w:r>
              <w:rPr>
                <w:rFonts w:ascii="Times New Roman" w:eastAsia="仿宋_GB2312" w:hAnsi="Times New Roman" w:cs="Times New Roman" w:hint="eastAsia"/>
                <w:szCs w:val="21"/>
              </w:rPr>
              <w:t>SS</w:t>
            </w:r>
          </w:p>
          <w:p w:rsidR="002F49B6" w:rsidRPr="00790C9F" w:rsidRDefault="002F49B6" w:rsidP="00BF7E2B">
            <w:pPr>
              <w:jc w:val="center"/>
              <w:rPr>
                <w:rFonts w:ascii="Times New Roman" w:eastAsia="仿宋_GB2312" w:hAnsi="Times New Roman" w:cs="Times New Roman"/>
                <w:szCs w:val="21"/>
              </w:rPr>
            </w:pPr>
            <w:r>
              <w:rPr>
                <w:rFonts w:ascii="Times New Roman" w:eastAsia="仿宋_GB2312" w:hAnsi="Times New Roman" w:cs="Times New Roman" w:hint="eastAsia"/>
                <w:szCs w:val="21"/>
              </w:rPr>
              <w:t>氨氮</w:t>
            </w:r>
          </w:p>
        </w:tc>
        <w:tc>
          <w:tcPr>
            <w:tcW w:w="3969" w:type="dxa"/>
            <w:tcBorders>
              <w:bottom w:val="single" w:sz="4" w:space="0" w:color="auto"/>
            </w:tcBorders>
            <w:vAlign w:val="center"/>
          </w:tcPr>
          <w:p w:rsidR="008D1258" w:rsidRPr="00790C9F" w:rsidRDefault="00284B92" w:rsidP="00284B92">
            <w:pPr>
              <w:jc w:val="left"/>
              <w:rPr>
                <w:rFonts w:ascii="Times New Roman" w:eastAsia="仿宋_GB2312" w:hAnsi="Times New Roman" w:cs="Times New Roman"/>
                <w:szCs w:val="21"/>
              </w:rPr>
            </w:pPr>
            <w:r>
              <w:rPr>
                <w:rFonts w:ascii="Times New Roman" w:eastAsia="仿宋_GB2312" w:hAnsi="Times New Roman" w:cs="Times New Roman" w:hint="eastAsia"/>
                <w:szCs w:val="21"/>
              </w:rPr>
              <w:t>升压站内化粪池</w:t>
            </w:r>
            <w:r w:rsidR="002F49B6">
              <w:rPr>
                <w:rFonts w:ascii="Times New Roman" w:eastAsia="仿宋_GB2312" w:hAnsi="Times New Roman" w:cs="Times New Roman" w:hint="eastAsia"/>
                <w:szCs w:val="21"/>
              </w:rPr>
              <w:t>收集，</w:t>
            </w:r>
            <w:r>
              <w:rPr>
                <w:rFonts w:ascii="Times New Roman" w:eastAsia="仿宋_GB2312" w:hAnsi="Times New Roman" w:cs="Times New Roman" w:hint="eastAsia"/>
                <w:szCs w:val="21"/>
              </w:rPr>
              <w:t>定期清理</w:t>
            </w:r>
            <w:r w:rsidR="005C3F6D">
              <w:rPr>
                <w:rFonts w:ascii="Times New Roman" w:eastAsia="仿宋_GB2312" w:hAnsi="Times New Roman" w:cs="Times New Roman" w:hint="eastAsia"/>
                <w:szCs w:val="21"/>
              </w:rPr>
              <w:t>。</w:t>
            </w:r>
          </w:p>
        </w:tc>
        <w:tc>
          <w:tcPr>
            <w:tcW w:w="1984" w:type="dxa"/>
            <w:tcBorders>
              <w:bottom w:val="single" w:sz="4" w:space="0" w:color="auto"/>
              <w:right w:val="single" w:sz="4" w:space="0" w:color="auto"/>
            </w:tcBorders>
            <w:vAlign w:val="center"/>
          </w:tcPr>
          <w:p w:rsidR="008D1258" w:rsidRPr="002F49B6" w:rsidRDefault="002F49B6" w:rsidP="008D1258">
            <w:pPr>
              <w:jc w:val="center"/>
              <w:rPr>
                <w:rFonts w:ascii="Times New Roman" w:eastAsia="仿宋_GB2312" w:hAnsi="Times New Roman" w:cs="Times New Roman"/>
                <w:szCs w:val="21"/>
              </w:rPr>
            </w:pPr>
            <w:r>
              <w:rPr>
                <w:rFonts w:ascii="Times New Roman" w:eastAsia="仿宋_GB2312" w:hAnsi="Times New Roman" w:cs="Times New Roman" w:hint="eastAsia"/>
                <w:szCs w:val="21"/>
              </w:rPr>
              <w:t>对周边水环境不产生影响</w:t>
            </w:r>
          </w:p>
        </w:tc>
      </w:tr>
      <w:tr w:rsidR="002F49B6" w:rsidRPr="00790C9F" w:rsidTr="00EA4DB3">
        <w:trPr>
          <w:cantSplit/>
          <w:trHeight w:val="1632"/>
        </w:trPr>
        <w:tc>
          <w:tcPr>
            <w:tcW w:w="817" w:type="dxa"/>
            <w:tcBorders>
              <w:left w:val="single" w:sz="4" w:space="0" w:color="auto"/>
            </w:tcBorders>
            <w:vAlign w:val="center"/>
          </w:tcPr>
          <w:p w:rsidR="002F49B6" w:rsidRPr="00790C9F" w:rsidRDefault="002F49B6" w:rsidP="00BF7E2B">
            <w:pPr>
              <w:jc w:val="center"/>
              <w:rPr>
                <w:rFonts w:ascii="Times New Roman" w:eastAsia="仿宋_GB2312" w:hAnsi="Times New Roman" w:cs="Times New Roman"/>
                <w:szCs w:val="21"/>
              </w:rPr>
            </w:pPr>
            <w:r>
              <w:rPr>
                <w:rFonts w:ascii="Times New Roman" w:eastAsia="仿宋_GB2312" w:hAnsi="Times New Roman" w:cs="Times New Roman" w:hint="eastAsia"/>
                <w:szCs w:val="21"/>
              </w:rPr>
              <w:t>电离辐射和电磁辐射</w:t>
            </w:r>
          </w:p>
        </w:tc>
        <w:tc>
          <w:tcPr>
            <w:tcW w:w="8363" w:type="dxa"/>
            <w:gridSpan w:val="4"/>
            <w:tcBorders>
              <w:right w:val="single" w:sz="4" w:space="0" w:color="auto"/>
            </w:tcBorders>
            <w:vAlign w:val="center"/>
          </w:tcPr>
          <w:p w:rsidR="002F49B6" w:rsidRPr="00790C9F" w:rsidRDefault="002F49B6" w:rsidP="002F49B6">
            <w:pPr>
              <w:jc w:val="left"/>
              <w:rPr>
                <w:rFonts w:ascii="Times New Roman" w:eastAsia="仿宋_GB2312" w:hAnsi="Times New Roman" w:cs="Times New Roman"/>
                <w:szCs w:val="21"/>
              </w:rPr>
            </w:pPr>
            <w:r>
              <w:rPr>
                <w:rFonts w:ascii="Times New Roman" w:eastAsia="仿宋_GB2312" w:hAnsi="Times New Roman" w:cs="Times New Roman" w:hint="eastAsia"/>
                <w:szCs w:val="21"/>
              </w:rPr>
              <w:t xml:space="preserve">    </w:t>
            </w:r>
            <w:r w:rsidR="00284B92" w:rsidRPr="00284B92">
              <w:rPr>
                <w:rFonts w:ascii="Times New Roman" w:eastAsia="仿宋_GB2312" w:hAnsi="Times New Roman" w:cs="Times New Roman" w:hint="eastAsia"/>
                <w:szCs w:val="21"/>
              </w:rPr>
              <w:t>本环评对项目的电磁辐射不作评价，另作专项电磁辐射评价。</w:t>
            </w:r>
          </w:p>
        </w:tc>
      </w:tr>
      <w:tr w:rsidR="00366E57" w:rsidRPr="00790C9F" w:rsidTr="00A162A0">
        <w:trPr>
          <w:trHeight w:val="1263"/>
        </w:trPr>
        <w:tc>
          <w:tcPr>
            <w:tcW w:w="817" w:type="dxa"/>
            <w:tcBorders>
              <w:left w:val="single" w:sz="4" w:space="0" w:color="auto"/>
            </w:tcBorders>
            <w:vAlign w:val="center"/>
          </w:tcPr>
          <w:p w:rsidR="00366E57" w:rsidRDefault="00366E57" w:rsidP="008D1258">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固</w:t>
            </w:r>
          </w:p>
          <w:p w:rsidR="00366E57" w:rsidRDefault="00366E57" w:rsidP="008D1258">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体</w:t>
            </w:r>
          </w:p>
          <w:p w:rsidR="00366E57" w:rsidRDefault="00366E57" w:rsidP="008D1258">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废</w:t>
            </w:r>
          </w:p>
          <w:p w:rsidR="00366E57" w:rsidRPr="00790C9F" w:rsidRDefault="00366E57" w:rsidP="008D1258">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物</w:t>
            </w:r>
          </w:p>
        </w:tc>
        <w:tc>
          <w:tcPr>
            <w:tcW w:w="1134" w:type="dxa"/>
            <w:vAlign w:val="center"/>
          </w:tcPr>
          <w:p w:rsidR="00366E57" w:rsidRPr="00790C9F" w:rsidRDefault="00366E57" w:rsidP="008D1258">
            <w:pPr>
              <w:jc w:val="center"/>
              <w:rPr>
                <w:rFonts w:ascii="Times New Roman" w:eastAsia="仿宋_GB2312" w:hAnsi="Times New Roman" w:cs="Times New Roman"/>
                <w:szCs w:val="21"/>
              </w:rPr>
            </w:pPr>
            <w:r>
              <w:rPr>
                <w:rFonts w:ascii="Times New Roman" w:eastAsia="仿宋_GB2312" w:hAnsi="Times New Roman" w:cs="Times New Roman" w:hint="eastAsia"/>
                <w:szCs w:val="21"/>
              </w:rPr>
              <w:t>工作人员</w:t>
            </w:r>
          </w:p>
        </w:tc>
        <w:tc>
          <w:tcPr>
            <w:tcW w:w="1276" w:type="dxa"/>
            <w:tcBorders>
              <w:right w:val="single" w:sz="4" w:space="0" w:color="auto"/>
            </w:tcBorders>
            <w:vAlign w:val="center"/>
          </w:tcPr>
          <w:p w:rsidR="00366E57" w:rsidRPr="00790C9F" w:rsidRDefault="00366E57" w:rsidP="00BF7E2B">
            <w:pPr>
              <w:jc w:val="center"/>
              <w:rPr>
                <w:rFonts w:ascii="Times New Roman" w:eastAsia="仿宋_GB2312" w:hAnsi="Times New Roman" w:cs="Times New Roman"/>
                <w:szCs w:val="21"/>
              </w:rPr>
            </w:pPr>
            <w:r>
              <w:rPr>
                <w:rFonts w:ascii="Times New Roman" w:eastAsia="仿宋_GB2312" w:hAnsi="Times New Roman" w:cs="Times New Roman" w:hint="eastAsia"/>
                <w:szCs w:val="21"/>
              </w:rPr>
              <w:t>生活垃圾</w:t>
            </w:r>
          </w:p>
        </w:tc>
        <w:tc>
          <w:tcPr>
            <w:tcW w:w="3969" w:type="dxa"/>
            <w:tcBorders>
              <w:left w:val="single" w:sz="4" w:space="0" w:color="auto"/>
            </w:tcBorders>
            <w:vAlign w:val="center"/>
          </w:tcPr>
          <w:p w:rsidR="00366E57" w:rsidRPr="00790C9F" w:rsidRDefault="00366E57" w:rsidP="00284B92">
            <w:pPr>
              <w:spacing w:line="360" w:lineRule="auto"/>
              <w:jc w:val="center"/>
              <w:rPr>
                <w:rFonts w:ascii="Times New Roman" w:eastAsia="仿宋_GB2312" w:hAnsi="Times New Roman" w:cs="Times New Roman"/>
                <w:szCs w:val="21"/>
              </w:rPr>
            </w:pPr>
            <w:r>
              <w:rPr>
                <w:rFonts w:ascii="Times New Roman" w:eastAsia="仿宋_GB2312" w:hAnsi="Times New Roman" w:cs="Times New Roman" w:hint="eastAsia"/>
                <w:szCs w:val="21"/>
              </w:rPr>
              <w:t>由环卫部门统一收集进行集中处理</w:t>
            </w:r>
          </w:p>
        </w:tc>
        <w:tc>
          <w:tcPr>
            <w:tcW w:w="1984" w:type="dxa"/>
            <w:tcBorders>
              <w:right w:val="single" w:sz="4" w:space="0" w:color="auto"/>
            </w:tcBorders>
            <w:vAlign w:val="center"/>
          </w:tcPr>
          <w:p w:rsidR="00366E57" w:rsidRPr="00790C9F" w:rsidRDefault="00366E57" w:rsidP="008D1258">
            <w:pPr>
              <w:jc w:val="center"/>
              <w:rPr>
                <w:rFonts w:ascii="Times New Roman" w:eastAsia="仿宋_GB2312" w:hAnsi="Times New Roman" w:cs="Times New Roman"/>
                <w:szCs w:val="21"/>
              </w:rPr>
            </w:pPr>
            <w:r>
              <w:rPr>
                <w:rFonts w:ascii="Times New Roman" w:eastAsia="仿宋_GB2312" w:hAnsi="Times New Roman" w:cs="Times New Roman" w:hint="eastAsia"/>
                <w:szCs w:val="21"/>
              </w:rPr>
              <w:t>固废全部处理处置或综合利用，不产生二次污染影响。</w:t>
            </w:r>
          </w:p>
        </w:tc>
      </w:tr>
      <w:tr w:rsidR="00284B92" w:rsidRPr="00790C9F" w:rsidTr="00284B92">
        <w:trPr>
          <w:trHeight w:val="545"/>
        </w:trPr>
        <w:tc>
          <w:tcPr>
            <w:tcW w:w="817" w:type="dxa"/>
            <w:tcBorders>
              <w:left w:val="single" w:sz="4" w:space="0" w:color="auto"/>
            </w:tcBorders>
            <w:vAlign w:val="center"/>
          </w:tcPr>
          <w:p w:rsidR="00284B92" w:rsidRPr="00790C9F" w:rsidRDefault="00284B92" w:rsidP="00284B92">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噪</w:t>
            </w:r>
          </w:p>
          <w:p w:rsidR="00284B92" w:rsidRPr="00790C9F" w:rsidRDefault="00284B92" w:rsidP="00284B92">
            <w:pPr>
              <w:jc w:val="center"/>
              <w:rPr>
                <w:rFonts w:ascii="Times New Roman" w:eastAsia="仿宋_GB2312" w:hAnsi="Times New Roman" w:cs="Times New Roman"/>
                <w:szCs w:val="21"/>
              </w:rPr>
            </w:pPr>
          </w:p>
          <w:p w:rsidR="00284B92" w:rsidRPr="00790C9F" w:rsidRDefault="00284B92" w:rsidP="00284B92">
            <w:pPr>
              <w:jc w:val="center"/>
              <w:rPr>
                <w:rFonts w:ascii="Times New Roman" w:eastAsia="仿宋_GB2312" w:hAnsi="Times New Roman" w:cs="Times New Roman"/>
                <w:szCs w:val="21"/>
              </w:rPr>
            </w:pPr>
            <w:r w:rsidRPr="00790C9F">
              <w:rPr>
                <w:rFonts w:ascii="Times New Roman" w:eastAsia="仿宋_GB2312" w:hAnsi="Times New Roman" w:cs="Times New Roman"/>
                <w:szCs w:val="21"/>
              </w:rPr>
              <w:t>声</w:t>
            </w:r>
          </w:p>
        </w:tc>
        <w:tc>
          <w:tcPr>
            <w:tcW w:w="1134" w:type="dxa"/>
            <w:tcBorders>
              <w:bottom w:val="single" w:sz="2" w:space="0" w:color="auto"/>
            </w:tcBorders>
            <w:vAlign w:val="center"/>
          </w:tcPr>
          <w:p w:rsidR="00284B92" w:rsidRDefault="00284B92" w:rsidP="008D1258">
            <w:pPr>
              <w:jc w:val="center"/>
              <w:rPr>
                <w:rFonts w:ascii="Times New Roman" w:eastAsia="仿宋_GB2312" w:hAnsi="Times New Roman" w:cs="Times New Roman"/>
                <w:szCs w:val="21"/>
              </w:rPr>
            </w:pPr>
            <w:r>
              <w:rPr>
                <w:rFonts w:ascii="Times New Roman" w:eastAsia="仿宋_GB2312" w:hAnsi="Times New Roman" w:cs="Times New Roman" w:hint="eastAsia"/>
                <w:szCs w:val="21"/>
              </w:rPr>
              <w:t>主变压器</w:t>
            </w:r>
          </w:p>
        </w:tc>
        <w:tc>
          <w:tcPr>
            <w:tcW w:w="1276" w:type="dxa"/>
            <w:tcBorders>
              <w:bottom w:val="single" w:sz="2" w:space="0" w:color="auto"/>
              <w:right w:val="single" w:sz="4" w:space="0" w:color="auto"/>
            </w:tcBorders>
            <w:vAlign w:val="center"/>
          </w:tcPr>
          <w:p w:rsidR="00284B92" w:rsidRDefault="00284B92" w:rsidP="00BF7E2B">
            <w:pPr>
              <w:jc w:val="center"/>
              <w:rPr>
                <w:rFonts w:ascii="Times New Roman" w:eastAsia="仿宋_GB2312" w:hAnsi="Times New Roman" w:cs="Times New Roman"/>
                <w:szCs w:val="21"/>
              </w:rPr>
            </w:pPr>
            <w:r>
              <w:rPr>
                <w:rFonts w:ascii="Times New Roman" w:eastAsia="仿宋_GB2312" w:hAnsi="Times New Roman" w:cs="Times New Roman" w:hint="eastAsia"/>
                <w:szCs w:val="21"/>
              </w:rPr>
              <w:t>噪声</w:t>
            </w:r>
          </w:p>
        </w:tc>
        <w:tc>
          <w:tcPr>
            <w:tcW w:w="3969" w:type="dxa"/>
            <w:tcBorders>
              <w:left w:val="single" w:sz="4" w:space="0" w:color="auto"/>
              <w:bottom w:val="single" w:sz="2" w:space="0" w:color="auto"/>
            </w:tcBorders>
            <w:vAlign w:val="center"/>
          </w:tcPr>
          <w:p w:rsidR="00284B92" w:rsidRDefault="00284B92" w:rsidP="00284B92">
            <w:pPr>
              <w:ind w:firstLineChars="200" w:firstLine="420"/>
              <w:jc w:val="left"/>
              <w:rPr>
                <w:rFonts w:ascii="Times New Roman" w:eastAsia="仿宋_GB2312" w:hAnsi="Times New Roman" w:cs="Times New Roman"/>
                <w:szCs w:val="21"/>
              </w:rPr>
            </w:pPr>
            <w:r>
              <w:rPr>
                <w:rFonts w:ascii="Times New Roman" w:eastAsia="仿宋_GB2312" w:hAnsi="Times New Roman" w:cs="Times New Roman" w:hint="eastAsia"/>
                <w:szCs w:val="21"/>
              </w:rPr>
              <w:t>选用低噪声设备，合理布置，充分利用距离衰减及植物吸声进行降噪。</w:t>
            </w:r>
          </w:p>
        </w:tc>
        <w:tc>
          <w:tcPr>
            <w:tcW w:w="1984" w:type="dxa"/>
            <w:tcBorders>
              <w:right w:val="single" w:sz="4" w:space="0" w:color="auto"/>
            </w:tcBorders>
            <w:vAlign w:val="center"/>
          </w:tcPr>
          <w:p w:rsidR="00284B92" w:rsidRPr="00284B92" w:rsidRDefault="00284B92" w:rsidP="00D32A50">
            <w:pPr>
              <w:jc w:val="center"/>
              <w:rPr>
                <w:rFonts w:ascii="Times New Roman" w:eastAsia="仿宋_GB2312" w:hAnsi="Times New Roman" w:cs="Times New Roman"/>
                <w:szCs w:val="21"/>
              </w:rPr>
            </w:pPr>
            <w:r>
              <w:rPr>
                <w:rFonts w:ascii="Times New Roman" w:eastAsia="仿宋_GB2312" w:hAnsi="Times New Roman" w:cs="Times New Roman" w:hint="eastAsia"/>
                <w:szCs w:val="21"/>
              </w:rPr>
              <w:t>厂界达《工业企业厂界环境噪声排放</w:t>
            </w:r>
            <w:r w:rsidR="00D32A50">
              <w:rPr>
                <w:rFonts w:ascii="Times New Roman" w:eastAsia="仿宋_GB2312" w:hAnsi="Times New Roman" w:cs="Times New Roman" w:hint="eastAsia"/>
                <w:szCs w:val="21"/>
              </w:rPr>
              <w:t>标</w:t>
            </w:r>
            <w:r>
              <w:rPr>
                <w:rFonts w:ascii="Times New Roman" w:eastAsia="仿宋_GB2312" w:hAnsi="Times New Roman" w:cs="Times New Roman" w:hint="eastAsia"/>
                <w:szCs w:val="21"/>
              </w:rPr>
              <w:t>准》（</w:t>
            </w:r>
            <w:r>
              <w:rPr>
                <w:rFonts w:ascii="Times New Roman" w:eastAsia="仿宋_GB2312" w:hAnsi="Times New Roman" w:cs="Times New Roman" w:hint="eastAsia"/>
                <w:szCs w:val="21"/>
              </w:rPr>
              <w:t>GB12348-2008</w:t>
            </w:r>
            <w:r>
              <w:rPr>
                <w:rFonts w:ascii="Times New Roman" w:eastAsia="仿宋_GB2312" w:hAnsi="Times New Roman" w:cs="Times New Roman" w:hint="eastAsia"/>
                <w:szCs w:val="21"/>
              </w:rPr>
              <w:t>）</w:t>
            </w:r>
            <w:r>
              <w:rPr>
                <w:rFonts w:ascii="Times New Roman" w:eastAsia="仿宋_GB2312" w:hAnsi="Times New Roman" w:cs="Times New Roman" w:hint="eastAsia"/>
                <w:szCs w:val="21"/>
              </w:rPr>
              <w:t>3</w:t>
            </w:r>
            <w:r>
              <w:rPr>
                <w:rFonts w:ascii="Times New Roman" w:eastAsia="仿宋_GB2312" w:hAnsi="Times New Roman" w:cs="Times New Roman" w:hint="eastAsia"/>
                <w:szCs w:val="21"/>
              </w:rPr>
              <w:t>类标准</w:t>
            </w:r>
          </w:p>
        </w:tc>
      </w:tr>
      <w:tr w:rsidR="004D46B3" w:rsidRPr="00790C9F" w:rsidTr="00366E57">
        <w:trPr>
          <w:cantSplit/>
          <w:trHeight w:val="4118"/>
        </w:trPr>
        <w:tc>
          <w:tcPr>
            <w:tcW w:w="9180" w:type="dxa"/>
            <w:gridSpan w:val="5"/>
            <w:tcBorders>
              <w:left w:val="single" w:sz="4" w:space="0" w:color="auto"/>
              <w:bottom w:val="single" w:sz="4" w:space="0" w:color="auto"/>
              <w:right w:val="single" w:sz="4" w:space="0" w:color="auto"/>
            </w:tcBorders>
          </w:tcPr>
          <w:p w:rsidR="004D46B3" w:rsidRPr="00790C9F" w:rsidRDefault="004D46B3" w:rsidP="008D1258">
            <w:pPr>
              <w:rPr>
                <w:rFonts w:ascii="Times New Roman" w:eastAsia="仿宋_GB2312" w:hAnsi="Times New Roman" w:cs="Times New Roman"/>
                <w:b/>
                <w:bCs/>
                <w:szCs w:val="21"/>
              </w:rPr>
            </w:pPr>
            <w:r w:rsidRPr="00790C9F">
              <w:rPr>
                <w:rFonts w:ascii="Times New Roman" w:eastAsia="仿宋_GB2312" w:hAnsi="Times New Roman" w:cs="Times New Roman"/>
                <w:b/>
                <w:bCs/>
                <w:szCs w:val="21"/>
              </w:rPr>
              <w:t>生态保护措施及预期效果：</w:t>
            </w:r>
          </w:p>
          <w:p w:rsidR="004D46B3" w:rsidRDefault="00D377AC" w:rsidP="00D377AC">
            <w:pPr>
              <w:spacing w:line="300" w:lineRule="auto"/>
              <w:ind w:firstLineChars="200" w:firstLine="420"/>
              <w:rPr>
                <w:rFonts w:ascii="Times New Roman" w:eastAsia="仿宋_GB2312" w:hAnsi="Times New Roman" w:cs="Times New Roman"/>
                <w:szCs w:val="21"/>
              </w:rPr>
            </w:pPr>
            <w:r w:rsidRPr="00D377AC">
              <w:rPr>
                <w:rFonts w:ascii="Times New Roman" w:eastAsia="仿宋_GB2312" w:hAnsi="Times New Roman" w:cs="Times New Roman" w:hint="eastAsia"/>
                <w:szCs w:val="21"/>
              </w:rPr>
              <w:t>本期工程</w:t>
            </w:r>
            <w:r w:rsidRPr="00D377AC">
              <w:rPr>
                <w:rFonts w:ascii="Times New Roman" w:eastAsia="仿宋_GB2312" w:hAnsi="Times New Roman" w:cs="Times New Roman" w:hint="eastAsia"/>
                <w:szCs w:val="21"/>
              </w:rPr>
              <w:t>15MW</w:t>
            </w:r>
            <w:r w:rsidRPr="00D377AC">
              <w:rPr>
                <w:rFonts w:ascii="Times New Roman" w:eastAsia="仿宋_GB2312" w:hAnsi="Times New Roman" w:cs="Times New Roman" w:hint="eastAsia"/>
                <w:szCs w:val="21"/>
              </w:rPr>
              <w:t>选址距离通榆河约</w:t>
            </w:r>
            <w:r w:rsidRPr="00D377AC">
              <w:rPr>
                <w:rFonts w:ascii="Times New Roman" w:eastAsia="仿宋_GB2312" w:hAnsi="Times New Roman" w:cs="Times New Roman" w:hint="eastAsia"/>
                <w:szCs w:val="21"/>
              </w:rPr>
              <w:t>790m</w:t>
            </w:r>
            <w:r w:rsidRPr="00D377AC">
              <w:rPr>
                <w:rFonts w:ascii="Times New Roman" w:eastAsia="仿宋_GB2312" w:hAnsi="Times New Roman" w:cs="Times New Roman" w:hint="eastAsia"/>
                <w:szCs w:val="21"/>
              </w:rPr>
              <w:t>，部分选址位于通榆河二级保护区内，根据《江苏省生态红线区域保护规划（苏政发</w:t>
            </w:r>
            <w:r w:rsidRPr="00D377AC">
              <w:rPr>
                <w:rFonts w:ascii="Times New Roman" w:eastAsia="仿宋_GB2312" w:hAnsi="Times New Roman" w:cs="Times New Roman" w:hint="eastAsia"/>
                <w:szCs w:val="21"/>
              </w:rPr>
              <w:t>[2013]113</w:t>
            </w:r>
            <w:r w:rsidRPr="00D377AC">
              <w:rPr>
                <w:rFonts w:ascii="Times New Roman" w:eastAsia="仿宋_GB2312" w:hAnsi="Times New Roman" w:cs="Times New Roman" w:hint="eastAsia"/>
                <w:szCs w:val="21"/>
              </w:rPr>
              <w:t>号）》，通榆河清水通道维护区属于二级保护区，保护区范围为通榆河及两侧各</w:t>
            </w:r>
            <w:r w:rsidRPr="00D377AC">
              <w:rPr>
                <w:rFonts w:ascii="Times New Roman" w:eastAsia="仿宋_GB2312" w:hAnsi="Times New Roman" w:cs="Times New Roman" w:hint="eastAsia"/>
                <w:szCs w:val="21"/>
              </w:rPr>
              <w:t>1000</w:t>
            </w:r>
            <w:r w:rsidRPr="00D377AC">
              <w:rPr>
                <w:rFonts w:ascii="Times New Roman" w:eastAsia="仿宋_GB2312" w:hAnsi="Times New Roman" w:cs="Times New Roman" w:hint="eastAsia"/>
                <w:szCs w:val="21"/>
              </w:rPr>
              <w:t>米，生态主导功能为“水源水质保护”。</w:t>
            </w:r>
            <w:r>
              <w:rPr>
                <w:rFonts w:ascii="Times New Roman" w:eastAsia="仿宋_GB2312" w:hAnsi="Times New Roman" w:cs="Times New Roman" w:hint="eastAsia"/>
                <w:szCs w:val="21"/>
              </w:rPr>
              <w:t>施工期施工废水禁止随意排放，收集外运</w:t>
            </w:r>
            <w:r w:rsidR="00366E57">
              <w:rPr>
                <w:rFonts w:ascii="Times New Roman" w:eastAsia="仿宋_GB2312" w:hAnsi="Times New Roman" w:cs="Times New Roman" w:hint="eastAsia"/>
                <w:szCs w:val="21"/>
              </w:rPr>
              <w:t>；</w:t>
            </w:r>
            <w:r w:rsidRPr="00D377AC">
              <w:rPr>
                <w:rFonts w:ascii="Times New Roman" w:eastAsia="仿宋_GB2312" w:hAnsi="Times New Roman" w:cs="Times New Roman" w:hint="eastAsia"/>
                <w:szCs w:val="21"/>
              </w:rPr>
              <w:t>运行期不会排放废水。因此，本工程的建设不会影响通榆河水环境。</w:t>
            </w:r>
          </w:p>
          <w:p w:rsidR="002F49B6" w:rsidRPr="00790C9F" w:rsidRDefault="00D377AC" w:rsidP="00284B92">
            <w:pPr>
              <w:spacing w:line="300" w:lineRule="auto"/>
              <w:ind w:firstLineChars="200" w:firstLine="420"/>
              <w:rPr>
                <w:rFonts w:ascii="Times New Roman" w:eastAsia="仿宋_GB2312" w:hAnsi="Times New Roman" w:cs="Times New Roman"/>
                <w:szCs w:val="21"/>
              </w:rPr>
            </w:pPr>
            <w:r>
              <w:rPr>
                <w:rFonts w:ascii="Times New Roman" w:eastAsia="仿宋_GB2312" w:hAnsi="Times New Roman" w:cs="Times New Roman" w:hint="eastAsia"/>
                <w:szCs w:val="21"/>
              </w:rPr>
              <w:t>此外，</w:t>
            </w:r>
            <w:r w:rsidR="00284B92" w:rsidRPr="00284B92">
              <w:rPr>
                <w:rFonts w:ascii="Times New Roman" w:eastAsia="仿宋_GB2312" w:hAnsi="Times New Roman" w:cs="Times New Roman" w:hint="eastAsia"/>
                <w:szCs w:val="21"/>
              </w:rPr>
              <w:t>太阳能面板</w:t>
            </w:r>
            <w:r w:rsidR="00284B92" w:rsidRPr="00284B92">
              <w:rPr>
                <w:rFonts w:ascii="Times New Roman" w:eastAsia="仿宋_GB2312" w:hAnsi="Times New Roman" w:cs="Times New Roman" w:hint="eastAsia"/>
                <w:szCs w:val="21"/>
              </w:rPr>
              <w:t>90%</w:t>
            </w:r>
            <w:r w:rsidR="00284B92" w:rsidRPr="00284B92">
              <w:rPr>
                <w:rFonts w:ascii="Times New Roman" w:eastAsia="仿宋_GB2312" w:hAnsi="Times New Roman" w:cs="Times New Roman" w:hint="eastAsia"/>
                <w:szCs w:val="21"/>
              </w:rPr>
              <w:t>覆盖鱼塘水面；项目鱼塘采取人工饲料养殖，水面不养殖水草，如需水草直接外购鱼塘周边鱼塘水草，补充鱼塘养殖</w:t>
            </w:r>
            <w:r w:rsidR="002F49B6" w:rsidRPr="00284B92">
              <w:rPr>
                <w:rFonts w:ascii="Times New Roman" w:eastAsia="仿宋_GB2312" w:hAnsi="Times New Roman" w:cs="Times New Roman" w:hint="eastAsia"/>
                <w:szCs w:val="21"/>
              </w:rPr>
              <w:t>。</w:t>
            </w:r>
            <w:r w:rsidR="00284B92" w:rsidRPr="00284B92">
              <w:rPr>
                <w:rFonts w:ascii="Times New Roman" w:eastAsia="仿宋_GB2312" w:hAnsi="Times New Roman" w:cs="Times New Roman" w:hint="eastAsia"/>
                <w:szCs w:val="21"/>
              </w:rPr>
              <w:t>通过采取上述措施，由于鱼类在水中具有流动性，水面未遮挡的部分的日照仍旧充足，此外，海塘内鱼类属于人工饲养，不会因为水草的减产而影响鱼塘的产量。因此该项目的生态影响较小。</w:t>
            </w:r>
          </w:p>
        </w:tc>
      </w:tr>
    </w:tbl>
    <w:p w:rsidR="008D1258" w:rsidRPr="00790C9F" w:rsidRDefault="00BF7E2B" w:rsidP="008D1258">
      <w:pPr>
        <w:keepNext/>
        <w:keepLines/>
        <w:spacing w:line="360" w:lineRule="auto"/>
        <w:outlineLvl w:val="0"/>
        <w:rPr>
          <w:rFonts w:ascii="Times New Roman" w:eastAsia="仿宋_GB2312" w:hAnsi="Times New Roman" w:cs="Times New Roman"/>
          <w:b/>
          <w:kern w:val="44"/>
          <w:sz w:val="30"/>
          <w:szCs w:val="30"/>
        </w:rPr>
      </w:pPr>
      <w:bookmarkStart w:id="11" w:name="_Toc353218237"/>
      <w:bookmarkStart w:id="12" w:name="_Toc353218468"/>
      <w:bookmarkStart w:id="13" w:name="_Toc401391558"/>
      <w:r>
        <w:rPr>
          <w:rFonts w:ascii="Times New Roman" w:eastAsia="仿宋_GB2312" w:hAnsi="Times New Roman" w:cs="Times New Roman" w:hint="eastAsia"/>
          <w:b/>
          <w:kern w:val="44"/>
          <w:sz w:val="30"/>
          <w:szCs w:val="30"/>
        </w:rPr>
        <w:t>九、</w:t>
      </w:r>
      <w:r w:rsidR="008D1258" w:rsidRPr="00790C9F">
        <w:rPr>
          <w:rFonts w:ascii="Times New Roman" w:eastAsia="仿宋_GB2312" w:hAnsi="Times New Roman" w:cs="Times New Roman" w:hint="eastAsia"/>
          <w:b/>
          <w:kern w:val="44"/>
          <w:sz w:val="30"/>
          <w:szCs w:val="30"/>
        </w:rPr>
        <w:t>结论与建议</w:t>
      </w:r>
      <w:bookmarkEnd w:id="11"/>
      <w:bookmarkEnd w:id="12"/>
      <w:bookmarkEnd w:id="13"/>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80"/>
      </w:tblGrid>
      <w:tr w:rsidR="008D1258" w:rsidRPr="00790C9F" w:rsidTr="002F49B6">
        <w:trPr>
          <w:trHeight w:val="12879"/>
        </w:trPr>
        <w:tc>
          <w:tcPr>
            <w:tcW w:w="9180" w:type="dxa"/>
          </w:tcPr>
          <w:p w:rsidR="008D1258" w:rsidRPr="00790C9F" w:rsidRDefault="008D1258" w:rsidP="008D1258">
            <w:pPr>
              <w:spacing w:line="360" w:lineRule="auto"/>
              <w:rPr>
                <w:rFonts w:ascii="Times New Roman" w:eastAsia="仿宋_GB2312" w:hAnsi="Times New Roman" w:cs="Times New Roman"/>
                <w:b/>
                <w:bCs/>
                <w:sz w:val="24"/>
                <w:szCs w:val="24"/>
              </w:rPr>
            </w:pPr>
            <w:r w:rsidRPr="00790C9F">
              <w:rPr>
                <w:rFonts w:ascii="Times New Roman" w:eastAsia="仿宋_GB2312" w:hAnsi="Times New Roman" w:cs="Times New Roman"/>
                <w:b/>
                <w:bCs/>
                <w:sz w:val="24"/>
                <w:szCs w:val="24"/>
              </w:rPr>
              <w:t>结论：</w:t>
            </w:r>
          </w:p>
          <w:p w:rsidR="008D1258" w:rsidRPr="00790C9F" w:rsidRDefault="002F49B6" w:rsidP="008D1258">
            <w:pPr>
              <w:spacing w:line="360" w:lineRule="auto"/>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1</w:t>
            </w:r>
            <w:r>
              <w:rPr>
                <w:rFonts w:ascii="Times New Roman" w:eastAsia="仿宋_GB2312" w:hAnsi="Times New Roman" w:cs="Times New Roman" w:hint="eastAsia"/>
                <w:sz w:val="24"/>
                <w:szCs w:val="24"/>
              </w:rPr>
              <w:t>、与产业政策符合性结论</w:t>
            </w:r>
          </w:p>
          <w:p w:rsidR="008D1258" w:rsidRDefault="002F49B6" w:rsidP="002F49B6">
            <w:pPr>
              <w:spacing w:line="360" w:lineRule="auto"/>
              <w:ind w:firstLineChars="200" w:firstLine="480"/>
              <w:rPr>
                <w:rFonts w:ascii="Times New Roman" w:eastAsia="仿宋_GB2312" w:hAnsi="Times New Roman" w:cs="Times New Roman"/>
                <w:sz w:val="24"/>
                <w:szCs w:val="24"/>
              </w:rPr>
            </w:pPr>
            <w:r w:rsidRPr="002F49B6">
              <w:rPr>
                <w:rFonts w:ascii="Times New Roman" w:eastAsia="仿宋_GB2312" w:hAnsi="Times New Roman" w:cs="Times New Roman" w:hint="eastAsia"/>
                <w:sz w:val="24"/>
                <w:szCs w:val="24"/>
              </w:rPr>
              <w:t>该项目对照国家当前《产业结构调整指导目录（</w:t>
            </w:r>
            <w:r w:rsidRPr="002F49B6">
              <w:rPr>
                <w:rFonts w:ascii="Times New Roman" w:eastAsia="仿宋_GB2312" w:hAnsi="Times New Roman" w:cs="Times New Roman" w:hint="eastAsia"/>
                <w:sz w:val="24"/>
                <w:szCs w:val="24"/>
              </w:rPr>
              <w:t>2011</w:t>
            </w:r>
            <w:r w:rsidRPr="002F49B6">
              <w:rPr>
                <w:rFonts w:ascii="Times New Roman" w:eastAsia="仿宋_GB2312" w:hAnsi="Times New Roman" w:cs="Times New Roman" w:hint="eastAsia"/>
                <w:sz w:val="24"/>
                <w:szCs w:val="24"/>
              </w:rPr>
              <w:t>年本）（修正）》、《江苏省工业和信息产业结构调整指导目录（</w:t>
            </w:r>
            <w:r w:rsidRPr="002F49B6">
              <w:rPr>
                <w:rFonts w:ascii="Times New Roman" w:eastAsia="仿宋_GB2312" w:hAnsi="Times New Roman" w:cs="Times New Roman" w:hint="eastAsia"/>
                <w:sz w:val="24"/>
                <w:szCs w:val="24"/>
              </w:rPr>
              <w:t>2012</w:t>
            </w:r>
            <w:r w:rsidRPr="002F49B6">
              <w:rPr>
                <w:rFonts w:ascii="Times New Roman" w:eastAsia="仿宋_GB2312" w:hAnsi="Times New Roman" w:cs="Times New Roman" w:hint="eastAsia"/>
                <w:sz w:val="24"/>
                <w:szCs w:val="24"/>
              </w:rPr>
              <w:t>年本）（修正）》（苏经信产业</w:t>
            </w:r>
            <w:r w:rsidRPr="002F49B6">
              <w:rPr>
                <w:rFonts w:ascii="Times New Roman" w:eastAsia="仿宋_GB2312" w:hAnsi="Times New Roman" w:cs="Times New Roman" w:hint="eastAsia"/>
                <w:sz w:val="24"/>
                <w:szCs w:val="24"/>
              </w:rPr>
              <w:t>[2013]183</w:t>
            </w:r>
            <w:r w:rsidRPr="002F49B6">
              <w:rPr>
                <w:rFonts w:ascii="Times New Roman" w:eastAsia="仿宋_GB2312" w:hAnsi="Times New Roman" w:cs="Times New Roman" w:hint="eastAsia"/>
                <w:sz w:val="24"/>
                <w:szCs w:val="24"/>
              </w:rPr>
              <w:t>号）、《江苏省工商领域鼓励投资的产业、产品和技术导向目录》、《江苏省工商业限制和淘汰的生产能力、工艺及产品目录》中的有关条款，项目属于“鼓励类”中“五新能源中</w:t>
            </w:r>
            <w:r w:rsidRPr="002F49B6">
              <w:rPr>
                <w:rFonts w:ascii="Times New Roman" w:eastAsia="仿宋_GB2312" w:hAnsi="Times New Roman" w:cs="Times New Roman" w:hint="eastAsia"/>
                <w:sz w:val="24"/>
                <w:szCs w:val="24"/>
              </w:rPr>
              <w:t>1</w:t>
            </w:r>
            <w:r w:rsidRPr="002F49B6">
              <w:rPr>
                <w:rFonts w:ascii="Times New Roman" w:eastAsia="仿宋_GB2312" w:hAnsi="Times New Roman" w:cs="Times New Roman" w:hint="eastAsia"/>
                <w:sz w:val="24"/>
                <w:szCs w:val="24"/>
              </w:rPr>
              <w:t>、太阳能热发电集中供热系统、太阳能光伏发电系统集成技术开发应用、逆变控制系统开发制造”之列。因此，本项目属于国家鼓励类的项目。</w:t>
            </w:r>
          </w:p>
          <w:p w:rsidR="002F49B6" w:rsidRDefault="002F49B6" w:rsidP="002F49B6">
            <w:pPr>
              <w:spacing w:line="360" w:lineRule="auto"/>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2</w:t>
            </w:r>
            <w:r>
              <w:rPr>
                <w:rFonts w:ascii="Times New Roman" w:eastAsia="仿宋_GB2312" w:hAnsi="Times New Roman" w:cs="Times New Roman" w:hint="eastAsia"/>
                <w:sz w:val="24"/>
                <w:szCs w:val="24"/>
              </w:rPr>
              <w:t>、选址合理性</w:t>
            </w:r>
          </w:p>
          <w:p w:rsidR="002F49B6" w:rsidRDefault="002F49B6"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该项目位于江苏省连云港市经开区青口盐场境内，项目选址目前为网格状鱼塘，本期利用渔光互补进行太阳能发电，在不影响渔业养殖的前提下，充分利用资源，经济、社会价值较大，选址合理。</w:t>
            </w:r>
          </w:p>
          <w:p w:rsidR="002F49B6" w:rsidRDefault="002F49B6" w:rsidP="002F49B6">
            <w:pPr>
              <w:spacing w:line="360" w:lineRule="auto"/>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3</w:t>
            </w:r>
            <w:r>
              <w:rPr>
                <w:rFonts w:ascii="Times New Roman" w:eastAsia="仿宋_GB2312" w:hAnsi="Times New Roman" w:cs="Times New Roman" w:hint="eastAsia"/>
                <w:sz w:val="24"/>
                <w:szCs w:val="24"/>
              </w:rPr>
              <w:t>、环境质量现状结论</w:t>
            </w:r>
          </w:p>
          <w:p w:rsidR="002F49B6" w:rsidRPr="00EF4639" w:rsidRDefault="002F49B6" w:rsidP="002F49B6">
            <w:pPr>
              <w:spacing w:line="360" w:lineRule="auto"/>
              <w:ind w:firstLineChars="200" w:firstLine="480"/>
              <w:rPr>
                <w:rFonts w:ascii="Times New Roman" w:eastAsia="仿宋_GB2312" w:hAnsi="Times New Roman" w:cs="Times New Roman"/>
                <w:sz w:val="24"/>
                <w:szCs w:val="24"/>
              </w:rPr>
            </w:pPr>
            <w:r w:rsidRPr="00EF4639">
              <w:rPr>
                <w:rFonts w:ascii="Times New Roman" w:eastAsia="仿宋_GB2312" w:hAnsi="Times New Roman" w:cs="Times New Roman" w:hint="eastAsia"/>
                <w:sz w:val="24"/>
                <w:szCs w:val="24"/>
              </w:rPr>
              <w:t>（</w:t>
            </w:r>
            <w:r w:rsidRPr="00EF4639">
              <w:rPr>
                <w:rFonts w:ascii="Times New Roman" w:eastAsia="仿宋_GB2312" w:hAnsi="Times New Roman" w:cs="Times New Roman" w:hint="eastAsia"/>
                <w:sz w:val="24"/>
                <w:szCs w:val="24"/>
              </w:rPr>
              <w:t>1</w:t>
            </w:r>
            <w:r w:rsidRPr="00EF4639">
              <w:rPr>
                <w:rFonts w:ascii="Times New Roman" w:eastAsia="仿宋_GB2312" w:hAnsi="Times New Roman" w:cs="Times New Roman" w:hint="eastAsia"/>
                <w:sz w:val="24"/>
                <w:szCs w:val="24"/>
              </w:rPr>
              <w:t>）大气环境质量现状：</w:t>
            </w:r>
            <w:r w:rsidR="00EF4639" w:rsidRPr="00EF4639">
              <w:rPr>
                <w:rFonts w:ascii="Times New Roman" w:eastAsia="仿宋_GB2312" w:hAnsi="Times New Roman" w:cs="Times New Roman" w:hint="eastAsia"/>
                <w:sz w:val="24"/>
                <w:szCs w:val="24"/>
              </w:rPr>
              <w:t>根据《连云港环境状况公报（</w:t>
            </w:r>
            <w:r w:rsidR="00EF4639" w:rsidRPr="00EF4639">
              <w:rPr>
                <w:rFonts w:ascii="Times New Roman" w:eastAsia="仿宋_GB2312" w:hAnsi="Times New Roman" w:cs="Times New Roman" w:hint="eastAsia"/>
                <w:sz w:val="24"/>
                <w:szCs w:val="24"/>
              </w:rPr>
              <w:t>2014</w:t>
            </w:r>
            <w:r w:rsidR="00EF4639" w:rsidRPr="00EF4639">
              <w:rPr>
                <w:rFonts w:ascii="Times New Roman" w:eastAsia="仿宋_GB2312" w:hAnsi="Times New Roman" w:cs="Times New Roman" w:hint="eastAsia"/>
                <w:sz w:val="24"/>
                <w:szCs w:val="24"/>
              </w:rPr>
              <w:t>年度）》监测数据，项目所在地空气环境质量较好，</w:t>
            </w:r>
            <w:r w:rsidR="00EF4639" w:rsidRPr="00EF4639">
              <w:rPr>
                <w:rFonts w:ascii="Times New Roman" w:eastAsia="仿宋_GB2312" w:hAnsi="Times New Roman" w:cs="Times New Roman" w:hint="eastAsia"/>
                <w:sz w:val="24"/>
                <w:szCs w:val="24"/>
              </w:rPr>
              <w:t>SO</w:t>
            </w:r>
            <w:r w:rsidR="00EF4639" w:rsidRPr="00EF4639">
              <w:rPr>
                <w:rFonts w:ascii="Times New Roman" w:eastAsia="仿宋_GB2312" w:hAnsi="Times New Roman" w:cs="Times New Roman" w:hint="eastAsia"/>
                <w:sz w:val="24"/>
                <w:szCs w:val="24"/>
                <w:vertAlign w:val="subscript"/>
              </w:rPr>
              <w:t>2</w:t>
            </w:r>
            <w:r w:rsidR="00EF4639" w:rsidRPr="00EF4639">
              <w:rPr>
                <w:rFonts w:ascii="Times New Roman" w:eastAsia="仿宋_GB2312" w:hAnsi="Times New Roman" w:cs="Times New Roman" w:hint="eastAsia"/>
                <w:sz w:val="24"/>
                <w:szCs w:val="24"/>
              </w:rPr>
              <w:t>、</w:t>
            </w:r>
            <w:r w:rsidR="00EF4639" w:rsidRPr="00EF4639">
              <w:rPr>
                <w:rFonts w:ascii="Times New Roman" w:eastAsia="仿宋_GB2312" w:hAnsi="Times New Roman" w:cs="Times New Roman" w:hint="eastAsia"/>
                <w:sz w:val="24"/>
                <w:szCs w:val="24"/>
              </w:rPr>
              <w:t>NO</w:t>
            </w:r>
            <w:r w:rsidR="00EF4639" w:rsidRPr="00EF4639">
              <w:rPr>
                <w:rFonts w:ascii="Times New Roman" w:eastAsia="仿宋_GB2312" w:hAnsi="Times New Roman" w:cs="Times New Roman" w:hint="eastAsia"/>
                <w:sz w:val="24"/>
                <w:szCs w:val="24"/>
                <w:vertAlign w:val="subscript"/>
              </w:rPr>
              <w:t>2</w:t>
            </w:r>
            <w:proofErr w:type="gramStart"/>
            <w:r w:rsidR="00EF4639" w:rsidRPr="00EF4639">
              <w:rPr>
                <w:rFonts w:ascii="Times New Roman" w:eastAsia="仿宋_GB2312" w:hAnsi="Times New Roman" w:cs="Times New Roman" w:hint="eastAsia"/>
                <w:sz w:val="24"/>
                <w:szCs w:val="24"/>
              </w:rPr>
              <w:t>两</w:t>
            </w:r>
            <w:proofErr w:type="gramEnd"/>
            <w:r w:rsidR="00EF4639" w:rsidRPr="00EF4639">
              <w:rPr>
                <w:rFonts w:ascii="Times New Roman" w:eastAsia="仿宋_GB2312" w:hAnsi="Times New Roman" w:cs="Times New Roman" w:hint="eastAsia"/>
                <w:sz w:val="24"/>
                <w:szCs w:val="24"/>
              </w:rPr>
              <w:t>项指标的年均值达到《环境空气质量标准》（</w:t>
            </w:r>
            <w:r w:rsidR="00EF4639" w:rsidRPr="00EF4639">
              <w:rPr>
                <w:rFonts w:ascii="Times New Roman" w:eastAsia="仿宋_GB2312" w:hAnsi="Times New Roman" w:cs="Times New Roman" w:hint="eastAsia"/>
                <w:sz w:val="24"/>
                <w:szCs w:val="24"/>
              </w:rPr>
              <w:t>GB3095-2012</w:t>
            </w:r>
            <w:r w:rsidR="00EF4639" w:rsidRPr="00EF4639">
              <w:rPr>
                <w:rFonts w:ascii="Times New Roman" w:eastAsia="仿宋_GB2312" w:hAnsi="Times New Roman" w:cs="Times New Roman" w:hint="eastAsia"/>
                <w:sz w:val="24"/>
                <w:szCs w:val="24"/>
              </w:rPr>
              <w:t>）的二级标准限值，</w:t>
            </w:r>
            <w:r w:rsidR="00EF4639" w:rsidRPr="00EF4639">
              <w:rPr>
                <w:rFonts w:ascii="Times New Roman" w:eastAsia="仿宋_GB2312" w:hAnsi="Times New Roman" w:cs="Times New Roman" w:hint="eastAsia"/>
                <w:sz w:val="24"/>
                <w:szCs w:val="24"/>
              </w:rPr>
              <w:t>PM</w:t>
            </w:r>
            <w:r w:rsidR="00EF4639" w:rsidRPr="00EF4639">
              <w:rPr>
                <w:rFonts w:ascii="Times New Roman" w:eastAsia="仿宋_GB2312" w:hAnsi="Times New Roman" w:cs="Times New Roman" w:hint="eastAsia"/>
                <w:sz w:val="24"/>
                <w:szCs w:val="24"/>
                <w:vertAlign w:val="subscript"/>
              </w:rPr>
              <w:t>10</w:t>
            </w:r>
            <w:r w:rsidR="00EF4639" w:rsidRPr="00EF4639">
              <w:rPr>
                <w:rFonts w:ascii="Times New Roman" w:eastAsia="仿宋_GB2312" w:hAnsi="Times New Roman" w:cs="Times New Roman" w:hint="eastAsia"/>
                <w:sz w:val="24"/>
                <w:szCs w:val="24"/>
              </w:rPr>
              <w:t>值未达到《环境空气质量标准》（</w:t>
            </w:r>
            <w:r w:rsidR="00EF4639" w:rsidRPr="00EF4639">
              <w:rPr>
                <w:rFonts w:ascii="Times New Roman" w:eastAsia="仿宋_GB2312" w:hAnsi="Times New Roman" w:cs="Times New Roman" w:hint="eastAsia"/>
                <w:sz w:val="24"/>
                <w:szCs w:val="24"/>
              </w:rPr>
              <w:t>GB3095-2012</w:t>
            </w:r>
            <w:r w:rsidR="00EF4639" w:rsidRPr="00EF4639">
              <w:rPr>
                <w:rFonts w:ascii="Times New Roman" w:eastAsia="仿宋_GB2312" w:hAnsi="Times New Roman" w:cs="Times New Roman" w:hint="eastAsia"/>
                <w:sz w:val="24"/>
                <w:szCs w:val="24"/>
              </w:rPr>
              <w:t>）的二级标准限值。</w:t>
            </w:r>
          </w:p>
          <w:p w:rsidR="002F49B6" w:rsidRPr="00EF4639" w:rsidRDefault="002F49B6" w:rsidP="002F49B6">
            <w:pPr>
              <w:spacing w:line="360" w:lineRule="auto"/>
              <w:ind w:firstLineChars="200" w:firstLine="480"/>
              <w:rPr>
                <w:rFonts w:ascii="Times New Roman" w:eastAsia="仿宋_GB2312" w:hAnsi="Times New Roman" w:cs="Times New Roman"/>
                <w:sz w:val="24"/>
                <w:szCs w:val="24"/>
              </w:rPr>
            </w:pPr>
            <w:r w:rsidRPr="00EF4639">
              <w:rPr>
                <w:rFonts w:ascii="Times New Roman" w:eastAsia="仿宋_GB2312" w:hAnsi="Times New Roman" w:cs="Times New Roman" w:hint="eastAsia"/>
                <w:sz w:val="24"/>
                <w:szCs w:val="24"/>
              </w:rPr>
              <w:t>（</w:t>
            </w:r>
            <w:r w:rsidRPr="00EF4639">
              <w:rPr>
                <w:rFonts w:ascii="Times New Roman" w:eastAsia="仿宋_GB2312" w:hAnsi="Times New Roman" w:cs="Times New Roman" w:hint="eastAsia"/>
                <w:sz w:val="24"/>
                <w:szCs w:val="24"/>
              </w:rPr>
              <w:t>2</w:t>
            </w:r>
            <w:r w:rsidRPr="00EF4639">
              <w:rPr>
                <w:rFonts w:ascii="Times New Roman" w:eastAsia="仿宋_GB2312" w:hAnsi="Times New Roman" w:cs="Times New Roman" w:hint="eastAsia"/>
                <w:sz w:val="24"/>
                <w:szCs w:val="24"/>
              </w:rPr>
              <w:t>）水环境质量现状：</w:t>
            </w:r>
            <w:r w:rsidR="00EF4639" w:rsidRPr="00EF4639">
              <w:rPr>
                <w:rFonts w:ascii="Times New Roman" w:eastAsia="仿宋_GB2312" w:hAnsi="Times New Roman" w:cs="Times New Roman" w:hint="eastAsia"/>
                <w:sz w:val="24"/>
                <w:szCs w:val="24"/>
              </w:rPr>
              <w:t>根据连云港市环境保护局提供的《</w:t>
            </w:r>
            <w:r w:rsidR="00EF4639" w:rsidRPr="00EF4639">
              <w:rPr>
                <w:rFonts w:ascii="Times New Roman" w:eastAsia="仿宋_GB2312" w:hAnsi="Times New Roman" w:cs="Times New Roman" w:hint="eastAsia"/>
                <w:sz w:val="24"/>
                <w:szCs w:val="24"/>
              </w:rPr>
              <w:t>2015</w:t>
            </w:r>
            <w:r w:rsidR="00EF4639" w:rsidRPr="00EF4639">
              <w:rPr>
                <w:rFonts w:ascii="Times New Roman" w:eastAsia="仿宋_GB2312" w:hAnsi="Times New Roman" w:cs="Times New Roman" w:hint="eastAsia"/>
                <w:sz w:val="24"/>
                <w:szCs w:val="24"/>
              </w:rPr>
              <w:t>年</w:t>
            </w:r>
            <w:r w:rsidR="00EF4639" w:rsidRPr="00EF4639">
              <w:rPr>
                <w:rFonts w:ascii="Times New Roman" w:eastAsia="仿宋_GB2312" w:hAnsi="Times New Roman" w:cs="Times New Roman" w:hint="eastAsia"/>
                <w:sz w:val="24"/>
                <w:szCs w:val="24"/>
              </w:rPr>
              <w:t>5</w:t>
            </w:r>
            <w:r w:rsidR="00EF4639" w:rsidRPr="00EF4639">
              <w:rPr>
                <w:rFonts w:ascii="Times New Roman" w:eastAsia="仿宋_GB2312" w:hAnsi="Times New Roman" w:cs="Times New Roman" w:hint="eastAsia"/>
                <w:sz w:val="24"/>
                <w:szCs w:val="24"/>
              </w:rPr>
              <w:t>月连云港市区地表水环境质量》监测数据，项目所在地周边主要河流通榆河水</w:t>
            </w:r>
            <w:proofErr w:type="gramStart"/>
            <w:r w:rsidR="00EF4639" w:rsidRPr="00EF4639">
              <w:rPr>
                <w:rFonts w:ascii="Times New Roman" w:eastAsia="仿宋_GB2312" w:hAnsi="Times New Roman" w:cs="Times New Roman" w:hint="eastAsia"/>
                <w:sz w:val="24"/>
                <w:szCs w:val="24"/>
              </w:rPr>
              <w:t>质指标</w:t>
            </w:r>
            <w:proofErr w:type="gramEnd"/>
            <w:r w:rsidR="00EF4639" w:rsidRPr="00EF4639">
              <w:rPr>
                <w:rFonts w:ascii="Times New Roman" w:eastAsia="仿宋_GB2312" w:hAnsi="Times New Roman" w:cs="Times New Roman" w:hint="eastAsia"/>
                <w:sz w:val="24"/>
                <w:szCs w:val="24"/>
              </w:rPr>
              <w:t>的监测结果能达到《地表水环境质量标准》（</w:t>
            </w:r>
            <w:r w:rsidR="00EF4639" w:rsidRPr="00EF4639">
              <w:rPr>
                <w:rFonts w:ascii="Times New Roman" w:eastAsia="仿宋_GB2312" w:hAnsi="Times New Roman" w:cs="Times New Roman" w:hint="eastAsia"/>
                <w:sz w:val="24"/>
                <w:szCs w:val="24"/>
              </w:rPr>
              <w:t>GB3838-2002</w:t>
            </w:r>
            <w:r w:rsidR="00EF4639" w:rsidRPr="00EF4639">
              <w:rPr>
                <w:rFonts w:ascii="Times New Roman" w:eastAsia="仿宋_GB2312" w:hAnsi="Times New Roman" w:cs="Times New Roman" w:hint="eastAsia"/>
                <w:sz w:val="24"/>
                <w:szCs w:val="24"/>
              </w:rPr>
              <w:t>）的Ⅲ类标准限值。</w:t>
            </w:r>
          </w:p>
          <w:p w:rsidR="002F49B6" w:rsidRDefault="002F49B6"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3</w:t>
            </w:r>
            <w:r>
              <w:rPr>
                <w:rFonts w:ascii="Times New Roman" w:eastAsia="仿宋_GB2312" w:hAnsi="Times New Roman" w:cs="Times New Roman" w:hint="eastAsia"/>
                <w:sz w:val="24"/>
                <w:szCs w:val="24"/>
              </w:rPr>
              <w:t>）声环境质量现状：</w:t>
            </w:r>
            <w:r w:rsidR="00284B92">
              <w:rPr>
                <w:rFonts w:ascii="Times New Roman" w:eastAsia="仿宋_GB2312" w:hAnsi="Times New Roman" w:cs="Times New Roman" w:hint="eastAsia"/>
                <w:sz w:val="24"/>
                <w:szCs w:val="24"/>
              </w:rPr>
              <w:t>通过现状检测，</w:t>
            </w:r>
            <w:r>
              <w:rPr>
                <w:rFonts w:ascii="Times New Roman" w:eastAsia="仿宋_GB2312" w:hAnsi="Times New Roman" w:cs="Times New Roman" w:hint="eastAsia"/>
                <w:sz w:val="24"/>
                <w:szCs w:val="24"/>
              </w:rPr>
              <w:t>项目所在地所在声环境噪声符合《声环境质量标准》（</w:t>
            </w:r>
            <w:r>
              <w:rPr>
                <w:rFonts w:ascii="Times New Roman" w:eastAsia="仿宋_GB2312" w:hAnsi="Times New Roman" w:cs="Times New Roman" w:hint="eastAsia"/>
                <w:sz w:val="24"/>
                <w:szCs w:val="24"/>
              </w:rPr>
              <w:t>GB3096-2008</w:t>
            </w:r>
            <w:r>
              <w:rPr>
                <w:rFonts w:ascii="Times New Roman" w:eastAsia="仿宋_GB2312" w:hAnsi="Times New Roman" w:cs="Times New Roman" w:hint="eastAsia"/>
                <w:sz w:val="24"/>
                <w:szCs w:val="24"/>
              </w:rPr>
              <w:t>）</w:t>
            </w:r>
            <w:r w:rsidR="00284B92">
              <w:rPr>
                <w:rFonts w:ascii="Times New Roman" w:eastAsia="仿宋_GB2312" w:hAnsi="Times New Roman" w:cs="Times New Roman" w:hint="eastAsia"/>
                <w:sz w:val="24"/>
                <w:szCs w:val="24"/>
              </w:rPr>
              <w:t>3</w:t>
            </w:r>
            <w:r>
              <w:rPr>
                <w:rFonts w:ascii="Times New Roman" w:eastAsia="仿宋_GB2312" w:hAnsi="Times New Roman" w:cs="Times New Roman" w:hint="eastAsia"/>
                <w:sz w:val="24"/>
                <w:szCs w:val="24"/>
              </w:rPr>
              <w:t>类标准。</w:t>
            </w:r>
          </w:p>
          <w:p w:rsidR="002F49B6" w:rsidRPr="002F49B6" w:rsidRDefault="002F49B6" w:rsidP="002F49B6">
            <w:pPr>
              <w:spacing w:line="360" w:lineRule="auto"/>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4</w:t>
            </w:r>
            <w:r>
              <w:rPr>
                <w:rFonts w:ascii="Times New Roman" w:eastAsia="仿宋_GB2312" w:hAnsi="Times New Roman" w:cs="Times New Roman" w:hint="eastAsia"/>
                <w:sz w:val="24"/>
                <w:szCs w:val="24"/>
              </w:rPr>
              <w:t>、清洁生产水平分析结论</w:t>
            </w:r>
          </w:p>
          <w:p w:rsidR="002F49B6" w:rsidRPr="008A6040" w:rsidRDefault="002F49B6" w:rsidP="002F49B6">
            <w:pPr>
              <w:spacing w:line="360" w:lineRule="auto"/>
              <w:ind w:firstLineChars="200" w:firstLine="480"/>
              <w:rPr>
                <w:rFonts w:ascii="Times New Roman" w:eastAsia="仿宋_GB2312" w:hAnsi="Times New Roman" w:cs="Times New Roman"/>
                <w:sz w:val="24"/>
                <w:szCs w:val="24"/>
              </w:rPr>
            </w:pPr>
            <w:r w:rsidRPr="008A6040">
              <w:rPr>
                <w:rFonts w:ascii="Times New Roman" w:eastAsia="仿宋_GB2312" w:hAnsi="Times New Roman" w:cs="Times New Roman" w:hint="eastAsia"/>
                <w:sz w:val="24"/>
                <w:szCs w:val="24"/>
              </w:rPr>
              <w:t>本项目运行期无废气、废水等污染物排放，产生的固体废物全部综合利用或处理处置，本项目在</w:t>
            </w:r>
            <w:r w:rsidR="00284B92" w:rsidRPr="008A6040">
              <w:rPr>
                <w:rFonts w:ascii="Times New Roman" w:eastAsia="仿宋_GB2312" w:hAnsi="Times New Roman" w:cs="Times New Roman" w:hint="eastAsia"/>
                <w:sz w:val="24"/>
                <w:szCs w:val="24"/>
              </w:rPr>
              <w:t>运行</w:t>
            </w:r>
            <w:r w:rsidRPr="008A6040">
              <w:rPr>
                <w:rFonts w:ascii="Times New Roman" w:eastAsia="仿宋_GB2312" w:hAnsi="Times New Roman" w:cs="Times New Roman" w:hint="eastAsia"/>
                <w:sz w:val="24"/>
                <w:szCs w:val="24"/>
              </w:rPr>
              <w:t>过程中实现了废物的资源化、减量化、无害化，因此，本项目在一定程度上体现了清洁生产要求。</w:t>
            </w:r>
          </w:p>
          <w:p w:rsidR="008A6040" w:rsidRPr="008A6040" w:rsidRDefault="008A6040" w:rsidP="008A6040">
            <w:pPr>
              <w:spacing w:line="360" w:lineRule="auto"/>
              <w:ind w:firstLineChars="200" w:firstLine="480"/>
              <w:rPr>
                <w:rFonts w:ascii="Times New Roman" w:eastAsia="仿宋_GB2312" w:hAnsi="Times New Roman" w:cs="Times New Roman"/>
                <w:sz w:val="24"/>
                <w:szCs w:val="24"/>
              </w:rPr>
            </w:pPr>
            <w:r w:rsidRPr="008A6040">
              <w:rPr>
                <w:rFonts w:ascii="Times New Roman" w:eastAsia="仿宋_GB2312" w:hAnsi="Times New Roman" w:cs="Times New Roman" w:hint="eastAsia"/>
                <w:sz w:val="24"/>
                <w:szCs w:val="24"/>
              </w:rPr>
              <w:t>此外，太阳能资源属于清洁能源，该项目评价每年发电量可达</w:t>
            </w:r>
            <w:r w:rsidRPr="008A6040">
              <w:rPr>
                <w:rFonts w:ascii="Times New Roman" w:eastAsia="仿宋_GB2312" w:hAnsi="Times New Roman" w:cs="Times New Roman" w:hint="eastAsia"/>
                <w:sz w:val="24"/>
                <w:szCs w:val="24"/>
              </w:rPr>
              <w:t>1680</w:t>
            </w:r>
            <w:r w:rsidRPr="008A6040">
              <w:rPr>
                <w:rFonts w:ascii="Times New Roman" w:eastAsia="仿宋_GB2312" w:hAnsi="Times New Roman" w:cs="Times New Roman" w:hint="eastAsia"/>
                <w:sz w:val="24"/>
                <w:szCs w:val="24"/>
              </w:rPr>
              <w:t>万</w:t>
            </w:r>
            <w:r w:rsidRPr="008A6040">
              <w:rPr>
                <w:rFonts w:ascii="Times New Roman" w:eastAsia="仿宋_GB2312" w:hAnsi="Times New Roman" w:cs="Times New Roman" w:hint="eastAsia"/>
                <w:sz w:val="24"/>
                <w:szCs w:val="24"/>
              </w:rPr>
              <w:t>kWh</w:t>
            </w:r>
            <w:r w:rsidRPr="008A6040">
              <w:rPr>
                <w:rFonts w:ascii="Times New Roman" w:eastAsia="仿宋_GB2312" w:hAnsi="Times New Roman" w:cs="Times New Roman" w:hint="eastAsia"/>
                <w:sz w:val="24"/>
                <w:szCs w:val="24"/>
              </w:rPr>
              <w:t>，相对火力发电而言，可相当于</w:t>
            </w:r>
            <w:r w:rsidRPr="008A6040">
              <w:rPr>
                <w:rFonts w:ascii="Times New Roman" w:eastAsia="仿宋_GB2312" w:hAnsi="Times New Roman" w:cs="Times New Roman" w:hint="eastAsia"/>
                <w:sz w:val="24"/>
                <w:szCs w:val="24"/>
              </w:rPr>
              <w:t>5523t</w:t>
            </w:r>
            <w:r w:rsidRPr="008A6040">
              <w:rPr>
                <w:rFonts w:ascii="Times New Roman" w:eastAsia="仿宋_GB2312" w:hAnsi="Times New Roman" w:cs="Times New Roman" w:hint="eastAsia"/>
                <w:sz w:val="24"/>
                <w:szCs w:val="24"/>
              </w:rPr>
              <w:t>标煤的发电量，而煤炭属于不可再生能源，太阳能属于可再生能源，且火力发电会带来一定的大气环境污染。</w:t>
            </w:r>
          </w:p>
          <w:p w:rsidR="008A6040" w:rsidRPr="008A6040" w:rsidRDefault="008A6040" w:rsidP="008A6040">
            <w:pPr>
              <w:spacing w:line="360" w:lineRule="auto"/>
              <w:ind w:firstLineChars="200" w:firstLine="480"/>
              <w:rPr>
                <w:rFonts w:ascii="Times New Roman" w:eastAsia="仿宋_GB2312" w:hAnsi="Times New Roman" w:cs="Times New Roman"/>
                <w:sz w:val="24"/>
                <w:szCs w:val="24"/>
              </w:rPr>
            </w:pPr>
            <w:r w:rsidRPr="008A6040">
              <w:rPr>
                <w:rFonts w:ascii="Times New Roman" w:eastAsia="仿宋_GB2312" w:hAnsi="Times New Roman" w:cs="Times New Roman" w:hint="eastAsia"/>
                <w:sz w:val="24"/>
                <w:szCs w:val="24"/>
              </w:rPr>
              <w:t>综上所述，光伏发电符合清洁生产的要求。</w:t>
            </w:r>
          </w:p>
          <w:p w:rsidR="002F49B6" w:rsidRDefault="002F49B6" w:rsidP="002F49B6">
            <w:pPr>
              <w:spacing w:line="360" w:lineRule="auto"/>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5</w:t>
            </w:r>
            <w:r>
              <w:rPr>
                <w:rFonts w:ascii="Times New Roman" w:eastAsia="仿宋_GB2312" w:hAnsi="Times New Roman" w:cs="Times New Roman" w:hint="eastAsia"/>
                <w:sz w:val="24"/>
                <w:szCs w:val="24"/>
              </w:rPr>
              <w:t>、污染防治措施、达标可行性以及环境影响分析</w:t>
            </w:r>
          </w:p>
          <w:p w:rsidR="002F49B6" w:rsidRDefault="002F49B6"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施工期</w:t>
            </w:r>
            <w:r w:rsidR="00284B92">
              <w:rPr>
                <w:rFonts w:ascii="Times New Roman" w:eastAsia="仿宋_GB2312" w:hAnsi="Times New Roman" w:cs="Times New Roman" w:hint="eastAsia"/>
                <w:sz w:val="24"/>
                <w:szCs w:val="24"/>
              </w:rPr>
              <w:t>：期间</w:t>
            </w:r>
            <w:r>
              <w:rPr>
                <w:rFonts w:ascii="Times New Roman" w:eastAsia="仿宋_GB2312" w:hAnsi="Times New Roman" w:cs="Times New Roman" w:hint="eastAsia"/>
                <w:sz w:val="24"/>
                <w:szCs w:val="24"/>
              </w:rPr>
              <w:t>会产生少量的废水、</w:t>
            </w:r>
            <w:r w:rsidR="00284B92">
              <w:rPr>
                <w:rFonts w:ascii="Times New Roman" w:eastAsia="仿宋_GB2312" w:hAnsi="Times New Roman" w:cs="Times New Roman" w:hint="eastAsia"/>
                <w:sz w:val="24"/>
                <w:szCs w:val="24"/>
              </w:rPr>
              <w:t>扬</w:t>
            </w:r>
            <w:r>
              <w:rPr>
                <w:rFonts w:ascii="Times New Roman" w:eastAsia="仿宋_GB2312" w:hAnsi="Times New Roman" w:cs="Times New Roman" w:hint="eastAsia"/>
                <w:sz w:val="24"/>
                <w:szCs w:val="24"/>
              </w:rPr>
              <w:t>尘和</w:t>
            </w:r>
            <w:r w:rsidR="00284B92">
              <w:rPr>
                <w:rFonts w:ascii="Times New Roman" w:eastAsia="仿宋_GB2312" w:hAnsi="Times New Roman" w:cs="Times New Roman" w:hint="eastAsia"/>
                <w:sz w:val="24"/>
                <w:szCs w:val="24"/>
              </w:rPr>
              <w:t>一定的</w:t>
            </w:r>
            <w:r>
              <w:rPr>
                <w:rFonts w:ascii="Times New Roman" w:eastAsia="仿宋_GB2312" w:hAnsi="Times New Roman" w:cs="Times New Roman" w:hint="eastAsia"/>
                <w:sz w:val="24"/>
                <w:szCs w:val="24"/>
              </w:rPr>
              <w:t>噪声影响，但通过加强管理，</w:t>
            </w:r>
            <w:r w:rsidR="00284B92">
              <w:rPr>
                <w:rFonts w:ascii="Times New Roman" w:eastAsia="仿宋_GB2312" w:hAnsi="Times New Roman" w:cs="Times New Roman" w:hint="eastAsia"/>
                <w:sz w:val="24"/>
                <w:szCs w:val="24"/>
              </w:rPr>
              <w:t>采取相应控制措施后</w:t>
            </w:r>
            <w:r>
              <w:rPr>
                <w:rFonts w:ascii="Times New Roman" w:eastAsia="仿宋_GB2312" w:hAnsi="Times New Roman" w:cs="Times New Roman" w:hint="eastAsia"/>
                <w:sz w:val="24"/>
                <w:szCs w:val="24"/>
              </w:rPr>
              <w:t>，施工期环境影响可控制在允许范围内</w:t>
            </w:r>
            <w:r w:rsidR="00284B92">
              <w:rPr>
                <w:rFonts w:ascii="Times New Roman" w:eastAsia="仿宋_GB2312" w:hAnsi="Times New Roman" w:cs="Times New Roman" w:hint="eastAsia"/>
                <w:sz w:val="24"/>
                <w:szCs w:val="24"/>
              </w:rPr>
              <w:t>，且施工期的影响是短暂的，随着施工结束而消失</w:t>
            </w:r>
            <w:r w:rsidR="00366E57">
              <w:rPr>
                <w:rFonts w:ascii="Times New Roman" w:eastAsia="仿宋_GB2312" w:hAnsi="Times New Roman" w:cs="Times New Roman" w:hint="eastAsia"/>
                <w:sz w:val="24"/>
                <w:szCs w:val="24"/>
              </w:rPr>
              <w:t>；</w:t>
            </w:r>
            <w:r w:rsidR="00366E57" w:rsidRPr="00366E57">
              <w:rPr>
                <w:rFonts w:ascii="Times New Roman" w:eastAsia="仿宋_GB2312" w:hAnsi="Times New Roman" w:cs="Times New Roman" w:hint="eastAsia"/>
                <w:sz w:val="24"/>
                <w:szCs w:val="24"/>
              </w:rPr>
              <w:t>施工临时用地应远离二级管控区，以减少对管控区的影响，不得向二级管控区内排放污水、倾倒工业废渣、垃圾、粪便及其他废弃物，不在管控区内使用不符合国家规定防污条件的运载工具，加强施工期环境监理，以满足《江苏省生态红线区域保护规划（苏政发</w:t>
            </w:r>
            <w:r w:rsidR="00366E57" w:rsidRPr="00366E57">
              <w:rPr>
                <w:rFonts w:ascii="Times New Roman" w:eastAsia="仿宋_GB2312" w:hAnsi="Times New Roman" w:cs="Times New Roman" w:hint="eastAsia"/>
                <w:sz w:val="24"/>
                <w:szCs w:val="24"/>
              </w:rPr>
              <w:t>[2013]113</w:t>
            </w:r>
            <w:r w:rsidR="00366E57" w:rsidRPr="00366E57">
              <w:rPr>
                <w:rFonts w:ascii="Times New Roman" w:eastAsia="仿宋_GB2312" w:hAnsi="Times New Roman" w:cs="Times New Roman" w:hint="eastAsia"/>
                <w:sz w:val="24"/>
                <w:szCs w:val="24"/>
              </w:rPr>
              <w:t>号）》中对通榆河清水通道维护区的管控措施要求。</w:t>
            </w:r>
          </w:p>
          <w:p w:rsidR="002F49B6" w:rsidRDefault="002F49B6"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营运期：</w:t>
            </w:r>
          </w:p>
          <w:p w:rsidR="002F49B6" w:rsidRDefault="002F49B6"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1</w:t>
            </w:r>
            <w:r>
              <w:rPr>
                <w:rFonts w:ascii="Times New Roman" w:eastAsia="仿宋_GB2312" w:hAnsi="Times New Roman" w:cs="Times New Roman" w:hint="eastAsia"/>
                <w:sz w:val="24"/>
                <w:szCs w:val="24"/>
              </w:rPr>
              <w:t>）废水：</w:t>
            </w:r>
            <w:r w:rsidR="00284B92">
              <w:rPr>
                <w:rFonts w:ascii="Times New Roman" w:eastAsia="仿宋_GB2312" w:hAnsi="Times New Roman" w:cs="Times New Roman" w:hint="eastAsia"/>
                <w:sz w:val="24"/>
                <w:szCs w:val="24"/>
              </w:rPr>
              <w:t>工作人员</w:t>
            </w:r>
            <w:r>
              <w:rPr>
                <w:rFonts w:ascii="Times New Roman" w:eastAsia="仿宋_GB2312" w:hAnsi="Times New Roman" w:cs="Times New Roman" w:hint="eastAsia"/>
                <w:sz w:val="24"/>
                <w:szCs w:val="24"/>
              </w:rPr>
              <w:t>产生的生活污水</w:t>
            </w:r>
            <w:r w:rsidR="00284B92">
              <w:rPr>
                <w:rFonts w:ascii="Times New Roman" w:eastAsia="仿宋_GB2312" w:hAnsi="Times New Roman" w:cs="Times New Roman" w:hint="eastAsia"/>
                <w:sz w:val="24"/>
                <w:szCs w:val="24"/>
              </w:rPr>
              <w:t>排</w:t>
            </w:r>
            <w:r>
              <w:rPr>
                <w:rFonts w:ascii="Times New Roman" w:eastAsia="仿宋_GB2312" w:hAnsi="Times New Roman" w:cs="Times New Roman" w:hint="eastAsia"/>
                <w:sz w:val="24"/>
                <w:szCs w:val="24"/>
              </w:rPr>
              <w:t>入</w:t>
            </w:r>
            <w:r w:rsidR="00284B92">
              <w:rPr>
                <w:rFonts w:ascii="Times New Roman" w:eastAsia="仿宋_GB2312" w:hAnsi="Times New Roman" w:cs="Times New Roman" w:hint="eastAsia"/>
                <w:sz w:val="24"/>
                <w:szCs w:val="24"/>
              </w:rPr>
              <w:t>升压站内的化粪池，</w:t>
            </w:r>
            <w:r>
              <w:rPr>
                <w:rFonts w:ascii="Times New Roman" w:eastAsia="仿宋_GB2312" w:hAnsi="Times New Roman" w:cs="Times New Roman" w:hint="eastAsia"/>
                <w:sz w:val="24"/>
                <w:szCs w:val="24"/>
              </w:rPr>
              <w:t>定期</w:t>
            </w:r>
            <w:r w:rsidR="00284B92">
              <w:rPr>
                <w:rFonts w:ascii="Times New Roman" w:eastAsia="仿宋_GB2312" w:hAnsi="Times New Roman" w:cs="Times New Roman" w:hint="eastAsia"/>
                <w:sz w:val="24"/>
                <w:szCs w:val="24"/>
              </w:rPr>
              <w:t>清理外运</w:t>
            </w:r>
            <w:r>
              <w:rPr>
                <w:rFonts w:ascii="Times New Roman" w:eastAsia="仿宋_GB2312" w:hAnsi="Times New Roman" w:cs="Times New Roman" w:hint="eastAsia"/>
                <w:sz w:val="24"/>
                <w:szCs w:val="24"/>
              </w:rPr>
              <w:t>，对周边水体不产生影响</w:t>
            </w:r>
            <w:r w:rsidR="00366E57">
              <w:rPr>
                <w:rFonts w:ascii="Times New Roman" w:eastAsia="仿宋_GB2312" w:hAnsi="Times New Roman" w:cs="Times New Roman" w:hint="eastAsia"/>
                <w:sz w:val="24"/>
                <w:szCs w:val="24"/>
              </w:rPr>
              <w:t>；</w:t>
            </w:r>
            <w:r w:rsidR="00366E57" w:rsidRPr="00366E57">
              <w:rPr>
                <w:rFonts w:ascii="Times New Roman" w:eastAsia="仿宋_GB2312" w:hAnsi="Times New Roman" w:cs="Times New Roman" w:hint="eastAsia"/>
                <w:sz w:val="24"/>
                <w:szCs w:val="24"/>
              </w:rPr>
              <w:t>光伏场区内清洗水直接利用池塘内水进行冲洗，由于电池板面主要为</w:t>
            </w:r>
            <w:r w:rsidR="00EF4639">
              <w:rPr>
                <w:rFonts w:ascii="Times New Roman" w:eastAsia="仿宋_GB2312" w:hAnsi="Times New Roman" w:cs="Times New Roman" w:hint="eastAsia"/>
                <w:sz w:val="24"/>
                <w:szCs w:val="24"/>
              </w:rPr>
              <w:t>少量</w:t>
            </w:r>
            <w:r w:rsidR="00366E57" w:rsidRPr="00366E57">
              <w:rPr>
                <w:rFonts w:ascii="Times New Roman" w:eastAsia="仿宋_GB2312" w:hAnsi="Times New Roman" w:cs="Times New Roman" w:hint="eastAsia"/>
                <w:sz w:val="24"/>
                <w:szCs w:val="24"/>
              </w:rPr>
              <w:t>灰尘，冲洗废水可直接排入池塘内，不会对池内鱼类及周围环境产生影响。</w:t>
            </w:r>
          </w:p>
          <w:p w:rsidR="00D377AC" w:rsidRPr="00D377AC" w:rsidRDefault="00D377AC" w:rsidP="00D377AC">
            <w:pPr>
              <w:spacing w:line="360" w:lineRule="auto"/>
              <w:ind w:firstLineChars="200" w:firstLine="480"/>
              <w:rPr>
                <w:rFonts w:ascii="Times New Roman" w:eastAsia="仿宋_GB2312" w:hAnsi="Times New Roman" w:cs="Times New Roman"/>
                <w:sz w:val="24"/>
                <w:szCs w:val="24"/>
              </w:rPr>
            </w:pPr>
            <w:r w:rsidRPr="00D377AC">
              <w:rPr>
                <w:rFonts w:ascii="Times New Roman" w:eastAsia="仿宋_GB2312" w:hAnsi="Times New Roman" w:cs="Times New Roman" w:hint="eastAsia"/>
                <w:sz w:val="24"/>
                <w:szCs w:val="24"/>
              </w:rPr>
              <w:t>本期工程</w:t>
            </w:r>
            <w:r w:rsidRPr="00D377AC">
              <w:rPr>
                <w:rFonts w:ascii="Times New Roman" w:eastAsia="仿宋_GB2312" w:hAnsi="Times New Roman" w:cs="Times New Roman" w:hint="eastAsia"/>
                <w:sz w:val="24"/>
                <w:szCs w:val="24"/>
              </w:rPr>
              <w:t>15MW</w:t>
            </w:r>
            <w:r w:rsidRPr="00D377AC">
              <w:rPr>
                <w:rFonts w:ascii="Times New Roman" w:eastAsia="仿宋_GB2312" w:hAnsi="Times New Roman" w:cs="Times New Roman" w:hint="eastAsia"/>
                <w:sz w:val="24"/>
                <w:szCs w:val="24"/>
              </w:rPr>
              <w:t>选址距离通榆河约</w:t>
            </w:r>
            <w:r w:rsidRPr="00D377AC">
              <w:rPr>
                <w:rFonts w:ascii="Times New Roman" w:eastAsia="仿宋_GB2312" w:hAnsi="Times New Roman" w:cs="Times New Roman" w:hint="eastAsia"/>
                <w:sz w:val="24"/>
                <w:szCs w:val="24"/>
              </w:rPr>
              <w:t>790m</w:t>
            </w:r>
            <w:r w:rsidRPr="00D377AC">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部分选址位于通榆河二级保护区内</w:t>
            </w:r>
            <w:r w:rsidRPr="00D377AC">
              <w:rPr>
                <w:rFonts w:ascii="Times New Roman" w:eastAsia="仿宋_GB2312" w:hAnsi="Times New Roman" w:cs="Times New Roman" w:hint="eastAsia"/>
                <w:sz w:val="24"/>
                <w:szCs w:val="24"/>
              </w:rPr>
              <w:t>，根据《江苏省生态红线区域保护规划（苏政发</w:t>
            </w:r>
            <w:r w:rsidRPr="00D377AC">
              <w:rPr>
                <w:rFonts w:ascii="Times New Roman" w:eastAsia="仿宋_GB2312" w:hAnsi="Times New Roman" w:cs="Times New Roman" w:hint="eastAsia"/>
                <w:sz w:val="24"/>
                <w:szCs w:val="24"/>
              </w:rPr>
              <w:t>[2013]113</w:t>
            </w:r>
            <w:r w:rsidRPr="00D377AC">
              <w:rPr>
                <w:rFonts w:ascii="Times New Roman" w:eastAsia="仿宋_GB2312" w:hAnsi="Times New Roman" w:cs="Times New Roman" w:hint="eastAsia"/>
                <w:sz w:val="24"/>
                <w:szCs w:val="24"/>
              </w:rPr>
              <w:t>号）》，通榆河清水通道维护区属于二级保护区，保护区范围为通榆河及两侧各</w:t>
            </w:r>
            <w:r w:rsidRPr="00D377AC">
              <w:rPr>
                <w:rFonts w:ascii="Times New Roman" w:eastAsia="仿宋_GB2312" w:hAnsi="Times New Roman" w:cs="Times New Roman" w:hint="eastAsia"/>
                <w:sz w:val="24"/>
                <w:szCs w:val="24"/>
              </w:rPr>
              <w:t>1000</w:t>
            </w:r>
            <w:r w:rsidRPr="00D377AC">
              <w:rPr>
                <w:rFonts w:ascii="Times New Roman" w:eastAsia="仿宋_GB2312" w:hAnsi="Times New Roman" w:cs="Times New Roman" w:hint="eastAsia"/>
                <w:sz w:val="24"/>
                <w:szCs w:val="24"/>
              </w:rPr>
              <w:t>米，生态主导功能为“水源水质保护”。清水通道维护区未经许可禁止下列活动：排放污水、倾倒工业废渣、垃圾、粪便及其他废弃物；从事网箱、网围渔业养殖；使用不符合国家规定防污条件的运载工具；新建、扩建可能污染水环境的设施和项目，已建成的设施和项目，其污染物排放超过国家和地方规定排放标准的，应当限期治理或搬迁。</w:t>
            </w:r>
          </w:p>
          <w:p w:rsidR="00D377AC" w:rsidRDefault="00D377AC" w:rsidP="00D377AC">
            <w:pPr>
              <w:spacing w:line="360" w:lineRule="auto"/>
              <w:ind w:firstLineChars="200" w:firstLine="480"/>
              <w:rPr>
                <w:rFonts w:ascii="Times New Roman" w:eastAsia="仿宋_GB2312" w:hAnsi="Times New Roman" w:cs="Times New Roman"/>
                <w:sz w:val="24"/>
                <w:szCs w:val="24"/>
              </w:rPr>
            </w:pPr>
            <w:r w:rsidRPr="00D377AC">
              <w:rPr>
                <w:rFonts w:ascii="Times New Roman" w:eastAsia="仿宋_GB2312" w:hAnsi="Times New Roman" w:cs="Times New Roman" w:hint="eastAsia"/>
                <w:sz w:val="24"/>
                <w:szCs w:val="24"/>
              </w:rPr>
              <w:t>该项目属于渔光互补集中式光伏发电项目，</w:t>
            </w:r>
            <w:r>
              <w:rPr>
                <w:rFonts w:ascii="Times New Roman" w:eastAsia="仿宋_GB2312" w:hAnsi="Times New Roman" w:cs="Times New Roman" w:hint="eastAsia"/>
                <w:sz w:val="24"/>
                <w:szCs w:val="24"/>
              </w:rPr>
              <w:t>不属于上述禁止的项目，</w:t>
            </w:r>
            <w:r w:rsidRPr="00D377AC">
              <w:rPr>
                <w:rFonts w:ascii="Times New Roman" w:eastAsia="仿宋_GB2312" w:hAnsi="Times New Roman" w:cs="Times New Roman" w:hint="eastAsia"/>
                <w:sz w:val="24"/>
                <w:szCs w:val="24"/>
              </w:rPr>
              <w:t>运行期不会排放废水。因此，本工程的建设不会影响通榆河水环境。</w:t>
            </w:r>
          </w:p>
          <w:p w:rsidR="002F49B6" w:rsidRDefault="002F49B6"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2</w:t>
            </w:r>
            <w:r w:rsidR="00284B92">
              <w:rPr>
                <w:rFonts w:ascii="Times New Roman" w:eastAsia="仿宋_GB2312" w:hAnsi="Times New Roman" w:cs="Times New Roman" w:hint="eastAsia"/>
                <w:sz w:val="24"/>
                <w:szCs w:val="24"/>
              </w:rPr>
              <w:t>）噪声：</w:t>
            </w:r>
            <w:r>
              <w:rPr>
                <w:rFonts w:ascii="Times New Roman" w:eastAsia="仿宋_GB2312" w:hAnsi="Times New Roman" w:cs="Times New Roman" w:hint="eastAsia"/>
                <w:sz w:val="24"/>
                <w:szCs w:val="24"/>
              </w:rPr>
              <w:t>选用低噪声设备，合理布置，</w:t>
            </w:r>
            <w:r w:rsidR="00284B92">
              <w:rPr>
                <w:rFonts w:ascii="Times New Roman" w:eastAsia="仿宋_GB2312" w:hAnsi="Times New Roman" w:cs="Times New Roman" w:hint="eastAsia"/>
                <w:sz w:val="24"/>
                <w:szCs w:val="24"/>
              </w:rPr>
              <w:t>充分利用距离衰减及植物</w:t>
            </w:r>
            <w:r>
              <w:rPr>
                <w:rFonts w:ascii="Times New Roman" w:eastAsia="仿宋_GB2312" w:hAnsi="Times New Roman" w:cs="Times New Roman" w:hint="eastAsia"/>
                <w:sz w:val="24"/>
                <w:szCs w:val="24"/>
              </w:rPr>
              <w:t>吸声</w:t>
            </w:r>
            <w:r w:rsidR="00284B92">
              <w:rPr>
                <w:rFonts w:ascii="Times New Roman" w:eastAsia="仿宋_GB2312" w:hAnsi="Times New Roman" w:cs="Times New Roman" w:hint="eastAsia"/>
                <w:sz w:val="24"/>
                <w:szCs w:val="24"/>
              </w:rPr>
              <w:t>进行降噪</w:t>
            </w:r>
            <w:r>
              <w:rPr>
                <w:rFonts w:ascii="Times New Roman" w:eastAsia="仿宋_GB2312" w:hAnsi="Times New Roman" w:cs="Times New Roman" w:hint="eastAsia"/>
                <w:sz w:val="24"/>
                <w:szCs w:val="24"/>
              </w:rPr>
              <w:t>。预测项目</w:t>
            </w:r>
            <w:r w:rsidR="00284B92">
              <w:rPr>
                <w:rFonts w:ascii="Times New Roman" w:eastAsia="仿宋_GB2312" w:hAnsi="Times New Roman" w:cs="Times New Roman" w:hint="eastAsia"/>
                <w:sz w:val="24"/>
                <w:szCs w:val="24"/>
              </w:rPr>
              <w:t>运行</w:t>
            </w:r>
            <w:r>
              <w:rPr>
                <w:rFonts w:ascii="Times New Roman" w:eastAsia="仿宋_GB2312" w:hAnsi="Times New Roman" w:cs="Times New Roman" w:hint="eastAsia"/>
                <w:sz w:val="24"/>
                <w:szCs w:val="24"/>
              </w:rPr>
              <w:t>期四周厂界均达到《工业企业厂界环境噪声排放标准》（</w:t>
            </w:r>
            <w:r>
              <w:rPr>
                <w:rFonts w:ascii="Times New Roman" w:eastAsia="仿宋_GB2312" w:hAnsi="Times New Roman" w:cs="Times New Roman" w:hint="eastAsia"/>
                <w:sz w:val="24"/>
                <w:szCs w:val="24"/>
              </w:rPr>
              <w:t>GB12348-2008</w:t>
            </w:r>
            <w:r>
              <w:rPr>
                <w:rFonts w:ascii="Times New Roman" w:eastAsia="仿宋_GB2312" w:hAnsi="Times New Roman" w:cs="Times New Roman" w:hint="eastAsia"/>
                <w:sz w:val="24"/>
                <w:szCs w:val="24"/>
              </w:rPr>
              <w:t>）</w:t>
            </w:r>
            <w:r w:rsidR="00284B92">
              <w:rPr>
                <w:rFonts w:ascii="Times New Roman" w:eastAsia="仿宋_GB2312" w:hAnsi="Times New Roman" w:cs="Times New Roman" w:hint="eastAsia"/>
                <w:sz w:val="24"/>
                <w:szCs w:val="24"/>
              </w:rPr>
              <w:t>3</w:t>
            </w:r>
            <w:r>
              <w:rPr>
                <w:rFonts w:ascii="Times New Roman" w:eastAsia="仿宋_GB2312" w:hAnsi="Times New Roman" w:cs="Times New Roman" w:hint="eastAsia"/>
                <w:sz w:val="24"/>
                <w:szCs w:val="24"/>
              </w:rPr>
              <w:t>类标准。</w:t>
            </w:r>
          </w:p>
          <w:p w:rsidR="002F49B6" w:rsidRDefault="002F49B6"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3</w:t>
            </w:r>
            <w:r>
              <w:rPr>
                <w:rFonts w:ascii="Times New Roman" w:eastAsia="仿宋_GB2312" w:hAnsi="Times New Roman" w:cs="Times New Roman" w:hint="eastAsia"/>
                <w:sz w:val="24"/>
                <w:szCs w:val="24"/>
              </w:rPr>
              <w:t>）固废：</w:t>
            </w:r>
            <w:r w:rsidR="00284B92" w:rsidRPr="00366E57">
              <w:rPr>
                <w:rFonts w:ascii="Times New Roman" w:eastAsia="仿宋_GB2312" w:hAnsi="Times New Roman" w:cs="Times New Roman" w:hint="eastAsia"/>
                <w:sz w:val="24"/>
                <w:szCs w:val="24"/>
              </w:rPr>
              <w:t>该项目根据固体废物的不同类型，采用不同的处理处置方案，处置率达</w:t>
            </w:r>
            <w:r w:rsidR="00284B92" w:rsidRPr="00366E57">
              <w:rPr>
                <w:rFonts w:ascii="Times New Roman" w:eastAsia="仿宋_GB2312" w:hAnsi="Times New Roman" w:cs="Times New Roman" w:hint="eastAsia"/>
                <w:sz w:val="24"/>
                <w:szCs w:val="24"/>
              </w:rPr>
              <w:t>100%</w:t>
            </w:r>
            <w:r w:rsidR="00284B92" w:rsidRPr="00366E57">
              <w:rPr>
                <w:rFonts w:ascii="Times New Roman" w:eastAsia="仿宋_GB2312" w:hAnsi="Times New Roman" w:cs="Times New Roman" w:hint="eastAsia"/>
                <w:sz w:val="24"/>
                <w:szCs w:val="24"/>
              </w:rPr>
              <w:t>，不会产生二次污染。</w:t>
            </w:r>
          </w:p>
          <w:p w:rsidR="002F49B6" w:rsidRDefault="002F49B6"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4</w:t>
            </w:r>
            <w:r>
              <w:rPr>
                <w:rFonts w:ascii="Times New Roman" w:eastAsia="仿宋_GB2312" w:hAnsi="Times New Roman" w:cs="Times New Roman" w:hint="eastAsia"/>
                <w:sz w:val="24"/>
                <w:szCs w:val="24"/>
              </w:rPr>
              <w:t>）光污染：</w:t>
            </w:r>
            <w:r w:rsidR="00284B92" w:rsidRPr="00284B92">
              <w:rPr>
                <w:rFonts w:ascii="Times New Roman" w:eastAsia="仿宋_GB2312" w:hAnsi="Times New Roman" w:cs="Times New Roman" w:hint="eastAsia"/>
                <w:sz w:val="24"/>
                <w:szCs w:val="24"/>
              </w:rPr>
              <w:t>电池板内多晶硅片表面涂覆一层防反射涂层，同时对封装玻璃表面进行特殊处理，使太阳能电池板对阳光的反射以散射为主，镜面反射性要远低于玻璃幕墙，故不会产生光污染。</w:t>
            </w:r>
          </w:p>
          <w:p w:rsidR="002F49B6" w:rsidRDefault="002F49B6"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5</w:t>
            </w:r>
            <w:r>
              <w:rPr>
                <w:rFonts w:ascii="Times New Roman" w:eastAsia="仿宋_GB2312" w:hAnsi="Times New Roman" w:cs="Times New Roman" w:hint="eastAsia"/>
                <w:sz w:val="24"/>
                <w:szCs w:val="24"/>
              </w:rPr>
              <w:t>）电磁影响：</w:t>
            </w:r>
            <w:r w:rsidR="00284B92" w:rsidRPr="00284B92">
              <w:rPr>
                <w:rFonts w:ascii="Times New Roman" w:eastAsia="仿宋_GB2312" w:hAnsi="Times New Roman" w:cs="Times New Roman" w:hint="eastAsia"/>
                <w:sz w:val="24"/>
                <w:szCs w:val="24"/>
              </w:rPr>
              <w:t>光伏电站升压站变压器在运行过程中会产生一定的电磁场影响，电磁专项评价另行评价。</w:t>
            </w:r>
          </w:p>
          <w:p w:rsidR="002F49B6" w:rsidRDefault="002F49B6" w:rsidP="00284B92">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6</w:t>
            </w:r>
            <w:r>
              <w:rPr>
                <w:rFonts w:ascii="Times New Roman" w:eastAsia="仿宋_GB2312" w:hAnsi="Times New Roman" w:cs="Times New Roman" w:hint="eastAsia"/>
                <w:sz w:val="24"/>
                <w:szCs w:val="24"/>
              </w:rPr>
              <w:t>）生态影响：</w:t>
            </w:r>
            <w:r w:rsidR="00284B92" w:rsidRPr="00284B92">
              <w:rPr>
                <w:rFonts w:ascii="Times New Roman" w:eastAsia="仿宋_GB2312" w:hAnsi="Times New Roman" w:cs="Times New Roman" w:hint="eastAsia"/>
                <w:sz w:val="24"/>
                <w:szCs w:val="24"/>
              </w:rPr>
              <w:t>太阳能面板</w:t>
            </w:r>
            <w:r w:rsidR="00284B92" w:rsidRPr="00284B92">
              <w:rPr>
                <w:rFonts w:ascii="Times New Roman" w:eastAsia="仿宋_GB2312" w:hAnsi="Times New Roman" w:cs="Times New Roman" w:hint="eastAsia"/>
                <w:sz w:val="24"/>
                <w:szCs w:val="24"/>
              </w:rPr>
              <w:t>90%</w:t>
            </w:r>
            <w:r w:rsidR="00284B92" w:rsidRPr="00284B92">
              <w:rPr>
                <w:rFonts w:ascii="Times New Roman" w:eastAsia="仿宋_GB2312" w:hAnsi="Times New Roman" w:cs="Times New Roman" w:hint="eastAsia"/>
                <w:sz w:val="24"/>
                <w:szCs w:val="24"/>
              </w:rPr>
              <w:t>覆盖鱼塘水面</w:t>
            </w:r>
            <w:r w:rsidR="00284B92">
              <w:rPr>
                <w:rFonts w:ascii="Times New Roman" w:eastAsia="仿宋_GB2312" w:hAnsi="Times New Roman" w:cs="Times New Roman" w:hint="eastAsia"/>
                <w:sz w:val="24"/>
                <w:szCs w:val="24"/>
              </w:rPr>
              <w:t>，</w:t>
            </w:r>
            <w:r w:rsidR="00284B92" w:rsidRPr="00284B92">
              <w:rPr>
                <w:rFonts w:ascii="Times New Roman" w:eastAsia="仿宋_GB2312" w:hAnsi="Times New Roman" w:cs="Times New Roman" w:hint="eastAsia"/>
                <w:sz w:val="24"/>
                <w:szCs w:val="24"/>
              </w:rPr>
              <w:t>项目鱼塘采取人工饲料养殖，水面不养殖水草，如需水草直接外购鱼塘周边鱼塘水草，补充鱼塘养殖。通过采取上述措施，由于鱼类在水中具有流动性，水面未遮挡的部分的日照仍旧充足，此外，</w:t>
            </w:r>
            <w:r w:rsidR="008A6040">
              <w:rPr>
                <w:rFonts w:ascii="Times New Roman" w:eastAsia="仿宋_GB2312" w:hAnsi="Times New Roman" w:cs="Times New Roman" w:hint="eastAsia"/>
                <w:sz w:val="24"/>
                <w:szCs w:val="24"/>
              </w:rPr>
              <w:t>池</w:t>
            </w:r>
            <w:r w:rsidR="00284B92" w:rsidRPr="00284B92">
              <w:rPr>
                <w:rFonts w:ascii="Times New Roman" w:eastAsia="仿宋_GB2312" w:hAnsi="Times New Roman" w:cs="Times New Roman" w:hint="eastAsia"/>
                <w:sz w:val="24"/>
                <w:szCs w:val="24"/>
              </w:rPr>
              <w:t>塘内鱼类属于人工饲养，不会因为水草的减产而影响鱼塘的产量。因此该项目的生态影响较小。</w:t>
            </w:r>
          </w:p>
          <w:p w:rsidR="00D377AC" w:rsidRDefault="002F49B6"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7</w:t>
            </w:r>
            <w:r>
              <w:rPr>
                <w:rFonts w:ascii="Times New Roman" w:eastAsia="仿宋_GB2312" w:hAnsi="Times New Roman" w:cs="Times New Roman" w:hint="eastAsia"/>
                <w:sz w:val="24"/>
                <w:szCs w:val="24"/>
              </w:rPr>
              <w:t>）风险：</w:t>
            </w:r>
          </w:p>
          <w:p w:rsidR="00D377AC" w:rsidRPr="00D377AC" w:rsidRDefault="00D377AC" w:rsidP="00D377AC">
            <w:pPr>
              <w:spacing w:line="360" w:lineRule="auto"/>
              <w:ind w:firstLineChars="200" w:firstLine="480"/>
              <w:rPr>
                <w:rFonts w:ascii="Times New Roman" w:eastAsia="仿宋_GB2312" w:hAnsi="Times New Roman" w:cs="Times New Roman"/>
                <w:sz w:val="24"/>
                <w:szCs w:val="24"/>
              </w:rPr>
            </w:pPr>
            <w:r w:rsidRPr="00D377AC">
              <w:rPr>
                <w:rFonts w:ascii="Times New Roman" w:eastAsia="仿宋_GB2312" w:hAnsi="Times New Roman" w:cs="Times New Roman" w:hint="eastAsia"/>
                <w:sz w:val="24"/>
                <w:szCs w:val="24"/>
              </w:rPr>
              <w:t>本工程的环境风险主要来自变压器油。项目的子站升压站内的变压器在正常工作的情况下不会产生变压器油泄露风险，一旦事故情况下发生变压器油的泄露，会对周边的水体及养殖业产生水体污染风险，因此在每个子站升压站内的变压器旁都需建有应急油池，预防变压器油泄露对周边水体及水产养殖业产生污染。</w:t>
            </w:r>
          </w:p>
          <w:p w:rsidR="00D377AC" w:rsidRPr="00D377AC" w:rsidRDefault="00D377AC" w:rsidP="00D377AC">
            <w:pPr>
              <w:spacing w:line="360" w:lineRule="auto"/>
              <w:ind w:firstLineChars="200" w:firstLine="480"/>
              <w:rPr>
                <w:rFonts w:ascii="Times New Roman" w:eastAsia="仿宋_GB2312" w:hAnsi="Times New Roman" w:cs="Times New Roman"/>
                <w:sz w:val="24"/>
                <w:szCs w:val="24"/>
              </w:rPr>
            </w:pPr>
            <w:r w:rsidRPr="00D377AC">
              <w:rPr>
                <w:rFonts w:ascii="Times New Roman" w:eastAsia="仿宋_GB2312" w:hAnsi="Times New Roman" w:cs="Times New Roman" w:hint="eastAsia"/>
                <w:sz w:val="24"/>
                <w:szCs w:val="24"/>
              </w:rPr>
              <w:t>配套</w:t>
            </w:r>
            <w:r w:rsidRPr="00D377AC">
              <w:rPr>
                <w:rFonts w:ascii="Times New Roman" w:eastAsia="仿宋_GB2312" w:hAnsi="Times New Roman" w:cs="Times New Roman" w:hint="eastAsia"/>
                <w:sz w:val="24"/>
                <w:szCs w:val="24"/>
              </w:rPr>
              <w:t>110kV</w:t>
            </w:r>
            <w:r w:rsidRPr="00D377AC">
              <w:rPr>
                <w:rFonts w:ascii="Times New Roman" w:eastAsia="仿宋_GB2312" w:hAnsi="Times New Roman" w:cs="Times New Roman" w:hint="eastAsia"/>
                <w:sz w:val="24"/>
                <w:szCs w:val="24"/>
              </w:rPr>
              <w:t>升压站为户外布置，站内建设事故油池，变压器检修或发生爆破时产生泄漏的油经主变下方管道排入事故油池，事故油池为</w:t>
            </w:r>
            <w:r w:rsidRPr="00D377AC">
              <w:rPr>
                <w:rFonts w:ascii="Times New Roman" w:eastAsia="仿宋_GB2312" w:hAnsi="Times New Roman" w:cs="Times New Roman" w:hint="eastAsia"/>
                <w:sz w:val="24"/>
                <w:szCs w:val="24"/>
              </w:rPr>
              <w:t>30m</w:t>
            </w:r>
            <w:r w:rsidRPr="00F71009">
              <w:rPr>
                <w:rFonts w:ascii="Times New Roman" w:eastAsia="仿宋_GB2312" w:hAnsi="Times New Roman" w:cs="Times New Roman" w:hint="eastAsia"/>
                <w:sz w:val="24"/>
                <w:szCs w:val="24"/>
                <w:vertAlign w:val="superscript"/>
              </w:rPr>
              <w:t>3</w:t>
            </w:r>
            <w:r w:rsidRPr="00D377AC">
              <w:rPr>
                <w:rFonts w:ascii="Times New Roman" w:eastAsia="仿宋_GB2312" w:hAnsi="Times New Roman" w:cs="Times New Roman" w:hint="eastAsia"/>
                <w:sz w:val="24"/>
                <w:szCs w:val="24"/>
              </w:rPr>
              <w:t>，能够满足事故油的存放，其影响范围为变电站站区内。</w:t>
            </w:r>
          </w:p>
          <w:p w:rsidR="00D377AC" w:rsidRDefault="00D377AC" w:rsidP="00D377AC">
            <w:pPr>
              <w:spacing w:line="360" w:lineRule="auto"/>
              <w:ind w:firstLineChars="200" w:firstLine="480"/>
              <w:rPr>
                <w:rFonts w:ascii="Times New Roman" w:eastAsia="仿宋_GB2312" w:hAnsi="Times New Roman" w:cs="Times New Roman"/>
                <w:sz w:val="24"/>
                <w:szCs w:val="24"/>
              </w:rPr>
            </w:pPr>
            <w:r w:rsidRPr="00D377AC">
              <w:rPr>
                <w:rFonts w:ascii="Times New Roman" w:eastAsia="仿宋_GB2312" w:hAnsi="Times New Roman" w:cs="Times New Roman" w:hint="eastAsia"/>
                <w:sz w:val="24"/>
                <w:szCs w:val="24"/>
              </w:rPr>
              <w:t>应急油池与事故油池收集的事故油污需委托有资质的公司回收，不外排。</w:t>
            </w:r>
          </w:p>
          <w:p w:rsidR="002F49B6" w:rsidRDefault="002F49B6" w:rsidP="002F49B6">
            <w:pPr>
              <w:spacing w:line="360" w:lineRule="auto"/>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6</w:t>
            </w:r>
            <w:r>
              <w:rPr>
                <w:rFonts w:ascii="Times New Roman" w:eastAsia="仿宋_GB2312" w:hAnsi="Times New Roman" w:cs="Times New Roman" w:hint="eastAsia"/>
                <w:sz w:val="24"/>
                <w:szCs w:val="24"/>
              </w:rPr>
              <w:t>、总量控制指标分析结论</w:t>
            </w:r>
          </w:p>
          <w:p w:rsidR="002F49B6" w:rsidRDefault="002F49B6"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本项目无总量控制指标。</w:t>
            </w:r>
          </w:p>
          <w:p w:rsidR="008A6040" w:rsidRPr="002F49B6" w:rsidRDefault="008A6040"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综上所述，该项目符合国家产业政策，选址合理。通过对环境影响现状评价及环境影响预测评价，在严格执行和认真落实本评价所提出的各项措施和对策的前提下，该项目从环境保护角度分析是可行的。</w:t>
            </w:r>
          </w:p>
          <w:p w:rsidR="002F49B6" w:rsidRPr="002F49B6" w:rsidRDefault="002F49B6" w:rsidP="002F49B6">
            <w:pPr>
              <w:spacing w:line="360" w:lineRule="auto"/>
              <w:rPr>
                <w:rFonts w:ascii="Times New Roman" w:eastAsia="仿宋_GB2312" w:hAnsi="Times New Roman" w:cs="Times New Roman"/>
                <w:b/>
                <w:sz w:val="24"/>
                <w:szCs w:val="24"/>
              </w:rPr>
            </w:pPr>
            <w:r w:rsidRPr="002F49B6">
              <w:rPr>
                <w:rFonts w:ascii="Times New Roman" w:eastAsia="仿宋_GB2312" w:hAnsi="Times New Roman" w:cs="Times New Roman" w:hint="eastAsia"/>
                <w:b/>
                <w:sz w:val="24"/>
                <w:szCs w:val="24"/>
              </w:rPr>
              <w:t>建议：</w:t>
            </w:r>
          </w:p>
          <w:p w:rsidR="002F49B6" w:rsidRDefault="002F49B6"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1</w:t>
            </w:r>
            <w:r>
              <w:rPr>
                <w:rFonts w:ascii="Times New Roman" w:eastAsia="仿宋_GB2312" w:hAnsi="Times New Roman" w:cs="Times New Roman" w:hint="eastAsia"/>
                <w:sz w:val="24"/>
                <w:szCs w:val="24"/>
              </w:rPr>
              <w:t>）严格执行环保“三同时”制度，并认真落实本评价提出的各项污染物防治措施。</w:t>
            </w:r>
          </w:p>
          <w:p w:rsidR="002F49B6" w:rsidRDefault="002F49B6"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2</w:t>
            </w:r>
            <w:r>
              <w:rPr>
                <w:rFonts w:ascii="Times New Roman" w:eastAsia="仿宋_GB2312" w:hAnsi="Times New Roman" w:cs="Times New Roman" w:hint="eastAsia"/>
                <w:sz w:val="24"/>
                <w:szCs w:val="24"/>
              </w:rPr>
              <w:t>）做好防火安全工作，安装自动报警、自动喷淋等消防系统，确保安全无事故。</w:t>
            </w:r>
          </w:p>
          <w:p w:rsidR="002F49B6" w:rsidRDefault="002F49B6"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w:t>
            </w:r>
            <w:r>
              <w:rPr>
                <w:rFonts w:ascii="Times New Roman" w:eastAsia="仿宋_GB2312" w:hAnsi="Times New Roman" w:cs="Times New Roman" w:hint="eastAsia"/>
                <w:sz w:val="24"/>
                <w:szCs w:val="24"/>
              </w:rPr>
              <w:t>3</w:t>
            </w:r>
            <w:r>
              <w:rPr>
                <w:rFonts w:ascii="Times New Roman" w:eastAsia="仿宋_GB2312" w:hAnsi="Times New Roman" w:cs="Times New Roman" w:hint="eastAsia"/>
                <w:sz w:val="24"/>
                <w:szCs w:val="24"/>
              </w:rPr>
              <w:t>）本项目建设严格按照《光伏电站设计规范》（征求意见稿）中的要求和规范执行。</w:t>
            </w:r>
          </w:p>
          <w:p w:rsidR="008D1258" w:rsidRPr="00790C9F" w:rsidRDefault="002F49B6" w:rsidP="002F49B6">
            <w:pPr>
              <w:spacing w:line="360" w:lineRule="auto"/>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本项目环境影响评价工作在建设单位提供有关工艺、产品方案等资料基础上开展的，并经与建设单位核实，建设单位在实际建设和运行中必须严格按照申报内容和环评中要求实施，若有异于申报和环评内容的活动必须按照要求另行申报。</w:t>
            </w:r>
          </w:p>
          <w:p w:rsidR="008D1258" w:rsidRPr="00790C9F" w:rsidRDefault="008D1258" w:rsidP="002F49B6">
            <w:pPr>
              <w:spacing w:line="360" w:lineRule="auto"/>
              <w:ind w:firstLineChars="200" w:firstLine="480"/>
              <w:rPr>
                <w:rFonts w:ascii="Times New Roman" w:eastAsia="仿宋_GB2312" w:hAnsi="Times New Roman" w:cs="Times New Roman"/>
                <w:sz w:val="24"/>
                <w:szCs w:val="24"/>
              </w:rPr>
            </w:pPr>
          </w:p>
          <w:p w:rsidR="005802D6" w:rsidRPr="00790C9F" w:rsidRDefault="005802D6" w:rsidP="008D1258">
            <w:pPr>
              <w:spacing w:line="360" w:lineRule="auto"/>
              <w:rPr>
                <w:rFonts w:ascii="Times New Roman" w:eastAsia="仿宋_GB2312" w:hAnsi="Times New Roman" w:cs="Times New Roman"/>
                <w:sz w:val="24"/>
                <w:szCs w:val="24"/>
              </w:rPr>
            </w:pPr>
          </w:p>
        </w:tc>
      </w:tr>
    </w:tbl>
    <w:p w:rsidR="008D1258" w:rsidRPr="00790C9F" w:rsidRDefault="008D1258" w:rsidP="008D1258">
      <w:pPr>
        <w:outlineLvl w:val="0"/>
        <w:rPr>
          <w:rFonts w:ascii="Times New Roman" w:eastAsia="仿宋_GB2312" w:hAnsi="Times New Roman"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17"/>
      </w:tblGrid>
      <w:tr w:rsidR="008D1258" w:rsidRPr="00790C9F" w:rsidTr="008D1258">
        <w:trPr>
          <w:trHeight w:val="5907"/>
          <w:jc w:val="center"/>
        </w:trPr>
        <w:tc>
          <w:tcPr>
            <w:tcW w:w="9117" w:type="dxa"/>
          </w:tcPr>
          <w:p w:rsidR="008D1258" w:rsidRPr="00790C9F" w:rsidRDefault="008D1258" w:rsidP="008D1258">
            <w:pPr>
              <w:rPr>
                <w:rFonts w:ascii="Times New Roman" w:eastAsia="仿宋_GB2312" w:hAnsi="Times New Roman" w:cs="Times New Roman"/>
                <w:b/>
                <w:sz w:val="24"/>
                <w:szCs w:val="24"/>
              </w:rPr>
            </w:pPr>
            <w:r w:rsidRPr="00790C9F">
              <w:rPr>
                <w:rFonts w:ascii="Times New Roman" w:eastAsia="仿宋_GB2312" w:hAnsi="Times New Roman" w:cs="Times New Roman"/>
                <w:szCs w:val="24"/>
              </w:rPr>
              <w:br w:type="page"/>
            </w:r>
            <w:r w:rsidRPr="00790C9F">
              <w:rPr>
                <w:rFonts w:ascii="Times New Roman" w:eastAsia="仿宋_GB2312" w:hAnsi="Times New Roman" w:cs="Times New Roman"/>
                <w:b/>
                <w:sz w:val="24"/>
                <w:szCs w:val="24"/>
              </w:rPr>
              <w:t>预审意见：</w:t>
            </w: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ind w:firstLineChars="2800" w:firstLine="6720"/>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公</w:t>
            </w:r>
            <w:r w:rsidRPr="00790C9F">
              <w:rPr>
                <w:rFonts w:ascii="Times New Roman" w:eastAsia="仿宋_GB2312" w:hAnsi="Times New Roman" w:cs="Times New Roman"/>
                <w:sz w:val="24"/>
                <w:szCs w:val="24"/>
              </w:rPr>
              <w:t xml:space="preserve">  </w:t>
            </w:r>
            <w:r w:rsidRPr="00790C9F">
              <w:rPr>
                <w:rFonts w:ascii="Times New Roman" w:eastAsia="仿宋_GB2312" w:hAnsi="Times New Roman" w:cs="Times New Roman"/>
                <w:sz w:val="24"/>
                <w:szCs w:val="24"/>
              </w:rPr>
              <w:t>章</w:t>
            </w:r>
          </w:p>
          <w:p w:rsidR="008D1258" w:rsidRPr="00790C9F" w:rsidRDefault="008D1258" w:rsidP="008D1258">
            <w:pPr>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经办人：</w:t>
            </w:r>
            <w:r w:rsidRPr="00790C9F">
              <w:rPr>
                <w:rFonts w:ascii="Times New Roman" w:eastAsia="仿宋_GB2312" w:hAnsi="Times New Roman" w:cs="Times New Roman"/>
                <w:sz w:val="24"/>
                <w:szCs w:val="24"/>
              </w:rPr>
              <w:t xml:space="preserve">                                           </w:t>
            </w:r>
            <w:r w:rsidRPr="00790C9F">
              <w:rPr>
                <w:rFonts w:ascii="Times New Roman" w:eastAsia="仿宋_GB2312" w:hAnsi="Times New Roman" w:cs="Times New Roman"/>
                <w:sz w:val="24"/>
                <w:szCs w:val="24"/>
              </w:rPr>
              <w:t>年</w:t>
            </w:r>
            <w:r w:rsidRPr="00790C9F">
              <w:rPr>
                <w:rFonts w:ascii="Times New Roman" w:eastAsia="仿宋_GB2312" w:hAnsi="Times New Roman" w:cs="Times New Roman"/>
                <w:sz w:val="24"/>
                <w:szCs w:val="24"/>
              </w:rPr>
              <w:t xml:space="preserve">     </w:t>
            </w:r>
            <w:r w:rsidRPr="00790C9F">
              <w:rPr>
                <w:rFonts w:ascii="Times New Roman" w:eastAsia="仿宋_GB2312" w:hAnsi="Times New Roman" w:cs="Times New Roman"/>
                <w:sz w:val="24"/>
                <w:szCs w:val="24"/>
              </w:rPr>
              <w:t>月</w:t>
            </w:r>
            <w:r w:rsidRPr="00790C9F">
              <w:rPr>
                <w:rFonts w:ascii="Times New Roman" w:eastAsia="仿宋_GB2312" w:hAnsi="Times New Roman" w:cs="Times New Roman"/>
                <w:sz w:val="24"/>
                <w:szCs w:val="24"/>
              </w:rPr>
              <w:t xml:space="preserve">     </w:t>
            </w:r>
            <w:r w:rsidRPr="00790C9F">
              <w:rPr>
                <w:rFonts w:ascii="Times New Roman" w:eastAsia="仿宋_GB2312" w:hAnsi="Times New Roman" w:cs="Times New Roman"/>
                <w:sz w:val="24"/>
                <w:szCs w:val="24"/>
              </w:rPr>
              <w:t>日</w:t>
            </w:r>
          </w:p>
        </w:tc>
      </w:tr>
      <w:tr w:rsidR="008D1258" w:rsidRPr="00790C9F" w:rsidTr="008D1258">
        <w:trPr>
          <w:trHeight w:val="6943"/>
          <w:jc w:val="center"/>
        </w:trPr>
        <w:tc>
          <w:tcPr>
            <w:tcW w:w="9117" w:type="dxa"/>
          </w:tcPr>
          <w:p w:rsidR="008D1258" w:rsidRPr="00790C9F" w:rsidRDefault="008D1258" w:rsidP="008D1258">
            <w:pPr>
              <w:rPr>
                <w:rFonts w:ascii="Times New Roman" w:eastAsia="仿宋_GB2312" w:hAnsi="Times New Roman" w:cs="Times New Roman"/>
                <w:b/>
                <w:sz w:val="24"/>
                <w:szCs w:val="24"/>
              </w:rPr>
            </w:pPr>
            <w:r w:rsidRPr="00790C9F">
              <w:rPr>
                <w:rFonts w:ascii="Times New Roman" w:eastAsia="仿宋_GB2312" w:hAnsi="Times New Roman" w:cs="Times New Roman"/>
                <w:b/>
                <w:sz w:val="24"/>
                <w:szCs w:val="24"/>
              </w:rPr>
              <w:t>下一级环境保护行政主管部门审查意见：</w:t>
            </w: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ind w:firstLineChars="2800" w:firstLine="6720"/>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公</w:t>
            </w:r>
            <w:r w:rsidRPr="00790C9F">
              <w:rPr>
                <w:rFonts w:ascii="Times New Roman" w:eastAsia="仿宋_GB2312" w:hAnsi="Times New Roman" w:cs="Times New Roman"/>
                <w:sz w:val="24"/>
                <w:szCs w:val="24"/>
              </w:rPr>
              <w:t xml:space="preserve">  </w:t>
            </w:r>
            <w:r w:rsidRPr="00790C9F">
              <w:rPr>
                <w:rFonts w:ascii="Times New Roman" w:eastAsia="仿宋_GB2312" w:hAnsi="Times New Roman" w:cs="Times New Roman"/>
                <w:sz w:val="24"/>
                <w:szCs w:val="24"/>
              </w:rPr>
              <w:t>章</w:t>
            </w:r>
          </w:p>
          <w:p w:rsidR="008D1258" w:rsidRPr="00790C9F" w:rsidRDefault="008D1258" w:rsidP="008D1258">
            <w:pPr>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经办人：</w:t>
            </w:r>
            <w:r w:rsidRPr="00790C9F">
              <w:rPr>
                <w:rFonts w:ascii="Times New Roman" w:eastAsia="仿宋_GB2312" w:hAnsi="Times New Roman" w:cs="Times New Roman"/>
                <w:sz w:val="24"/>
                <w:szCs w:val="24"/>
              </w:rPr>
              <w:t xml:space="preserve">                                           </w:t>
            </w:r>
            <w:r w:rsidRPr="00790C9F">
              <w:rPr>
                <w:rFonts w:ascii="Times New Roman" w:eastAsia="仿宋_GB2312" w:hAnsi="Times New Roman" w:cs="Times New Roman"/>
                <w:sz w:val="24"/>
                <w:szCs w:val="24"/>
              </w:rPr>
              <w:t>年</w:t>
            </w:r>
            <w:r w:rsidRPr="00790C9F">
              <w:rPr>
                <w:rFonts w:ascii="Times New Roman" w:eastAsia="仿宋_GB2312" w:hAnsi="Times New Roman" w:cs="Times New Roman"/>
                <w:sz w:val="24"/>
                <w:szCs w:val="24"/>
              </w:rPr>
              <w:t xml:space="preserve">     </w:t>
            </w:r>
            <w:r w:rsidRPr="00790C9F">
              <w:rPr>
                <w:rFonts w:ascii="Times New Roman" w:eastAsia="仿宋_GB2312" w:hAnsi="Times New Roman" w:cs="Times New Roman"/>
                <w:sz w:val="24"/>
                <w:szCs w:val="24"/>
              </w:rPr>
              <w:t>月</w:t>
            </w:r>
            <w:r w:rsidRPr="00790C9F">
              <w:rPr>
                <w:rFonts w:ascii="Times New Roman" w:eastAsia="仿宋_GB2312" w:hAnsi="Times New Roman" w:cs="Times New Roman"/>
                <w:sz w:val="24"/>
                <w:szCs w:val="24"/>
              </w:rPr>
              <w:t xml:space="preserve">     </w:t>
            </w:r>
            <w:r w:rsidRPr="00790C9F">
              <w:rPr>
                <w:rFonts w:ascii="Times New Roman" w:eastAsia="仿宋_GB2312" w:hAnsi="Times New Roman" w:cs="Times New Roman"/>
                <w:sz w:val="24"/>
                <w:szCs w:val="24"/>
              </w:rPr>
              <w:t>日</w:t>
            </w:r>
          </w:p>
        </w:tc>
      </w:tr>
    </w:tbl>
    <w:p w:rsidR="008D1258" w:rsidRPr="00790C9F" w:rsidRDefault="008D1258" w:rsidP="008D1258">
      <w:pPr>
        <w:rPr>
          <w:rFonts w:ascii="Times New Roman" w:eastAsia="仿宋_GB2312"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17"/>
      </w:tblGrid>
      <w:tr w:rsidR="008D1258" w:rsidRPr="00790C9F" w:rsidTr="008D1258">
        <w:trPr>
          <w:trHeight w:val="13065"/>
          <w:jc w:val="center"/>
        </w:trPr>
        <w:tc>
          <w:tcPr>
            <w:tcW w:w="9117" w:type="dxa"/>
          </w:tcPr>
          <w:p w:rsidR="008D1258" w:rsidRPr="00790C9F" w:rsidRDefault="008D1258" w:rsidP="008D1258">
            <w:pPr>
              <w:rPr>
                <w:rFonts w:ascii="Times New Roman" w:eastAsia="仿宋_GB2312" w:hAnsi="Times New Roman" w:cs="Times New Roman"/>
                <w:b/>
                <w:sz w:val="24"/>
                <w:szCs w:val="24"/>
              </w:rPr>
            </w:pPr>
            <w:r w:rsidRPr="00790C9F">
              <w:rPr>
                <w:rFonts w:ascii="Times New Roman" w:eastAsia="仿宋_GB2312" w:hAnsi="Times New Roman" w:cs="Times New Roman"/>
                <w:b/>
                <w:sz w:val="24"/>
                <w:szCs w:val="24"/>
              </w:rPr>
              <w:t>审批意见：</w:t>
            </w: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rPr>
                <w:rFonts w:ascii="Times New Roman" w:eastAsia="仿宋_GB2312" w:hAnsi="Times New Roman" w:cs="Times New Roman"/>
                <w:sz w:val="24"/>
                <w:szCs w:val="24"/>
              </w:rPr>
            </w:pPr>
          </w:p>
          <w:p w:rsidR="008D1258" w:rsidRPr="00790C9F" w:rsidRDefault="008D1258" w:rsidP="008D1258">
            <w:pPr>
              <w:ind w:firstLineChars="2800" w:firstLine="6720"/>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公</w:t>
            </w:r>
            <w:r w:rsidRPr="00790C9F">
              <w:rPr>
                <w:rFonts w:ascii="Times New Roman" w:eastAsia="仿宋_GB2312" w:hAnsi="Times New Roman" w:cs="Times New Roman"/>
                <w:sz w:val="24"/>
                <w:szCs w:val="24"/>
              </w:rPr>
              <w:t xml:space="preserve">  </w:t>
            </w:r>
            <w:r w:rsidRPr="00790C9F">
              <w:rPr>
                <w:rFonts w:ascii="Times New Roman" w:eastAsia="仿宋_GB2312" w:hAnsi="Times New Roman" w:cs="Times New Roman"/>
                <w:sz w:val="24"/>
                <w:szCs w:val="24"/>
              </w:rPr>
              <w:t>章</w:t>
            </w:r>
          </w:p>
          <w:p w:rsidR="008D1258" w:rsidRPr="00790C9F" w:rsidRDefault="008D1258" w:rsidP="008D1258">
            <w:pPr>
              <w:rPr>
                <w:rFonts w:ascii="Times New Roman" w:eastAsia="仿宋_GB2312" w:hAnsi="Times New Roman" w:cs="Times New Roman"/>
                <w:sz w:val="24"/>
                <w:szCs w:val="24"/>
              </w:rPr>
            </w:pPr>
            <w:r w:rsidRPr="00790C9F">
              <w:rPr>
                <w:rFonts w:ascii="Times New Roman" w:eastAsia="仿宋_GB2312" w:hAnsi="Times New Roman" w:cs="Times New Roman"/>
                <w:sz w:val="24"/>
                <w:szCs w:val="24"/>
              </w:rPr>
              <w:t>经办人：</w:t>
            </w:r>
            <w:r w:rsidRPr="00790C9F">
              <w:rPr>
                <w:rFonts w:ascii="Times New Roman" w:eastAsia="仿宋_GB2312" w:hAnsi="Times New Roman" w:cs="Times New Roman"/>
                <w:sz w:val="24"/>
                <w:szCs w:val="24"/>
              </w:rPr>
              <w:t xml:space="preserve">                                           </w:t>
            </w:r>
            <w:r w:rsidRPr="00790C9F">
              <w:rPr>
                <w:rFonts w:ascii="Times New Roman" w:eastAsia="仿宋_GB2312" w:hAnsi="Times New Roman" w:cs="Times New Roman"/>
                <w:sz w:val="24"/>
                <w:szCs w:val="24"/>
              </w:rPr>
              <w:t>年</w:t>
            </w:r>
            <w:r w:rsidRPr="00790C9F">
              <w:rPr>
                <w:rFonts w:ascii="Times New Roman" w:eastAsia="仿宋_GB2312" w:hAnsi="Times New Roman" w:cs="Times New Roman"/>
                <w:sz w:val="24"/>
                <w:szCs w:val="24"/>
              </w:rPr>
              <w:t xml:space="preserve">     </w:t>
            </w:r>
            <w:r w:rsidRPr="00790C9F">
              <w:rPr>
                <w:rFonts w:ascii="Times New Roman" w:eastAsia="仿宋_GB2312" w:hAnsi="Times New Roman" w:cs="Times New Roman"/>
                <w:sz w:val="24"/>
                <w:szCs w:val="24"/>
              </w:rPr>
              <w:t>月</w:t>
            </w:r>
            <w:r w:rsidRPr="00790C9F">
              <w:rPr>
                <w:rFonts w:ascii="Times New Roman" w:eastAsia="仿宋_GB2312" w:hAnsi="Times New Roman" w:cs="Times New Roman"/>
                <w:sz w:val="24"/>
                <w:szCs w:val="24"/>
              </w:rPr>
              <w:t xml:space="preserve">     </w:t>
            </w:r>
            <w:r w:rsidRPr="00790C9F">
              <w:rPr>
                <w:rFonts w:ascii="Times New Roman" w:eastAsia="仿宋_GB2312" w:hAnsi="Times New Roman" w:cs="Times New Roman"/>
                <w:sz w:val="24"/>
                <w:szCs w:val="24"/>
              </w:rPr>
              <w:t>日</w:t>
            </w:r>
          </w:p>
          <w:p w:rsidR="008D1258" w:rsidRPr="00790C9F" w:rsidRDefault="008D1258" w:rsidP="008D1258">
            <w:pPr>
              <w:rPr>
                <w:rFonts w:ascii="Times New Roman" w:eastAsia="仿宋_GB2312" w:hAnsi="Times New Roman" w:cs="Times New Roman"/>
                <w:sz w:val="24"/>
                <w:szCs w:val="24"/>
              </w:rPr>
            </w:pPr>
          </w:p>
        </w:tc>
      </w:tr>
    </w:tbl>
    <w:p w:rsidR="008D1258" w:rsidRPr="00790C9F" w:rsidRDefault="008D1258" w:rsidP="008D1258">
      <w:pPr>
        <w:rPr>
          <w:rFonts w:ascii="Times New Roman" w:eastAsia="仿宋_GB2312" w:hAnsi="Times New Roman" w:cs="Times New Roman"/>
          <w:szCs w:val="24"/>
        </w:rPr>
        <w:sectPr w:rsidR="008D1258" w:rsidRPr="00790C9F" w:rsidSect="008D1258">
          <w:pgSz w:w="11906" w:h="16838" w:code="9"/>
          <w:pgMar w:top="1418" w:right="1418" w:bottom="1701" w:left="1418" w:header="851" w:footer="992" w:gutter="0"/>
          <w:cols w:space="425"/>
          <w:docGrid w:type="linesAndChars" w:linePitch="312"/>
        </w:sectPr>
      </w:pPr>
    </w:p>
    <w:p w:rsidR="008D1258" w:rsidRDefault="003436DB" w:rsidP="003436DB">
      <w:pPr>
        <w:jc w:val="center"/>
        <w:rPr>
          <w:rFonts w:ascii="Times New Roman" w:eastAsia="仿宋_GB2312" w:hAnsi="Times New Roman"/>
        </w:rPr>
      </w:pPr>
      <w:r>
        <w:rPr>
          <w:rFonts w:ascii="Times New Roman" w:eastAsia="仿宋_GB2312" w:hAnsi="Times New Roman" w:cs="Times New Roman"/>
          <w:noProof/>
          <w:sz w:val="24"/>
          <w:szCs w:val="24"/>
        </w:rPr>
        <w:drawing>
          <wp:anchor distT="0" distB="0" distL="114300" distR="114300" simplePos="0" relativeHeight="251853824" behindDoc="0" locked="0" layoutInCell="1" allowOverlap="1" wp14:anchorId="523DC2F0" wp14:editId="266C41AA">
            <wp:simplePos x="0" y="0"/>
            <wp:positionH relativeFrom="column">
              <wp:posOffset>6786880</wp:posOffset>
            </wp:positionH>
            <wp:positionV relativeFrom="paragraph">
              <wp:posOffset>107950</wp:posOffset>
            </wp:positionV>
            <wp:extent cx="355600" cy="693420"/>
            <wp:effectExtent l="0" t="0" r="635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600" cy="693420"/>
                    </a:xfrm>
                    <a:prstGeom prst="rect">
                      <a:avLst/>
                    </a:prstGeom>
                    <a:noFill/>
                  </pic:spPr>
                </pic:pic>
              </a:graphicData>
            </a:graphic>
            <wp14:sizeRelH relativeFrom="page">
              <wp14:pctWidth>0</wp14:pctWidth>
            </wp14:sizeRelH>
            <wp14:sizeRelV relativeFrom="page">
              <wp14:pctHeight>0</wp14:pctHeight>
            </wp14:sizeRelV>
          </wp:anchor>
        </w:drawing>
      </w:r>
      <w:r w:rsidR="00356438">
        <w:rPr>
          <w:rFonts w:ascii="Times New Roman" w:eastAsia="仿宋_GB2312" w:hAnsi="Times New Roman" w:cs="Times New Roman"/>
          <w:noProof/>
          <w:sz w:val="24"/>
          <w:szCs w:val="20"/>
        </w:rPr>
        <w:pict>
          <v:shape id="_x0000_s1060" type="#_x0000_t75" style="position:absolute;left:0;text-align:left;margin-left:522.05pt;margin-top:55.5pt;width:55.95pt;height:17.3pt;z-index:251851776;mso-position-horizontal-relative:text;mso-position-vertical-relative:line">
            <v:imagedata r:id="rId18" o:title=""/>
          </v:shape>
          <o:OLEObject Type="Embed" ProgID="Visio.Drawing.11" ShapeID="_x0000_s1060" DrawAspect="Content" ObjectID="_1499493119" r:id="rId19"/>
        </w:pict>
      </w:r>
      <w:r>
        <w:rPr>
          <w:rFonts w:ascii="Times New Roman" w:eastAsia="宋体" w:hAnsi="Times New Roman" w:cs="Times New Roman"/>
          <w:noProof/>
          <w:szCs w:val="24"/>
        </w:rPr>
        <mc:AlternateContent>
          <mc:Choice Requires="wps">
            <w:drawing>
              <wp:anchor distT="0" distB="0" distL="114300" distR="114300" simplePos="0" relativeHeight="251850752" behindDoc="0" locked="0" layoutInCell="1" allowOverlap="1" wp14:anchorId="221FCD62" wp14:editId="3916EC0A">
                <wp:simplePos x="0" y="0"/>
                <wp:positionH relativeFrom="column">
                  <wp:posOffset>1762125</wp:posOffset>
                </wp:positionH>
                <wp:positionV relativeFrom="paragraph">
                  <wp:posOffset>1914525</wp:posOffset>
                </wp:positionV>
                <wp:extent cx="2647950" cy="356235"/>
                <wp:effectExtent l="0" t="419100" r="381000" b="24765"/>
                <wp:wrapNone/>
                <wp:docPr id="6" name="圆角矩形标注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356235"/>
                        </a:xfrm>
                        <a:prstGeom prst="wedgeRoundRectCallout">
                          <a:avLst>
                            <a:gd name="adj1" fmla="val 61991"/>
                            <a:gd name="adj2" fmla="val -158609"/>
                            <a:gd name="adj3" fmla="val 16667"/>
                          </a:avLst>
                        </a:prstGeom>
                        <a:solidFill>
                          <a:srgbClr val="FFFFFF"/>
                        </a:solidFill>
                        <a:ln w="9525">
                          <a:solidFill>
                            <a:srgbClr val="4F81BD"/>
                          </a:solidFill>
                          <a:miter lim="800000"/>
                          <a:headEnd/>
                          <a:tailEnd/>
                        </a:ln>
                      </wps:spPr>
                      <wps:txbx>
                        <w:txbxContent>
                          <w:p w:rsidR="006713EC" w:rsidRPr="006713EC" w:rsidRDefault="003436DB" w:rsidP="006713EC">
                            <w:pPr>
                              <w:jc w:val="center"/>
                              <w:rPr>
                                <w:rFonts w:ascii="Times New Roman" w:hAnsi="Times New Roman" w:cs="Times New Roman"/>
                                <w:b/>
                                <w:color w:val="0070C0"/>
                                <w:sz w:val="18"/>
                                <w:szCs w:val="18"/>
                              </w:rPr>
                            </w:pPr>
                            <w:proofErr w:type="gramStart"/>
                            <w:r>
                              <w:rPr>
                                <w:rFonts w:ascii="Times New Roman" w:hAnsi="Times New Roman" w:cs="Times New Roman" w:hint="eastAsia"/>
                                <w:b/>
                                <w:color w:val="0070C0"/>
                                <w:sz w:val="18"/>
                                <w:szCs w:val="18"/>
                              </w:rPr>
                              <w:t>中电投连云港青口渔光</w:t>
                            </w:r>
                            <w:proofErr w:type="gramEnd"/>
                            <w:r>
                              <w:rPr>
                                <w:rFonts w:ascii="Times New Roman" w:hAnsi="Times New Roman" w:cs="Times New Roman" w:hint="eastAsia"/>
                                <w:b/>
                                <w:color w:val="0070C0"/>
                                <w:sz w:val="18"/>
                                <w:szCs w:val="18"/>
                              </w:rPr>
                              <w:t>互补光伏发电项目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6" o:spid="_x0000_s1026" type="#_x0000_t62" style="position:absolute;left:0;text-align:left;margin-left:138.75pt;margin-top:150.75pt;width:208.5pt;height:28.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" adj="24190,-23460" strokecolor="#4f81bd">
                <v:textbox>
                  <w:txbxContent>
                    <w:p w:rsidR="006713EC" w:rsidRPr="006713EC" w:rsidRDefault="003436DB" w:rsidP="006713EC">
                      <w:pPr>
                        <w:jc w:val="center"/>
                        <w:rPr>
                          <w:rFonts w:ascii="Times New Roman" w:hAnsi="Times New Roman" w:cs="Times New Roman"/>
                          <w:b/>
                          <w:color w:val="0070C0"/>
                          <w:sz w:val="18"/>
                          <w:szCs w:val="18"/>
                        </w:rPr>
                      </w:pPr>
                      <w:proofErr w:type="gramStart"/>
                      <w:r>
                        <w:rPr>
                          <w:rFonts w:ascii="Times New Roman" w:hAnsi="Times New Roman" w:cs="Times New Roman" w:hint="eastAsia"/>
                          <w:b/>
                          <w:color w:val="0070C0"/>
                          <w:sz w:val="18"/>
                          <w:szCs w:val="18"/>
                        </w:rPr>
                        <w:t>中电投连云港青口渔光</w:t>
                      </w:r>
                      <w:proofErr w:type="gramEnd"/>
                      <w:r>
                        <w:rPr>
                          <w:rFonts w:ascii="Times New Roman" w:hAnsi="Times New Roman" w:cs="Times New Roman" w:hint="eastAsia"/>
                          <w:b/>
                          <w:color w:val="0070C0"/>
                          <w:sz w:val="18"/>
                          <w:szCs w:val="18"/>
                        </w:rPr>
                        <w:t>互补光伏发电项目</w:t>
                      </w:r>
                    </w:p>
                  </w:txbxContent>
                </v:textbox>
              </v:shape>
            </w:pict>
          </mc:Fallback>
        </mc:AlternateContent>
      </w:r>
      <w:r>
        <w:rPr>
          <w:rFonts w:ascii="Times New Roman" w:eastAsia="宋体" w:hAnsi="Times New Roman" w:cs="Times New Roman"/>
          <w:noProof/>
          <w:szCs w:val="24"/>
        </w:rPr>
        <mc:AlternateContent>
          <mc:Choice Requires="wps">
            <w:drawing>
              <wp:anchor distT="0" distB="0" distL="114300" distR="114300" simplePos="0" relativeHeight="251855872" behindDoc="0" locked="0" layoutInCell="1" allowOverlap="1" wp14:anchorId="3F6A0164" wp14:editId="60C43749">
                <wp:simplePos x="0" y="0"/>
                <wp:positionH relativeFrom="column">
                  <wp:posOffset>4617720</wp:posOffset>
                </wp:positionH>
                <wp:positionV relativeFrom="paragraph">
                  <wp:posOffset>1373505</wp:posOffset>
                </wp:positionV>
                <wp:extent cx="257175" cy="257175"/>
                <wp:effectExtent l="38100" t="38100" r="9525" b="66675"/>
                <wp:wrapNone/>
                <wp:docPr id="7" name="十字星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star4">
                          <a:avLst>
                            <a:gd name="adj" fmla="val 12500"/>
                          </a:avLst>
                        </a:prstGeom>
                        <a:solidFill>
                          <a:srgbClr val="FFFF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十字星 7" o:spid="_x0000_s1026" type="#_x0000_t187" style="position:absolute;left:0;text-align:left;margin-left:363.6pt;margin-top:108.15pt;width:20.25pt;height:20.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" fillcolor="yellow" strokecolor="red"/>
            </w:pict>
          </mc:Fallback>
        </mc:AlternateContent>
      </w:r>
      <w:r>
        <w:rPr>
          <w:rFonts w:ascii="Times New Roman" w:eastAsia="仿宋_GB2312" w:hAnsi="Times New Roman" w:hint="eastAsia"/>
          <w:noProof/>
        </w:rPr>
        <w:drawing>
          <wp:inline distT="0" distB="0" distL="0" distR="0" wp14:anchorId="6289E32E" wp14:editId="5EDD389F">
            <wp:extent cx="5781676" cy="4742972"/>
            <wp:effectExtent l="19050" t="19050" r="9525" b="196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连云港市行政区划图.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81676" cy="4742972"/>
                    </a:xfrm>
                    <a:prstGeom prst="rect">
                      <a:avLst/>
                    </a:prstGeom>
                    <a:ln>
                      <a:solidFill>
                        <a:schemeClr val="tx1"/>
                      </a:solidFill>
                    </a:ln>
                  </pic:spPr>
                </pic:pic>
              </a:graphicData>
            </a:graphic>
          </wp:inline>
        </w:drawing>
      </w:r>
    </w:p>
    <w:p w:rsidR="008D1258" w:rsidRPr="00790C9F" w:rsidRDefault="003436DB" w:rsidP="003436DB">
      <w:pPr>
        <w:jc w:val="center"/>
        <w:rPr>
          <w:rFonts w:ascii="Times New Roman" w:eastAsia="仿宋_GB2312" w:hAnsi="Times New Roman" w:cs="Times New Roman"/>
          <w:szCs w:val="20"/>
        </w:rPr>
      </w:pPr>
      <w:r w:rsidRPr="003436DB">
        <w:rPr>
          <w:rFonts w:ascii="Times New Roman" w:eastAsia="仿宋_GB2312" w:hAnsi="Times New Roman" w:cs="Times New Roman"/>
          <w:b/>
          <w:sz w:val="24"/>
          <w:szCs w:val="24"/>
        </w:rPr>
        <w:t>附图</w:t>
      </w:r>
      <w:r w:rsidRPr="003436DB">
        <w:rPr>
          <w:rFonts w:ascii="Times New Roman" w:eastAsia="仿宋_GB2312" w:hAnsi="Times New Roman" w:cs="Times New Roman"/>
          <w:b/>
          <w:sz w:val="24"/>
          <w:szCs w:val="24"/>
        </w:rPr>
        <w:t xml:space="preserve">1  </w:t>
      </w:r>
      <w:r w:rsidRPr="003436DB">
        <w:rPr>
          <w:rFonts w:ascii="Times New Roman" w:eastAsia="仿宋_GB2312" w:hAnsi="Times New Roman" w:cs="Times New Roman" w:hint="eastAsia"/>
          <w:b/>
          <w:sz w:val="24"/>
          <w:szCs w:val="24"/>
        </w:rPr>
        <w:t>项目</w:t>
      </w:r>
      <w:r w:rsidRPr="003436DB">
        <w:rPr>
          <w:rFonts w:ascii="Times New Roman" w:eastAsia="仿宋_GB2312" w:hAnsi="Times New Roman" w:cs="Times New Roman"/>
          <w:b/>
          <w:sz w:val="24"/>
          <w:szCs w:val="24"/>
        </w:rPr>
        <w:t>地理位置示意图</w:t>
      </w:r>
    </w:p>
    <w:p w:rsidR="008D1258" w:rsidRDefault="00356438" w:rsidP="003436DB">
      <w:pPr>
        <w:jc w:val="center"/>
        <w:rPr>
          <w:rFonts w:ascii="Times New Roman" w:eastAsia="仿宋_GB2312" w:hAnsi="Times New Roman"/>
        </w:rPr>
      </w:pPr>
      <w:r>
        <w:rPr>
          <w:rFonts w:ascii="Times New Roman" w:eastAsia="仿宋_GB2312" w:hAnsi="Times New Roman"/>
          <w:noProof/>
        </w:rPr>
        <w:pict>
          <v:shape id="_x0000_s1063" type="#_x0000_t75" style="position:absolute;left:0;text-align:left;margin-left:96.05pt;margin-top:54pt;width:55.95pt;height:17.3pt;z-index:252271616;mso-position-horizontal-relative:text;mso-position-vertical-relative:line">
            <v:imagedata r:id="rId21" o:title=""/>
          </v:shape>
          <o:OLEObject Type="Embed" ProgID="Visio.Drawing.11" ShapeID="_x0000_s1063" DrawAspect="Content" ObjectID="_1499493120" r:id="rId22"/>
        </w:pict>
      </w:r>
      <w:r w:rsidR="008A6040">
        <w:rPr>
          <w:rFonts w:ascii="Times New Roman" w:eastAsia="仿宋_GB2312" w:hAnsi="Times New Roman" w:cs="Times New Roman"/>
          <w:noProof/>
          <w:sz w:val="24"/>
          <w:szCs w:val="24"/>
        </w:rPr>
        <w:drawing>
          <wp:anchor distT="0" distB="0" distL="114300" distR="114300" simplePos="0" relativeHeight="252125184" behindDoc="0" locked="0" layoutInCell="1" allowOverlap="1" wp14:anchorId="17B720D5" wp14:editId="67733BEE">
            <wp:simplePos x="0" y="0"/>
            <wp:positionH relativeFrom="column">
              <wp:posOffset>1387475</wp:posOffset>
            </wp:positionH>
            <wp:positionV relativeFrom="paragraph">
              <wp:posOffset>68580</wp:posOffset>
            </wp:positionV>
            <wp:extent cx="355600" cy="693420"/>
            <wp:effectExtent l="0" t="0" r="6350" b="0"/>
            <wp:wrapNone/>
            <wp:docPr id="784" name="图片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600" cy="693420"/>
                    </a:xfrm>
                    <a:prstGeom prst="rect">
                      <a:avLst/>
                    </a:prstGeom>
                    <a:noFill/>
                  </pic:spPr>
                </pic:pic>
              </a:graphicData>
            </a:graphic>
            <wp14:sizeRelH relativeFrom="page">
              <wp14:pctWidth>0</wp14:pctWidth>
            </wp14:sizeRelH>
            <wp14:sizeRelV relativeFrom="page">
              <wp14:pctHeight>0</wp14:pctHeight>
            </wp14:sizeRelV>
          </wp:anchor>
        </w:drawing>
      </w:r>
      <w:r w:rsidR="00D377AC">
        <w:rPr>
          <w:rFonts w:ascii="Times New Roman" w:eastAsia="仿宋_GB2312" w:hAnsi="Times New Roman"/>
          <w:noProof/>
        </w:rPr>
        <mc:AlternateContent>
          <mc:Choice Requires="wps">
            <w:drawing>
              <wp:anchor distT="0" distB="0" distL="114300" distR="114300" simplePos="0" relativeHeight="252157952" behindDoc="0" locked="0" layoutInCell="1" allowOverlap="1" wp14:anchorId="09917416" wp14:editId="2C1F1708">
                <wp:simplePos x="0" y="0"/>
                <wp:positionH relativeFrom="column">
                  <wp:posOffset>6000750</wp:posOffset>
                </wp:positionH>
                <wp:positionV relativeFrom="paragraph">
                  <wp:posOffset>3867150</wp:posOffset>
                </wp:positionV>
                <wp:extent cx="1706880" cy="830580"/>
                <wp:effectExtent l="0" t="0" r="26670" b="26670"/>
                <wp:wrapNone/>
                <wp:docPr id="562" name="矩形 562"/>
                <wp:cNvGraphicFramePr/>
                <a:graphic xmlns:a="http://schemas.openxmlformats.org/drawingml/2006/main">
                  <a:graphicData uri="http://schemas.microsoft.com/office/word/2010/wordprocessingShape">
                    <wps:wsp>
                      <wps:cNvSpPr/>
                      <wps:spPr>
                        <a:xfrm>
                          <a:off x="0" y="0"/>
                          <a:ext cx="1706880" cy="83058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562" o:spid="_x0000_s1026" style="position:absolute;left:0;text-align:left;margin-left:472.5pt;margin-top:304.5pt;width:134.4pt;height:65.4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" filled="f" strokecolor="black [3213]" strokeweight="1.25pt"/>
            </w:pict>
          </mc:Fallback>
        </mc:AlternateContent>
      </w:r>
      <w:r w:rsidR="00D377AC" w:rsidRPr="00790C9F">
        <w:rPr>
          <w:rFonts w:ascii="Times New Roman" w:eastAsia="仿宋_GB2312" w:hAnsi="Times New Roman"/>
          <w:noProof/>
          <w:highlight w:val="yellow"/>
        </w:rPr>
        <mc:AlternateContent>
          <mc:Choice Requires="wps">
            <w:drawing>
              <wp:anchor distT="0" distB="0" distL="114300" distR="114300" simplePos="0" relativeHeight="252160000" behindDoc="0" locked="0" layoutInCell="1" allowOverlap="1" wp14:anchorId="3FC359BC" wp14:editId="4456543E">
                <wp:simplePos x="0" y="0"/>
                <wp:positionH relativeFrom="column">
                  <wp:posOffset>6456680</wp:posOffset>
                </wp:positionH>
                <wp:positionV relativeFrom="paragraph">
                  <wp:posOffset>3990975</wp:posOffset>
                </wp:positionV>
                <wp:extent cx="762000" cy="276225"/>
                <wp:effectExtent l="0" t="0" r="0" b="9525"/>
                <wp:wrapNone/>
                <wp:docPr id="563" name="文本框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436DB" w:rsidRPr="003436DB" w:rsidRDefault="003436DB" w:rsidP="008D1258">
                            <w:pPr>
                              <w:jc w:val="center"/>
                              <w:rPr>
                                <w:rFonts w:ascii="Times New Roman" w:eastAsia="仿宋_GB2312" w:hAnsi="Times New Roman" w:cs="Times New Roman"/>
                                <w:b/>
                                <w:szCs w:val="21"/>
                              </w:rPr>
                            </w:pPr>
                            <w:r w:rsidRPr="003436DB">
                              <w:rPr>
                                <w:rFonts w:ascii="Times New Roman" w:eastAsia="仿宋_GB2312" w:hAnsi="Times New Roman" w:cs="Times New Roman" w:hint="eastAsia"/>
                                <w:b/>
                                <w:szCs w:val="21"/>
                              </w:rPr>
                              <w:t>图</w:t>
                            </w:r>
                            <w:r w:rsidRPr="003436DB">
                              <w:rPr>
                                <w:rFonts w:ascii="Times New Roman" w:eastAsia="仿宋_GB2312" w:hAnsi="Times New Roman" w:cs="Times New Roman" w:hint="eastAsia"/>
                                <w:b/>
                                <w:szCs w:val="21"/>
                              </w:rPr>
                              <w:t xml:space="preserve">  </w:t>
                            </w:r>
                            <w:r w:rsidRPr="003436DB">
                              <w:rPr>
                                <w:rFonts w:ascii="Times New Roman" w:eastAsia="仿宋_GB2312" w:hAnsi="Times New Roman" w:cs="Times New Roman" w:hint="eastAsia"/>
                                <w:b/>
                                <w:szCs w:val="21"/>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63" o:spid="_x0000_s1027" type="#_x0000_t202" style="position:absolute;left:0;text-align:left;margin-left:508.4pt;margin-top:314.25pt;width:60pt;height:21.7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" filled="f" stroked="f" strokeweight="1pt">
                <v:textbox>
                  <w:txbxContent>
                    <w:p w:rsidR="003436DB" w:rsidRPr="003436DB" w:rsidRDefault="003436DB" w:rsidP="008D1258">
                      <w:pPr>
                        <w:jc w:val="center"/>
                        <w:rPr>
                          <w:rFonts w:ascii="Times New Roman" w:eastAsia="仿宋_GB2312" w:hAnsi="Times New Roman" w:cs="Times New Roman"/>
                          <w:b/>
                          <w:szCs w:val="21"/>
                        </w:rPr>
                      </w:pPr>
                      <w:r w:rsidRPr="003436DB">
                        <w:rPr>
                          <w:rFonts w:ascii="Times New Roman" w:eastAsia="仿宋_GB2312" w:hAnsi="Times New Roman" w:cs="Times New Roman" w:hint="eastAsia"/>
                          <w:b/>
                          <w:szCs w:val="21"/>
                        </w:rPr>
                        <w:t>图</w:t>
                      </w:r>
                      <w:r w:rsidRPr="003436DB">
                        <w:rPr>
                          <w:rFonts w:ascii="Times New Roman" w:eastAsia="仿宋_GB2312" w:hAnsi="Times New Roman" w:cs="Times New Roman" w:hint="eastAsia"/>
                          <w:b/>
                          <w:szCs w:val="21"/>
                        </w:rPr>
                        <w:t xml:space="preserve">  </w:t>
                      </w:r>
                      <w:r w:rsidRPr="003436DB">
                        <w:rPr>
                          <w:rFonts w:ascii="Times New Roman" w:eastAsia="仿宋_GB2312" w:hAnsi="Times New Roman" w:cs="Times New Roman" w:hint="eastAsia"/>
                          <w:b/>
                          <w:szCs w:val="21"/>
                        </w:rPr>
                        <w:t>例</w:t>
                      </w:r>
                    </w:p>
                  </w:txbxContent>
                </v:textbox>
              </v:shape>
            </w:pict>
          </mc:Fallback>
        </mc:AlternateContent>
      </w:r>
      <w:r w:rsidR="00D377AC" w:rsidRPr="00790C9F">
        <w:rPr>
          <w:rFonts w:ascii="Times New Roman" w:eastAsia="仿宋_GB2312" w:hAnsi="Times New Roman"/>
          <w:noProof/>
          <w:highlight w:val="yellow"/>
        </w:rPr>
        <mc:AlternateContent>
          <mc:Choice Requires="wps">
            <w:drawing>
              <wp:anchor distT="0" distB="0" distL="114300" distR="114300" simplePos="0" relativeHeight="252174336" behindDoc="0" locked="0" layoutInCell="1" allowOverlap="1" wp14:anchorId="3EEAAB49" wp14:editId="4BB9E46A">
                <wp:simplePos x="0" y="0"/>
                <wp:positionH relativeFrom="column">
                  <wp:posOffset>6219825</wp:posOffset>
                </wp:positionH>
                <wp:positionV relativeFrom="paragraph">
                  <wp:posOffset>552450</wp:posOffset>
                </wp:positionV>
                <wp:extent cx="1047750" cy="276225"/>
                <wp:effectExtent l="0" t="0" r="0" b="952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377AC" w:rsidRPr="006713EC" w:rsidRDefault="00D377AC" w:rsidP="00D377AC">
                            <w:pP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110kV</w:t>
                            </w:r>
                            <w:r>
                              <w:rPr>
                                <w:rFonts w:ascii="Times New Roman" w:eastAsia="仿宋_GB2312" w:hAnsi="Times New Roman" w:cs="Times New Roman" w:hint="eastAsia"/>
                                <w:b/>
                                <w:color w:val="FF0000"/>
                                <w:szCs w:val="21"/>
                              </w:rPr>
                              <w:t>升压站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 o:spid="_x0000_s1028" type="#_x0000_t202" style="position:absolute;left:0;text-align:left;margin-left:489.75pt;margin-top:43.5pt;width:82.5pt;height:21.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" filled="f" stroked="f" strokeweight="1pt">
                <v:textbox>
                  <w:txbxContent>
                    <w:p w:rsidR="00D377AC" w:rsidRPr="006713EC" w:rsidRDefault="00D377AC" w:rsidP="00D377AC">
                      <w:pP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110kV</w:t>
                      </w:r>
                      <w:r>
                        <w:rPr>
                          <w:rFonts w:ascii="Times New Roman" w:eastAsia="仿宋_GB2312" w:hAnsi="Times New Roman" w:cs="Times New Roman" w:hint="eastAsia"/>
                          <w:b/>
                          <w:color w:val="FF0000"/>
                          <w:szCs w:val="21"/>
                        </w:rPr>
                        <w:t>升压站</w:t>
                      </w:r>
                    </w:p>
                  </w:txbxContent>
                </v:textbox>
              </v:shape>
            </w:pict>
          </mc:Fallback>
        </mc:AlternateContent>
      </w:r>
      <w:r w:rsidR="00D377AC">
        <w:rPr>
          <w:rFonts w:ascii="Times New Roman" w:eastAsia="仿宋_GB2312" w:hAnsi="Times New Roman"/>
          <w:noProof/>
        </w:rPr>
        <mc:AlternateContent>
          <mc:Choice Requires="wps">
            <w:drawing>
              <wp:anchor distT="0" distB="0" distL="114300" distR="114300" simplePos="0" relativeHeight="252172288" behindDoc="0" locked="0" layoutInCell="1" allowOverlap="1" wp14:anchorId="357C88A1" wp14:editId="05926554">
                <wp:simplePos x="0" y="0"/>
                <wp:positionH relativeFrom="column">
                  <wp:posOffset>6400800</wp:posOffset>
                </wp:positionH>
                <wp:positionV relativeFrom="paragraph">
                  <wp:posOffset>752475</wp:posOffset>
                </wp:positionV>
                <wp:extent cx="322062" cy="346075"/>
                <wp:effectExtent l="0" t="38100" r="59055" b="34925"/>
                <wp:wrapNone/>
                <wp:docPr id="1" name="直接箭头连接符 1"/>
                <wp:cNvGraphicFramePr/>
                <a:graphic xmlns:a="http://schemas.openxmlformats.org/drawingml/2006/main">
                  <a:graphicData uri="http://schemas.microsoft.com/office/word/2010/wordprocessingShape">
                    <wps:wsp>
                      <wps:cNvCnPr/>
                      <wps:spPr>
                        <a:xfrm flipV="1">
                          <a:off x="0" y="0"/>
                          <a:ext cx="322062" cy="346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接箭头连接符 1" o:spid="_x0000_s1026" type="#_x0000_t32" style="position:absolute;left:0;text-align:left;margin-left:7in;margin-top:59.25pt;width:25.35pt;height:27.25pt;flip:y;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" strokecolor="#4579b8 [3044]">
                <v:stroke endarrow="block"/>
              </v:shape>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168192" behindDoc="0" locked="0" layoutInCell="1" allowOverlap="1" wp14:anchorId="5C45FD03" wp14:editId="04085075">
                <wp:simplePos x="0" y="0"/>
                <wp:positionH relativeFrom="column">
                  <wp:posOffset>6362701</wp:posOffset>
                </wp:positionH>
                <wp:positionV relativeFrom="paragraph">
                  <wp:posOffset>4333875</wp:posOffset>
                </wp:positionV>
                <wp:extent cx="1009650" cy="276225"/>
                <wp:effectExtent l="0" t="0" r="0" b="9525"/>
                <wp:wrapNone/>
                <wp:docPr id="568" name="文本框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子系统单元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68" o:spid="_x0000_s1029" type="#_x0000_t202" style="position:absolute;left:0;text-align:left;margin-left:501pt;margin-top:341.25pt;width:79.5pt;height:21.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" filled="f" stroked="f" strokeweight="1pt">
                <v:textbo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子系统单元</w:t>
                      </w:r>
                    </w:p>
                  </w:txbxContent>
                </v:textbox>
              </v:shape>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166144" behindDoc="0" locked="0" layoutInCell="1" allowOverlap="1" wp14:anchorId="4E034F5A" wp14:editId="70080808">
                <wp:simplePos x="0" y="0"/>
                <wp:positionH relativeFrom="column">
                  <wp:posOffset>6096000</wp:posOffset>
                </wp:positionH>
                <wp:positionV relativeFrom="paragraph">
                  <wp:posOffset>4333875</wp:posOffset>
                </wp:positionV>
                <wp:extent cx="295275" cy="276225"/>
                <wp:effectExtent l="0" t="0" r="0" b="9525"/>
                <wp:wrapNone/>
                <wp:docPr id="567" name="文本框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67" o:spid="_x0000_s1030" type="#_x0000_t202" style="position:absolute;left:0;text-align:left;margin-left:480pt;margin-top:341.25pt;width:23.25pt;height:21.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" filled="f" stroked="f" strokeweight="1pt">
                <v:textbo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N</w:t>
                      </w:r>
                    </w:p>
                  </w:txbxContent>
                </v:textbox>
              </v:shape>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123136" behindDoc="0" locked="0" layoutInCell="1" allowOverlap="1" wp14:anchorId="18BDD734" wp14:editId="45F5B3BE">
                <wp:simplePos x="0" y="0"/>
                <wp:positionH relativeFrom="column">
                  <wp:posOffset>5510223</wp:posOffset>
                </wp:positionH>
                <wp:positionV relativeFrom="paragraph">
                  <wp:posOffset>85090</wp:posOffset>
                </wp:positionV>
                <wp:extent cx="1274368" cy="276225"/>
                <wp:effectExtent l="0" t="0" r="0" b="9525"/>
                <wp:wrapNone/>
                <wp:docPr id="783" name="文本框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368"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436DB" w:rsidRPr="006713EC" w:rsidRDefault="003436DB" w:rsidP="008D1258">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光伏电场本期区域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83" o:spid="_x0000_s1031" type="#_x0000_t202" style="position:absolute;left:0;text-align:left;margin-left:433.9pt;margin-top:6.7pt;width:100.35pt;height:21.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gHyQIAAMY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" filled="f" stroked="f" strokeweight="1pt">
                <v:textbox>
                  <w:txbxContent>
                    <w:p w:rsidR="003436DB" w:rsidRPr="006713EC" w:rsidRDefault="003436DB" w:rsidP="008D1258">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光伏电场本期区域</w:t>
                      </w:r>
                    </w:p>
                  </w:txbxContent>
                </v:textbox>
              </v:shape>
            </w:pict>
          </mc:Fallback>
        </mc:AlternateContent>
      </w:r>
      <w:r w:rsidR="003436DB">
        <w:rPr>
          <w:rFonts w:ascii="Times New Roman" w:eastAsia="仿宋_GB2312" w:hAnsi="Times New Roman"/>
          <w:noProof/>
        </w:rPr>
        <mc:AlternateContent>
          <mc:Choice Requires="wps">
            <w:drawing>
              <wp:anchor distT="0" distB="0" distL="114300" distR="114300" simplePos="0" relativeHeight="252121088" behindDoc="0" locked="0" layoutInCell="1" allowOverlap="1" wp14:anchorId="7DFD4F4B" wp14:editId="79D7F730">
                <wp:simplePos x="0" y="0"/>
                <wp:positionH relativeFrom="column">
                  <wp:posOffset>5027131</wp:posOffset>
                </wp:positionH>
                <wp:positionV relativeFrom="paragraph">
                  <wp:posOffset>243081</wp:posOffset>
                </wp:positionV>
                <wp:extent cx="579258" cy="622530"/>
                <wp:effectExtent l="0" t="38100" r="49530" b="25400"/>
                <wp:wrapNone/>
                <wp:docPr id="782" name="直接箭头连接符 782"/>
                <wp:cNvGraphicFramePr/>
                <a:graphic xmlns:a="http://schemas.openxmlformats.org/drawingml/2006/main">
                  <a:graphicData uri="http://schemas.microsoft.com/office/word/2010/wordprocessingShape">
                    <wps:wsp>
                      <wps:cNvCnPr/>
                      <wps:spPr>
                        <a:xfrm flipV="1">
                          <a:off x="0" y="0"/>
                          <a:ext cx="579258" cy="6225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接箭头连接符 782" o:spid="_x0000_s1026" type="#_x0000_t32" style="position:absolute;left:0;text-align:left;margin-left:395.85pt;margin-top:19.15pt;width:45.6pt;height:49pt;flip:y;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" strokecolor="#4579b8 [3044]">
                <v:stroke endarrow="block"/>
              </v:shape>
            </w:pict>
          </mc:Fallback>
        </mc:AlternateContent>
      </w:r>
      <w:r w:rsidR="003436DB">
        <w:rPr>
          <w:rFonts w:ascii="Times New Roman" w:eastAsia="仿宋_GB2312" w:hAnsi="Times New Roman"/>
          <w:noProof/>
        </w:rPr>
        <mc:AlternateContent>
          <mc:Choice Requires="wps">
            <w:drawing>
              <wp:anchor distT="0" distB="0" distL="114300" distR="114300" simplePos="0" relativeHeight="252119040" behindDoc="0" locked="0" layoutInCell="1" allowOverlap="1" wp14:anchorId="6D32F1E2" wp14:editId="56765845">
                <wp:simplePos x="0" y="0"/>
                <wp:positionH relativeFrom="column">
                  <wp:posOffset>4972524</wp:posOffset>
                </wp:positionH>
                <wp:positionV relativeFrom="paragraph">
                  <wp:posOffset>867852</wp:posOffset>
                </wp:positionV>
                <wp:extent cx="786558" cy="174192"/>
                <wp:effectExtent l="0" t="0" r="13970" b="35560"/>
                <wp:wrapNone/>
                <wp:docPr id="781" name="直接连接符 781"/>
                <wp:cNvGraphicFramePr/>
                <a:graphic xmlns:a="http://schemas.openxmlformats.org/drawingml/2006/main">
                  <a:graphicData uri="http://schemas.microsoft.com/office/word/2010/wordprocessingShape">
                    <wps:wsp>
                      <wps:cNvCnPr/>
                      <wps:spPr>
                        <a:xfrm>
                          <a:off x="0" y="0"/>
                          <a:ext cx="786558" cy="174192"/>
                        </a:xfrm>
                        <a:prstGeom prst="line">
                          <a:avLst/>
                        </a:prstGeom>
                        <a:ln w="127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781" o:spid="_x0000_s1026" style="position:absolute;left:0;text-align:lef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55pt,68.35pt" to="453.5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" strokecolor="red" strokeweight="1pt">
                <v:stroke dashstyle="3 1"/>
              </v:line>
            </w:pict>
          </mc:Fallback>
        </mc:AlternateContent>
      </w:r>
      <w:r w:rsidR="003436DB">
        <w:rPr>
          <w:rFonts w:ascii="Times New Roman" w:eastAsia="仿宋_GB2312" w:hAnsi="Times New Roman"/>
          <w:noProof/>
        </w:rPr>
        <mc:AlternateContent>
          <mc:Choice Requires="wps">
            <w:drawing>
              <wp:anchor distT="0" distB="0" distL="114300" distR="114300" simplePos="0" relativeHeight="252116992" behindDoc="0" locked="0" layoutInCell="1" allowOverlap="1" wp14:anchorId="152541EF" wp14:editId="515F32C2">
                <wp:simplePos x="0" y="0"/>
                <wp:positionH relativeFrom="column">
                  <wp:posOffset>5759479</wp:posOffset>
                </wp:positionH>
                <wp:positionV relativeFrom="paragraph">
                  <wp:posOffset>926192</wp:posOffset>
                </wp:positionV>
                <wp:extent cx="61667" cy="118413"/>
                <wp:effectExtent l="0" t="0" r="33655" b="15240"/>
                <wp:wrapNone/>
                <wp:docPr id="778" name="直接连接符 778"/>
                <wp:cNvGraphicFramePr/>
                <a:graphic xmlns:a="http://schemas.openxmlformats.org/drawingml/2006/main">
                  <a:graphicData uri="http://schemas.microsoft.com/office/word/2010/wordprocessingShape">
                    <wps:wsp>
                      <wps:cNvCnPr/>
                      <wps:spPr>
                        <a:xfrm flipV="1">
                          <a:off x="0" y="0"/>
                          <a:ext cx="61667" cy="118413"/>
                        </a:xfrm>
                        <a:prstGeom prst="line">
                          <a:avLst/>
                        </a:prstGeom>
                        <a:ln w="127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778" o:spid="_x0000_s1026" style="position:absolute;left:0;text-align:left;flip:y;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5pt,72.95pt" to="458.35pt,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" strokecolor="red" strokeweight="1pt">
                <v:stroke dashstyle="3 1"/>
              </v:line>
            </w:pict>
          </mc:Fallback>
        </mc:AlternateContent>
      </w:r>
      <w:r w:rsidR="003436DB">
        <w:rPr>
          <w:rFonts w:ascii="Times New Roman" w:eastAsia="仿宋_GB2312" w:hAnsi="Times New Roman"/>
          <w:noProof/>
        </w:rPr>
        <mc:AlternateContent>
          <mc:Choice Requires="wps">
            <w:drawing>
              <wp:anchor distT="0" distB="0" distL="114300" distR="114300" simplePos="0" relativeHeight="252114944" behindDoc="0" locked="0" layoutInCell="1" allowOverlap="1" wp14:anchorId="4C2B1A83" wp14:editId="2CA4EBDB">
                <wp:simplePos x="0" y="0"/>
                <wp:positionH relativeFrom="column">
                  <wp:posOffset>5800854</wp:posOffset>
                </wp:positionH>
                <wp:positionV relativeFrom="paragraph">
                  <wp:posOffset>924787</wp:posOffset>
                </wp:positionV>
                <wp:extent cx="293477" cy="91592"/>
                <wp:effectExtent l="0" t="0" r="30480" b="22860"/>
                <wp:wrapNone/>
                <wp:docPr id="777" name="直接连接符 777"/>
                <wp:cNvGraphicFramePr/>
                <a:graphic xmlns:a="http://schemas.openxmlformats.org/drawingml/2006/main">
                  <a:graphicData uri="http://schemas.microsoft.com/office/word/2010/wordprocessingShape">
                    <wps:wsp>
                      <wps:cNvCnPr/>
                      <wps:spPr>
                        <a:xfrm>
                          <a:off x="0" y="0"/>
                          <a:ext cx="293477" cy="91592"/>
                        </a:xfrm>
                        <a:prstGeom prst="line">
                          <a:avLst/>
                        </a:prstGeom>
                        <a:ln w="127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777" o:spid="_x0000_s1026" style="position:absolute;left:0;text-align:lef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75pt,72.8pt" to="479.8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" strokecolor="red" strokeweight="1pt">
                <v:stroke dashstyle="3 1"/>
              </v:line>
            </w:pict>
          </mc:Fallback>
        </mc:AlternateContent>
      </w:r>
      <w:r w:rsidR="003436DB">
        <w:rPr>
          <w:rFonts w:ascii="Times New Roman" w:eastAsia="仿宋_GB2312" w:hAnsi="Times New Roman"/>
          <w:noProof/>
        </w:rPr>
        <mc:AlternateContent>
          <mc:Choice Requires="wps">
            <w:drawing>
              <wp:anchor distT="0" distB="0" distL="114300" distR="114300" simplePos="0" relativeHeight="252112896" behindDoc="0" locked="0" layoutInCell="1" allowOverlap="1" wp14:anchorId="4DF90959" wp14:editId="65E87E89">
                <wp:simplePos x="0" y="0"/>
                <wp:positionH relativeFrom="column">
                  <wp:posOffset>5999457</wp:posOffset>
                </wp:positionH>
                <wp:positionV relativeFrom="paragraph">
                  <wp:posOffset>1016805</wp:posOffset>
                </wp:positionV>
                <wp:extent cx="95853" cy="1956493"/>
                <wp:effectExtent l="0" t="0" r="19050" b="24765"/>
                <wp:wrapNone/>
                <wp:docPr id="775" name="直接连接符 775"/>
                <wp:cNvGraphicFramePr/>
                <a:graphic xmlns:a="http://schemas.openxmlformats.org/drawingml/2006/main">
                  <a:graphicData uri="http://schemas.microsoft.com/office/word/2010/wordprocessingShape">
                    <wps:wsp>
                      <wps:cNvCnPr/>
                      <wps:spPr>
                        <a:xfrm flipV="1">
                          <a:off x="0" y="0"/>
                          <a:ext cx="95853" cy="1956493"/>
                        </a:xfrm>
                        <a:prstGeom prst="line">
                          <a:avLst/>
                        </a:prstGeom>
                        <a:ln w="127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775" o:spid="_x0000_s1026" style="position:absolute;left:0;text-align:left;flip:y;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4pt,80.05pt" to="479.95pt,2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" strokecolor="red" strokeweight="1pt">
                <v:stroke dashstyle="3 1"/>
              </v:line>
            </w:pict>
          </mc:Fallback>
        </mc:AlternateContent>
      </w:r>
      <w:r w:rsidR="003436DB">
        <w:rPr>
          <w:rFonts w:ascii="Times New Roman" w:eastAsia="仿宋_GB2312" w:hAnsi="Times New Roman"/>
          <w:noProof/>
        </w:rPr>
        <mc:AlternateContent>
          <mc:Choice Requires="wps">
            <w:drawing>
              <wp:anchor distT="0" distB="0" distL="114300" distR="114300" simplePos="0" relativeHeight="252110848" behindDoc="0" locked="0" layoutInCell="1" allowOverlap="1" wp14:anchorId="234B3A7E" wp14:editId="180FBCC2">
                <wp:simplePos x="0" y="0"/>
                <wp:positionH relativeFrom="column">
                  <wp:posOffset>5887743</wp:posOffset>
                </wp:positionH>
                <wp:positionV relativeFrom="paragraph">
                  <wp:posOffset>2973869</wp:posOffset>
                </wp:positionV>
                <wp:extent cx="112404" cy="496507"/>
                <wp:effectExtent l="0" t="0" r="20955" b="18415"/>
                <wp:wrapNone/>
                <wp:docPr id="774" name="直接连接符 774"/>
                <wp:cNvGraphicFramePr/>
                <a:graphic xmlns:a="http://schemas.openxmlformats.org/drawingml/2006/main">
                  <a:graphicData uri="http://schemas.microsoft.com/office/word/2010/wordprocessingShape">
                    <wps:wsp>
                      <wps:cNvCnPr/>
                      <wps:spPr>
                        <a:xfrm flipV="1">
                          <a:off x="0" y="0"/>
                          <a:ext cx="112404" cy="496507"/>
                        </a:xfrm>
                        <a:prstGeom prst="line">
                          <a:avLst/>
                        </a:prstGeom>
                        <a:ln w="127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774" o:spid="_x0000_s1026" style="position:absolute;left:0;text-align:left;flip:y;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6pt,234.15pt" to="472.45pt,2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" strokecolor="red" strokeweight="1pt">
                <v:stroke dashstyle="3 1"/>
              </v:line>
            </w:pict>
          </mc:Fallback>
        </mc:AlternateContent>
      </w:r>
      <w:r w:rsidR="003436DB">
        <w:rPr>
          <w:rFonts w:ascii="Times New Roman" w:eastAsia="仿宋_GB2312" w:hAnsi="Times New Roman"/>
          <w:noProof/>
        </w:rPr>
        <mc:AlternateContent>
          <mc:Choice Requires="wps">
            <w:drawing>
              <wp:anchor distT="0" distB="0" distL="114300" distR="114300" simplePos="0" relativeHeight="252108800" behindDoc="0" locked="0" layoutInCell="1" allowOverlap="1" wp14:anchorId="2EC90ECF" wp14:editId="7249D4BE">
                <wp:simplePos x="0" y="0"/>
                <wp:positionH relativeFrom="column">
                  <wp:posOffset>5029918</wp:posOffset>
                </wp:positionH>
                <wp:positionV relativeFrom="paragraph">
                  <wp:posOffset>3470376</wp:posOffset>
                </wp:positionV>
                <wp:extent cx="858515" cy="0"/>
                <wp:effectExtent l="0" t="0" r="18415" b="19050"/>
                <wp:wrapNone/>
                <wp:docPr id="773" name="直接连接符 773"/>
                <wp:cNvGraphicFramePr/>
                <a:graphic xmlns:a="http://schemas.openxmlformats.org/drawingml/2006/main">
                  <a:graphicData uri="http://schemas.microsoft.com/office/word/2010/wordprocessingShape">
                    <wps:wsp>
                      <wps:cNvCnPr/>
                      <wps:spPr>
                        <a:xfrm>
                          <a:off x="0" y="0"/>
                          <a:ext cx="858515" cy="0"/>
                        </a:xfrm>
                        <a:prstGeom prst="line">
                          <a:avLst/>
                        </a:prstGeom>
                        <a:ln w="127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773" o:spid="_x0000_s1026" style="position:absolute;left:0;text-align:lef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05pt,273.25pt" to="463.65pt,2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" strokecolor="red" strokeweight="1pt">
                <v:stroke dashstyle="3 1"/>
              </v:line>
            </w:pict>
          </mc:Fallback>
        </mc:AlternateContent>
      </w:r>
      <w:r w:rsidR="003436DB">
        <w:rPr>
          <w:rFonts w:ascii="Times New Roman" w:eastAsia="仿宋_GB2312" w:hAnsi="Times New Roman"/>
          <w:noProof/>
        </w:rPr>
        <mc:AlternateContent>
          <mc:Choice Requires="wps">
            <w:drawing>
              <wp:anchor distT="0" distB="0" distL="114300" distR="114300" simplePos="0" relativeHeight="252106752" behindDoc="0" locked="0" layoutInCell="1" allowOverlap="1" wp14:anchorId="15736A0C" wp14:editId="07B80CEE">
                <wp:simplePos x="0" y="0"/>
                <wp:positionH relativeFrom="column">
                  <wp:posOffset>5027131</wp:posOffset>
                </wp:positionH>
                <wp:positionV relativeFrom="paragraph">
                  <wp:posOffset>3246948</wp:posOffset>
                </wp:positionV>
                <wp:extent cx="31938" cy="223428"/>
                <wp:effectExtent l="0" t="0" r="25400" b="24765"/>
                <wp:wrapNone/>
                <wp:docPr id="772" name="直接连接符 772"/>
                <wp:cNvGraphicFramePr/>
                <a:graphic xmlns:a="http://schemas.openxmlformats.org/drawingml/2006/main">
                  <a:graphicData uri="http://schemas.microsoft.com/office/word/2010/wordprocessingShape">
                    <wps:wsp>
                      <wps:cNvCnPr/>
                      <wps:spPr>
                        <a:xfrm flipH="1">
                          <a:off x="0" y="0"/>
                          <a:ext cx="31938" cy="223428"/>
                        </a:xfrm>
                        <a:prstGeom prst="line">
                          <a:avLst/>
                        </a:prstGeom>
                        <a:ln w="127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772" o:spid="_x0000_s1026" style="position:absolute;left:0;text-align:left;flip:x;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85pt,255.65pt" to="398.35pt,2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" strokecolor="red" strokeweight="1pt">
                <v:stroke dashstyle="3 1"/>
              </v:line>
            </w:pict>
          </mc:Fallback>
        </mc:AlternateContent>
      </w:r>
      <w:r w:rsidR="003436DB">
        <w:rPr>
          <w:rFonts w:ascii="Times New Roman" w:eastAsia="仿宋_GB2312" w:hAnsi="Times New Roman"/>
          <w:noProof/>
        </w:rPr>
        <mc:AlternateContent>
          <mc:Choice Requires="wps">
            <w:drawing>
              <wp:anchor distT="0" distB="0" distL="114300" distR="114300" simplePos="0" relativeHeight="252104704" behindDoc="0" locked="0" layoutInCell="1" allowOverlap="1" wp14:anchorId="3AD4AD46" wp14:editId="0C0833B8">
                <wp:simplePos x="0" y="0"/>
                <wp:positionH relativeFrom="column">
                  <wp:posOffset>4495800</wp:posOffset>
                </wp:positionH>
                <wp:positionV relativeFrom="paragraph">
                  <wp:posOffset>3257550</wp:posOffset>
                </wp:positionV>
                <wp:extent cx="571499" cy="9525"/>
                <wp:effectExtent l="0" t="0" r="19685" b="28575"/>
                <wp:wrapNone/>
                <wp:docPr id="771" name="直接连接符 771"/>
                <wp:cNvGraphicFramePr/>
                <a:graphic xmlns:a="http://schemas.openxmlformats.org/drawingml/2006/main">
                  <a:graphicData uri="http://schemas.microsoft.com/office/word/2010/wordprocessingShape">
                    <wps:wsp>
                      <wps:cNvCnPr/>
                      <wps:spPr>
                        <a:xfrm flipV="1">
                          <a:off x="0" y="0"/>
                          <a:ext cx="571499" cy="9525"/>
                        </a:xfrm>
                        <a:prstGeom prst="line">
                          <a:avLst/>
                        </a:prstGeom>
                        <a:ln w="127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771" o:spid="_x0000_s1026" style="position:absolute;left:0;text-align:left;flip:y;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256.5pt" to="399pt,2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" strokecolor="red" strokeweight="1pt">
                <v:stroke dashstyle="3 1"/>
              </v:line>
            </w:pict>
          </mc:Fallback>
        </mc:AlternateContent>
      </w:r>
      <w:r w:rsidR="003436DB">
        <w:rPr>
          <w:rFonts w:ascii="Times New Roman" w:eastAsia="仿宋_GB2312" w:hAnsi="Times New Roman"/>
          <w:noProof/>
        </w:rPr>
        <mc:AlternateContent>
          <mc:Choice Requires="wps">
            <w:drawing>
              <wp:anchor distT="0" distB="0" distL="114300" distR="114300" simplePos="0" relativeHeight="252102656" behindDoc="0" locked="0" layoutInCell="1" allowOverlap="1" wp14:anchorId="31B4D2CA" wp14:editId="01076B06">
                <wp:simplePos x="0" y="0"/>
                <wp:positionH relativeFrom="column">
                  <wp:posOffset>4505325</wp:posOffset>
                </wp:positionH>
                <wp:positionV relativeFrom="paragraph">
                  <wp:posOffset>866775</wp:posOffset>
                </wp:positionV>
                <wp:extent cx="466725" cy="2400300"/>
                <wp:effectExtent l="0" t="0" r="28575" b="19050"/>
                <wp:wrapNone/>
                <wp:docPr id="770" name="直接连接符 770"/>
                <wp:cNvGraphicFramePr/>
                <a:graphic xmlns:a="http://schemas.openxmlformats.org/drawingml/2006/main">
                  <a:graphicData uri="http://schemas.microsoft.com/office/word/2010/wordprocessingShape">
                    <wps:wsp>
                      <wps:cNvCnPr/>
                      <wps:spPr>
                        <a:xfrm flipH="1">
                          <a:off x="0" y="0"/>
                          <a:ext cx="466725" cy="2400300"/>
                        </a:xfrm>
                        <a:prstGeom prst="line">
                          <a:avLst/>
                        </a:prstGeom>
                        <a:ln w="127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770" o:spid="_x0000_s1026" style="position:absolute;left:0;text-align:left;flip:x;z-index:252102656;visibility:visible;mso-wrap-style:square;mso-wrap-distance-left:9pt;mso-wrap-distance-top:0;mso-wrap-distance-right:9pt;mso-wrap-distance-bottom:0;mso-position-horizontal:absolute;mso-position-horizontal-relative:text;mso-position-vertical:absolute;mso-position-vertical-relative:text" from="354.75pt,68.25pt" to="391.5pt,2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" strokecolor="red" strokeweight="1pt">
                <v:stroke dashstyle="3 1"/>
              </v:line>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101632" behindDoc="0" locked="0" layoutInCell="1" allowOverlap="1" wp14:anchorId="14A17E47" wp14:editId="12762D02">
                <wp:simplePos x="0" y="0"/>
                <wp:positionH relativeFrom="column">
                  <wp:posOffset>4439285</wp:posOffset>
                </wp:positionH>
                <wp:positionV relativeFrom="paragraph">
                  <wp:posOffset>2973705</wp:posOffset>
                </wp:positionV>
                <wp:extent cx="762000" cy="276225"/>
                <wp:effectExtent l="0" t="0" r="0" b="9525"/>
                <wp:wrapNone/>
                <wp:docPr id="768" name="文本框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68" o:spid="_x0000_s1032" type="#_x0000_t202" style="position:absolute;left:0;text-align:left;margin-left:349.55pt;margin-top:234.15pt;width:60pt;height:21.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" filled="f" stroked="f" strokeweight="1pt">
                <v:textbo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18</w:t>
                      </w:r>
                    </w:p>
                  </w:txbxContent>
                </v:textbox>
              </v:shape>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099584" behindDoc="0" locked="0" layoutInCell="1" allowOverlap="1" wp14:anchorId="5AA96214" wp14:editId="2F24923D">
                <wp:simplePos x="0" y="0"/>
                <wp:positionH relativeFrom="column">
                  <wp:posOffset>4505960</wp:posOffset>
                </wp:positionH>
                <wp:positionV relativeFrom="paragraph">
                  <wp:posOffset>2687955</wp:posOffset>
                </wp:positionV>
                <wp:extent cx="762000" cy="276225"/>
                <wp:effectExtent l="0" t="0" r="0" b="9525"/>
                <wp:wrapNone/>
                <wp:docPr id="94" name="文本框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4" o:spid="_x0000_s1033" type="#_x0000_t202" style="position:absolute;left:0;text-align:left;margin-left:354.8pt;margin-top:211.65pt;width:60pt;height:21.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" filled="f" stroked="f" strokeweight="1pt">
                <v:textbo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17</w:t>
                      </w:r>
                    </w:p>
                  </w:txbxContent>
                </v:textbox>
              </v:shape>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097536" behindDoc="0" locked="0" layoutInCell="1" allowOverlap="1" wp14:anchorId="290AFEC9" wp14:editId="25DD2995">
                <wp:simplePos x="0" y="0"/>
                <wp:positionH relativeFrom="column">
                  <wp:posOffset>4553585</wp:posOffset>
                </wp:positionH>
                <wp:positionV relativeFrom="paragraph">
                  <wp:posOffset>2402205</wp:posOffset>
                </wp:positionV>
                <wp:extent cx="762000" cy="276225"/>
                <wp:effectExtent l="0" t="0" r="0" b="9525"/>
                <wp:wrapNone/>
                <wp:docPr id="92" name="文本框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2" o:spid="_x0000_s1034" type="#_x0000_t202" style="position:absolute;left:0;text-align:left;margin-left:358.55pt;margin-top:189.15pt;width:60pt;height:21.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" filled="f" stroked="f" strokeweight="1pt">
                <v:textbo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16</w:t>
                      </w:r>
                    </w:p>
                  </w:txbxContent>
                </v:textbox>
              </v:shape>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095488" behindDoc="0" locked="0" layoutInCell="1" allowOverlap="1" wp14:anchorId="3090F453" wp14:editId="43F9DAA9">
                <wp:simplePos x="0" y="0"/>
                <wp:positionH relativeFrom="column">
                  <wp:posOffset>4610735</wp:posOffset>
                </wp:positionH>
                <wp:positionV relativeFrom="paragraph">
                  <wp:posOffset>2059305</wp:posOffset>
                </wp:positionV>
                <wp:extent cx="762000" cy="276225"/>
                <wp:effectExtent l="0" t="0" r="0" b="9525"/>
                <wp:wrapNone/>
                <wp:docPr id="90" name="文本框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0" o:spid="_x0000_s1035" type="#_x0000_t202" style="position:absolute;left:0;text-align:left;margin-left:363.05pt;margin-top:162.15pt;width:60pt;height:21.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" filled="f" stroked="f" strokeweight="1pt">
                <v:textbo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15</w:t>
                      </w:r>
                    </w:p>
                  </w:txbxContent>
                </v:textbox>
              </v:shape>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093440" behindDoc="0" locked="0" layoutInCell="1" allowOverlap="1" wp14:anchorId="63465C4F" wp14:editId="1D503784">
                <wp:simplePos x="0" y="0"/>
                <wp:positionH relativeFrom="column">
                  <wp:posOffset>4658360</wp:posOffset>
                </wp:positionH>
                <wp:positionV relativeFrom="paragraph">
                  <wp:posOffset>1783080</wp:posOffset>
                </wp:positionV>
                <wp:extent cx="762000" cy="276225"/>
                <wp:effectExtent l="0" t="0" r="0" b="9525"/>
                <wp:wrapNone/>
                <wp:docPr id="89" name="文本框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9" o:spid="_x0000_s1036" type="#_x0000_t202" style="position:absolute;left:0;text-align:left;margin-left:366.8pt;margin-top:140.4pt;width:60pt;height:21.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" filled="f" stroked="f" strokeweight="1pt">
                <v:textbo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14</w:t>
                      </w:r>
                    </w:p>
                  </w:txbxContent>
                </v:textbox>
              </v:shape>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091392" behindDoc="0" locked="0" layoutInCell="1" allowOverlap="1" wp14:anchorId="296E7D40" wp14:editId="0EC7BFDE">
                <wp:simplePos x="0" y="0"/>
                <wp:positionH relativeFrom="column">
                  <wp:posOffset>4734560</wp:posOffset>
                </wp:positionH>
                <wp:positionV relativeFrom="paragraph">
                  <wp:posOffset>1506855</wp:posOffset>
                </wp:positionV>
                <wp:extent cx="762000" cy="276225"/>
                <wp:effectExtent l="0" t="0" r="0" b="9525"/>
                <wp:wrapNone/>
                <wp:docPr id="78" name="文本框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8" o:spid="_x0000_s1037" type="#_x0000_t202" style="position:absolute;left:0;text-align:left;margin-left:372.8pt;margin-top:118.65pt;width:60pt;height:21.7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" filled="f" stroked="f" strokeweight="1pt">
                <v:textbo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13</w:t>
                      </w:r>
                    </w:p>
                  </w:txbxContent>
                </v:textbox>
              </v:shape>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089344" behindDoc="0" locked="0" layoutInCell="1" allowOverlap="1" wp14:anchorId="2018634B" wp14:editId="62A5FE33">
                <wp:simplePos x="0" y="0"/>
                <wp:positionH relativeFrom="column">
                  <wp:posOffset>4782185</wp:posOffset>
                </wp:positionH>
                <wp:positionV relativeFrom="paragraph">
                  <wp:posOffset>1230630</wp:posOffset>
                </wp:positionV>
                <wp:extent cx="762000" cy="276225"/>
                <wp:effectExtent l="0" t="0" r="0" b="9525"/>
                <wp:wrapNone/>
                <wp:docPr id="77" name="文本框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7" o:spid="_x0000_s1038" type="#_x0000_t202" style="position:absolute;left:0;text-align:left;margin-left:376.55pt;margin-top:96.9pt;width:60pt;height:21.7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" filled="f" stroked="f" strokeweight="1pt">
                <v:textbo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12</w:t>
                      </w:r>
                    </w:p>
                  </w:txbxContent>
                </v:textbox>
              </v:shape>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087296" behindDoc="0" locked="0" layoutInCell="1" allowOverlap="1" wp14:anchorId="1515CF16" wp14:editId="00B62955">
                <wp:simplePos x="0" y="0"/>
                <wp:positionH relativeFrom="column">
                  <wp:posOffset>4877435</wp:posOffset>
                </wp:positionH>
                <wp:positionV relativeFrom="paragraph">
                  <wp:posOffset>929640</wp:posOffset>
                </wp:positionV>
                <wp:extent cx="762000" cy="276225"/>
                <wp:effectExtent l="0" t="0" r="0" b="9525"/>
                <wp:wrapNone/>
                <wp:docPr id="75" name="文本框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5" o:spid="_x0000_s1039" type="#_x0000_t202" style="position:absolute;left:0;text-align:left;margin-left:384.05pt;margin-top:73.2pt;width:60pt;height:21.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" filled="f" stroked="f" strokeweight="1pt">
                <v:textbo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11</w:t>
                      </w:r>
                    </w:p>
                  </w:txbxContent>
                </v:textbox>
              </v:shape>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068864" behindDoc="0" locked="0" layoutInCell="1" allowOverlap="1" wp14:anchorId="675C470B" wp14:editId="5A1E4E6E">
                <wp:simplePos x="0" y="0"/>
                <wp:positionH relativeFrom="column">
                  <wp:posOffset>5420360</wp:posOffset>
                </wp:positionH>
                <wp:positionV relativeFrom="paragraph">
                  <wp:posOffset>1367790</wp:posOffset>
                </wp:positionV>
                <wp:extent cx="762000" cy="276225"/>
                <wp:effectExtent l="0" t="0" r="0" b="9525"/>
                <wp:wrapNone/>
                <wp:docPr id="479" name="文本框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79" o:spid="_x0000_s1040" type="#_x0000_t202" style="position:absolute;left:0;text-align:left;margin-left:426.8pt;margin-top:107.7pt;width:60pt;height:21.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" filled="f" stroked="f" strokeweight="1pt">
                <v:textbo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2</w:t>
                      </w:r>
                    </w:p>
                  </w:txbxContent>
                </v:textbox>
              </v:shape>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070912" behindDoc="0" locked="0" layoutInCell="1" allowOverlap="1" wp14:anchorId="57B3CAAB" wp14:editId="2772F3DD">
                <wp:simplePos x="0" y="0"/>
                <wp:positionH relativeFrom="column">
                  <wp:posOffset>5382260</wp:posOffset>
                </wp:positionH>
                <wp:positionV relativeFrom="paragraph">
                  <wp:posOffset>1634490</wp:posOffset>
                </wp:positionV>
                <wp:extent cx="762000" cy="276225"/>
                <wp:effectExtent l="0" t="0" r="0" b="9525"/>
                <wp:wrapNone/>
                <wp:docPr id="64" name="文本框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4" o:spid="_x0000_s1041" type="#_x0000_t202" style="position:absolute;left:0;text-align:left;margin-left:423.8pt;margin-top:128.7pt;width:60pt;height:21.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" filled="f" stroked="f" strokeweight="1pt">
                <v:textbo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3</w:t>
                      </w:r>
                    </w:p>
                  </w:txbxContent>
                </v:textbox>
              </v:shape>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072960" behindDoc="0" locked="0" layoutInCell="1" allowOverlap="1" wp14:anchorId="000234CA" wp14:editId="6FAFD224">
                <wp:simplePos x="0" y="0"/>
                <wp:positionH relativeFrom="column">
                  <wp:posOffset>5334635</wp:posOffset>
                </wp:positionH>
                <wp:positionV relativeFrom="paragraph">
                  <wp:posOffset>1901190</wp:posOffset>
                </wp:positionV>
                <wp:extent cx="762000" cy="276225"/>
                <wp:effectExtent l="0" t="0" r="0" b="9525"/>
                <wp:wrapNone/>
                <wp:docPr id="66" name="文本框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6" o:spid="_x0000_s1042" type="#_x0000_t202" style="position:absolute;left:0;text-align:left;margin-left:420.05pt;margin-top:149.7pt;width:60pt;height:21.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" filled="f" stroked="f" strokeweight="1pt">
                <v:textbo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4</w:t>
                      </w:r>
                    </w:p>
                  </w:txbxContent>
                </v:textbox>
              </v:shape>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075008" behindDoc="0" locked="0" layoutInCell="1" allowOverlap="1" wp14:anchorId="471DA817" wp14:editId="57C6491B">
                <wp:simplePos x="0" y="0"/>
                <wp:positionH relativeFrom="column">
                  <wp:posOffset>5306060</wp:posOffset>
                </wp:positionH>
                <wp:positionV relativeFrom="paragraph">
                  <wp:posOffset>2148840</wp:posOffset>
                </wp:positionV>
                <wp:extent cx="762000" cy="276225"/>
                <wp:effectExtent l="0" t="0" r="0" b="9525"/>
                <wp:wrapNone/>
                <wp:docPr id="67" name="文本框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7" o:spid="_x0000_s1043" type="#_x0000_t202" style="position:absolute;left:0;text-align:left;margin-left:417.8pt;margin-top:169.2pt;width:60pt;height:21.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" filled="f" stroked="f" strokeweight="1pt">
                <v:textbo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5</w:t>
                      </w:r>
                    </w:p>
                  </w:txbxContent>
                </v:textbox>
              </v:shape>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079104" behindDoc="0" locked="0" layoutInCell="1" allowOverlap="1" wp14:anchorId="6CEF66F9" wp14:editId="374E5A50">
                <wp:simplePos x="0" y="0"/>
                <wp:positionH relativeFrom="column">
                  <wp:posOffset>5239385</wp:posOffset>
                </wp:positionH>
                <wp:positionV relativeFrom="paragraph">
                  <wp:posOffset>2634615</wp:posOffset>
                </wp:positionV>
                <wp:extent cx="762000" cy="276225"/>
                <wp:effectExtent l="0" t="0" r="0" b="9525"/>
                <wp:wrapNone/>
                <wp:docPr id="69" name="文本框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9" o:spid="_x0000_s1044" type="#_x0000_t202" style="position:absolute;left:0;text-align:left;margin-left:412.55pt;margin-top:207.45pt;width:60pt;height:21.7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" filled="f" stroked="f" strokeweight="1pt">
                <v:textbo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7</w:t>
                      </w:r>
                    </w:p>
                  </w:txbxContent>
                </v:textbox>
              </v:shape>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081152" behindDoc="0" locked="0" layoutInCell="1" allowOverlap="1" wp14:anchorId="53EB92A4" wp14:editId="0F6586C8">
                <wp:simplePos x="0" y="0"/>
                <wp:positionH relativeFrom="column">
                  <wp:posOffset>5191760</wp:posOffset>
                </wp:positionH>
                <wp:positionV relativeFrom="paragraph">
                  <wp:posOffset>2834640</wp:posOffset>
                </wp:positionV>
                <wp:extent cx="762000" cy="276225"/>
                <wp:effectExtent l="0" t="0" r="0" b="9525"/>
                <wp:wrapNone/>
                <wp:docPr id="70" name="文本框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0" o:spid="_x0000_s1045" type="#_x0000_t202" style="position:absolute;left:0;text-align:left;margin-left:408.8pt;margin-top:223.2pt;width:60pt;height:21.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" filled="f" stroked="f" strokeweight="1pt">
                <v:textbo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8</w:t>
                      </w:r>
                    </w:p>
                  </w:txbxContent>
                </v:textbox>
              </v:shape>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083200" behindDoc="0" locked="0" layoutInCell="1" allowOverlap="1" wp14:anchorId="44F05B08" wp14:editId="53E11A78">
                <wp:simplePos x="0" y="0"/>
                <wp:positionH relativeFrom="column">
                  <wp:posOffset>5125085</wp:posOffset>
                </wp:positionH>
                <wp:positionV relativeFrom="paragraph">
                  <wp:posOffset>3044190</wp:posOffset>
                </wp:positionV>
                <wp:extent cx="762000" cy="276225"/>
                <wp:effectExtent l="0" t="0" r="0" b="9525"/>
                <wp:wrapNone/>
                <wp:docPr id="71" name="文本框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1" o:spid="_x0000_s1046" type="#_x0000_t202" style="position:absolute;left:0;text-align:left;margin-left:403.55pt;margin-top:239.7pt;width:60pt;height:21.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" filled="f" stroked="f" strokeweight="1pt">
                <v:textbo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9</w:t>
                      </w:r>
                    </w:p>
                  </w:txbxContent>
                </v:textbox>
              </v:shape>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085248" behindDoc="0" locked="0" layoutInCell="1" allowOverlap="1" wp14:anchorId="7DC16241" wp14:editId="7EE350B2">
                <wp:simplePos x="0" y="0"/>
                <wp:positionH relativeFrom="column">
                  <wp:posOffset>5058410</wp:posOffset>
                </wp:positionH>
                <wp:positionV relativeFrom="paragraph">
                  <wp:posOffset>3263265</wp:posOffset>
                </wp:positionV>
                <wp:extent cx="762000" cy="276225"/>
                <wp:effectExtent l="0" t="0" r="0" b="9525"/>
                <wp:wrapNone/>
                <wp:docPr id="74" name="文本框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4" o:spid="_x0000_s1047" type="#_x0000_t202" style="position:absolute;left:0;text-align:left;margin-left:398.3pt;margin-top:256.95pt;width:60pt;height:21.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" filled="f" stroked="f" strokeweight="1pt">
                <v:textbo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10</w:t>
                      </w:r>
                    </w:p>
                  </w:txbxContent>
                </v:textbox>
              </v:shape>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077056" behindDoc="0" locked="0" layoutInCell="1" allowOverlap="1" wp14:anchorId="719BAAE2" wp14:editId="7BF7816E">
                <wp:simplePos x="0" y="0"/>
                <wp:positionH relativeFrom="column">
                  <wp:posOffset>5258435</wp:posOffset>
                </wp:positionH>
                <wp:positionV relativeFrom="paragraph">
                  <wp:posOffset>2406015</wp:posOffset>
                </wp:positionV>
                <wp:extent cx="762000" cy="276225"/>
                <wp:effectExtent l="0" t="0" r="0" b="9525"/>
                <wp:wrapNone/>
                <wp:docPr id="68" name="文本框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8" o:spid="_x0000_s1048" type="#_x0000_t202" style="position:absolute;left:0;text-align:left;margin-left:414.05pt;margin-top:189.45pt;width:60pt;height:21.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" filled="f" stroked="f" strokeweight="1pt">
                <v:textbox>
                  <w:txbxContent>
                    <w:p w:rsidR="003436DB" w:rsidRPr="003436DB" w:rsidRDefault="003436DB"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6</w:t>
                      </w:r>
                    </w:p>
                  </w:txbxContent>
                </v:textbox>
              </v:shape>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066816" behindDoc="0" locked="0" layoutInCell="1" allowOverlap="1" wp14:anchorId="612D575D" wp14:editId="237D751C">
                <wp:simplePos x="0" y="0"/>
                <wp:positionH relativeFrom="column">
                  <wp:posOffset>5496560</wp:posOffset>
                </wp:positionH>
                <wp:positionV relativeFrom="paragraph">
                  <wp:posOffset>1015973</wp:posOffset>
                </wp:positionV>
                <wp:extent cx="762000" cy="276225"/>
                <wp:effectExtent l="0" t="0" r="0" b="9525"/>
                <wp:wrapNone/>
                <wp:docPr id="474" name="文本框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436DB" w:rsidRPr="003436DB" w:rsidRDefault="003436DB" w:rsidP="008D1258">
                            <w:pPr>
                              <w:jc w:val="center"/>
                              <w:rPr>
                                <w:rFonts w:ascii="Times New Roman" w:eastAsia="仿宋_GB2312" w:hAnsi="Times New Roman" w:cs="Times New Roman"/>
                                <w:b/>
                                <w:szCs w:val="21"/>
                              </w:rPr>
                            </w:pPr>
                            <w:r w:rsidRPr="003436DB">
                              <w:rPr>
                                <w:rFonts w:ascii="Times New Roman" w:eastAsia="仿宋_GB2312" w:hAnsi="Times New Roman" w:cs="Times New Roman" w:hint="eastAsia"/>
                                <w:b/>
                                <w:szCs w:val="21"/>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74" o:spid="_x0000_s1049" type="#_x0000_t202" style="position:absolute;left:0;text-align:left;margin-left:432.8pt;margin-top:80pt;width:60pt;height:21.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" filled="f" stroked="f" strokeweight="1pt">
                <v:textbox>
                  <w:txbxContent>
                    <w:p w:rsidR="003436DB" w:rsidRPr="003436DB" w:rsidRDefault="003436DB" w:rsidP="008D1258">
                      <w:pPr>
                        <w:jc w:val="center"/>
                        <w:rPr>
                          <w:rFonts w:ascii="Times New Roman" w:eastAsia="仿宋_GB2312" w:hAnsi="Times New Roman" w:cs="Times New Roman"/>
                          <w:b/>
                          <w:szCs w:val="21"/>
                        </w:rPr>
                      </w:pPr>
                      <w:r w:rsidRPr="003436DB">
                        <w:rPr>
                          <w:rFonts w:ascii="Times New Roman" w:eastAsia="仿宋_GB2312" w:hAnsi="Times New Roman" w:cs="Times New Roman" w:hint="eastAsia"/>
                          <w:b/>
                          <w:szCs w:val="21"/>
                        </w:rPr>
                        <w:t>1</w:t>
                      </w:r>
                    </w:p>
                  </w:txbxContent>
                </v:textbox>
              </v:shape>
            </w:pict>
          </mc:Fallback>
        </mc:AlternateContent>
      </w:r>
      <w:r w:rsidR="003436DB">
        <w:rPr>
          <w:rFonts w:ascii="Times New Roman" w:eastAsia="仿宋_GB2312" w:hAnsi="Times New Roman" w:hint="eastAsia"/>
          <w:noProof/>
        </w:rPr>
        <mc:AlternateContent>
          <mc:Choice Requires="wps">
            <w:drawing>
              <wp:anchor distT="0" distB="0" distL="114300" distR="114300" simplePos="0" relativeHeight="252061696" behindDoc="0" locked="0" layoutInCell="1" allowOverlap="1" wp14:anchorId="1F028359" wp14:editId="3E75AE72">
                <wp:simplePos x="0" y="0"/>
                <wp:positionH relativeFrom="column">
                  <wp:posOffset>6222365</wp:posOffset>
                </wp:positionH>
                <wp:positionV relativeFrom="paragraph">
                  <wp:posOffset>1080135</wp:posOffset>
                </wp:positionV>
                <wp:extent cx="245659" cy="181704"/>
                <wp:effectExtent l="38100" t="57150" r="40640" b="46990"/>
                <wp:wrapNone/>
                <wp:docPr id="466" name="矩形 466"/>
                <wp:cNvGraphicFramePr/>
                <a:graphic xmlns:a="http://schemas.openxmlformats.org/drawingml/2006/main">
                  <a:graphicData uri="http://schemas.microsoft.com/office/word/2010/wordprocessingShape">
                    <wps:wsp>
                      <wps:cNvSpPr/>
                      <wps:spPr>
                        <a:xfrm rot="1112652">
                          <a:off x="0" y="0"/>
                          <a:ext cx="245659" cy="181704"/>
                        </a:xfrm>
                        <a:prstGeom prst="rect">
                          <a:avLst/>
                        </a:prstGeom>
                        <a:noFill/>
                        <a:ln w="2222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66" o:spid="_x0000_s1026" style="position:absolute;left:0;text-align:left;margin-left:489.95pt;margin-top:85.05pt;width:19.35pt;height:14.3pt;rotation:1215313fd;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" filled="f" strokecolor="red" strokeweight="1.75pt">
                <v:stroke dashstyle="1 1"/>
              </v:rect>
            </w:pict>
          </mc:Fallback>
        </mc:AlternateContent>
      </w:r>
      <w:r w:rsidR="003436DB">
        <w:rPr>
          <w:rFonts w:ascii="Times New Roman" w:eastAsia="仿宋_GB2312" w:hAnsi="Times New Roman" w:hint="eastAsia"/>
          <w:noProof/>
        </w:rPr>
        <w:drawing>
          <wp:inline distT="0" distB="0" distL="0" distR="0" wp14:anchorId="4E18C717" wp14:editId="279A915A">
            <wp:extent cx="6524625" cy="4626337"/>
            <wp:effectExtent l="19050" t="19050" r="9525" b="22225"/>
            <wp:docPr id="464"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MW渔光互补总平图V3 - 副本-Model.jpg"/>
                    <pic:cNvPicPr/>
                  </pic:nvPicPr>
                  <pic:blipFill rotWithShape="1">
                    <a:blip r:embed="rId23" cstate="print">
                      <a:extLst>
                        <a:ext uri="{28A0092B-C50C-407E-A947-70E740481C1C}">
                          <a14:useLocalDpi xmlns:a14="http://schemas.microsoft.com/office/drawing/2010/main" val="0"/>
                        </a:ext>
                      </a:extLst>
                    </a:blip>
                    <a:srcRect t="3079" b="3462"/>
                    <a:stretch/>
                  </pic:blipFill>
                  <pic:spPr bwMode="auto">
                    <a:xfrm>
                      <a:off x="0" y="0"/>
                      <a:ext cx="6532957" cy="46322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36DB" w:rsidRPr="00790C9F" w:rsidRDefault="003436DB" w:rsidP="003436DB">
      <w:pPr>
        <w:jc w:val="center"/>
        <w:rPr>
          <w:rFonts w:ascii="Times New Roman" w:eastAsia="仿宋_GB2312" w:hAnsi="Times New Roman"/>
        </w:rPr>
      </w:pPr>
      <w:r w:rsidRPr="00A60447">
        <w:rPr>
          <w:rFonts w:ascii="Times New Roman" w:eastAsia="仿宋_GB2312" w:hAnsi="Times New Roman" w:hint="eastAsia"/>
          <w:b/>
          <w:sz w:val="24"/>
        </w:rPr>
        <w:t>附图</w:t>
      </w:r>
      <w:r>
        <w:rPr>
          <w:rFonts w:ascii="Times New Roman" w:eastAsia="仿宋_GB2312" w:hAnsi="Times New Roman" w:hint="eastAsia"/>
          <w:b/>
          <w:sz w:val="24"/>
        </w:rPr>
        <w:t>2</w:t>
      </w:r>
      <w:r w:rsidRPr="00A60447">
        <w:rPr>
          <w:rFonts w:ascii="Times New Roman" w:eastAsia="仿宋_GB2312" w:hAnsi="Times New Roman" w:hint="eastAsia"/>
          <w:b/>
          <w:sz w:val="24"/>
        </w:rPr>
        <w:t xml:space="preserve">   </w:t>
      </w:r>
      <w:r>
        <w:rPr>
          <w:rFonts w:ascii="Times New Roman" w:eastAsia="仿宋_GB2312" w:hAnsi="Times New Roman" w:hint="eastAsia"/>
          <w:b/>
          <w:sz w:val="24"/>
        </w:rPr>
        <w:t>本期光伏电场</w:t>
      </w:r>
      <w:r w:rsidRPr="00A60447">
        <w:rPr>
          <w:rFonts w:ascii="Times New Roman" w:eastAsia="仿宋_GB2312" w:hAnsi="Times New Roman" w:hint="eastAsia"/>
          <w:b/>
          <w:sz w:val="24"/>
        </w:rPr>
        <w:t>平面布置示意图</w:t>
      </w:r>
    </w:p>
    <w:p w:rsidR="003436DB" w:rsidRPr="003436DB" w:rsidRDefault="003436DB" w:rsidP="003436DB">
      <w:pPr>
        <w:jc w:val="center"/>
        <w:rPr>
          <w:rFonts w:ascii="Times New Roman" w:eastAsia="仿宋_GB2312" w:hAnsi="Times New Roman"/>
        </w:rPr>
      </w:pPr>
    </w:p>
    <w:p w:rsidR="003436DB" w:rsidRDefault="003436DB">
      <w:pPr>
        <w:rPr>
          <w:rFonts w:ascii="Times New Roman" w:eastAsia="仿宋_GB2312" w:hAnsi="Times New Roman"/>
        </w:rPr>
        <w:sectPr w:rsidR="003436DB" w:rsidSect="003436DB">
          <w:pgSz w:w="16838" w:h="11906" w:orient="landscape"/>
          <w:pgMar w:top="1800" w:right="1440" w:bottom="1800" w:left="1440" w:header="851" w:footer="992" w:gutter="0"/>
          <w:cols w:space="425"/>
          <w:docGrid w:type="lines" w:linePitch="312"/>
        </w:sectPr>
      </w:pPr>
    </w:p>
    <w:p w:rsidR="003436DB" w:rsidRDefault="008A6040" w:rsidP="003436DB">
      <w:pPr>
        <w:jc w:val="center"/>
        <w:rPr>
          <w:rFonts w:ascii="Times New Roman" w:eastAsia="仿宋_GB2312" w:hAnsi="Times New Roman"/>
        </w:rPr>
      </w:pPr>
      <w:r>
        <w:rPr>
          <w:rFonts w:ascii="Times New Roman" w:eastAsia="仿宋_GB2312" w:hAnsi="Times New Roman" w:cs="Times New Roman"/>
          <w:noProof/>
          <w:sz w:val="24"/>
          <w:szCs w:val="24"/>
        </w:rPr>
        <w:drawing>
          <wp:anchor distT="0" distB="0" distL="114300" distR="114300" simplePos="0" relativeHeight="252170240" behindDoc="0" locked="0" layoutInCell="1" allowOverlap="1" wp14:anchorId="60A2E5CA" wp14:editId="64566307">
            <wp:simplePos x="0" y="0"/>
            <wp:positionH relativeFrom="column">
              <wp:posOffset>644525</wp:posOffset>
            </wp:positionH>
            <wp:positionV relativeFrom="paragraph">
              <wp:posOffset>112395</wp:posOffset>
            </wp:positionV>
            <wp:extent cx="355600" cy="693420"/>
            <wp:effectExtent l="0" t="0" r="6350" b="0"/>
            <wp:wrapNone/>
            <wp:docPr id="569" name="图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600" cy="693420"/>
                    </a:xfrm>
                    <a:prstGeom prst="rect">
                      <a:avLst/>
                    </a:prstGeom>
                    <a:noFill/>
                  </pic:spPr>
                </pic:pic>
              </a:graphicData>
            </a:graphic>
            <wp14:sizeRelH relativeFrom="page">
              <wp14:pctWidth>0</wp14:pctWidth>
            </wp14:sizeRelH>
            <wp14:sizeRelV relativeFrom="page">
              <wp14:pctHeight>0</wp14:pctHeight>
            </wp14:sizeRelV>
          </wp:anchor>
        </w:drawing>
      </w:r>
      <w:r w:rsidR="00356438">
        <w:rPr>
          <w:rFonts w:ascii="Times New Roman" w:eastAsia="仿宋_GB2312" w:hAnsi="Times New Roman"/>
          <w:noProof/>
        </w:rPr>
        <w:pict>
          <v:shape id="_x0000_s1064" type="#_x0000_t75" style="position:absolute;left:0;text-align:left;margin-left:38.3pt;margin-top:57.75pt;width:55.95pt;height:17.3pt;z-index:252272640;mso-position-horizontal-relative:text;mso-position-vertical-relative:line">
            <v:imagedata r:id="rId24" o:title=""/>
          </v:shape>
          <o:OLEObject Type="Embed" ProgID="Visio.Drawing.11" ShapeID="_x0000_s1064" DrawAspect="Content" ObjectID="_1499493121" r:id="rId25"/>
        </w:pic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060672" behindDoc="0" locked="0" layoutInCell="1" allowOverlap="1" wp14:anchorId="754E9866" wp14:editId="633967C8">
                <wp:simplePos x="0" y="0"/>
                <wp:positionH relativeFrom="column">
                  <wp:posOffset>7620000</wp:posOffset>
                </wp:positionH>
                <wp:positionV relativeFrom="paragraph">
                  <wp:posOffset>695325</wp:posOffset>
                </wp:positionV>
                <wp:extent cx="600075" cy="466725"/>
                <wp:effectExtent l="0" t="0" r="28575" b="28575"/>
                <wp:wrapNone/>
                <wp:docPr id="462" name="矩形 462"/>
                <wp:cNvGraphicFramePr/>
                <a:graphic xmlns:a="http://schemas.openxmlformats.org/drawingml/2006/main">
                  <a:graphicData uri="http://schemas.microsoft.com/office/word/2010/wordprocessingShape">
                    <wps:wsp>
                      <wps:cNvSpPr/>
                      <wps:spPr>
                        <a:xfrm>
                          <a:off x="0" y="0"/>
                          <a:ext cx="600075" cy="466725"/>
                        </a:xfrm>
                        <a:prstGeom prst="rect">
                          <a:avLst/>
                        </a:prstGeom>
                        <a:noFill/>
                        <a:ln w="2222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62" o:spid="_x0000_s1026" style="position:absolute;left:0;text-align:left;margin-left:600pt;margin-top:54.75pt;width:47.25pt;height:36.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" filled="f" strokecolor="red" strokeweight="1.75pt">
                <v:stroke dashstyle="3 1"/>
              </v:rect>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058624" behindDoc="0" locked="0" layoutInCell="1" allowOverlap="1" wp14:anchorId="2C4F3EB2" wp14:editId="772500BC">
                <wp:simplePos x="0" y="0"/>
                <wp:positionH relativeFrom="column">
                  <wp:posOffset>3724275</wp:posOffset>
                </wp:positionH>
                <wp:positionV relativeFrom="paragraph">
                  <wp:posOffset>4219575</wp:posOffset>
                </wp:positionV>
                <wp:extent cx="990600" cy="295275"/>
                <wp:effectExtent l="0" t="0" r="0" b="9525"/>
                <wp:wrapNone/>
                <wp:docPr id="461" name="文本框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436DB" w:rsidRPr="006713EC" w:rsidRDefault="003436DB" w:rsidP="008D1258">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SVG</w:t>
                            </w:r>
                            <w:r>
                              <w:rPr>
                                <w:rFonts w:ascii="Times New Roman" w:eastAsia="仿宋_GB2312" w:hAnsi="Times New Roman" w:cs="Times New Roman" w:hint="eastAsia"/>
                                <w:b/>
                                <w:color w:val="FF0000"/>
                                <w:szCs w:val="21"/>
                              </w:rPr>
                              <w:t>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61" o:spid="_x0000_s1050" type="#_x0000_t202" style="position:absolute;left:0;text-align:left;margin-left:293.25pt;margin-top:332.25pt;width:78pt;height:23.2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" filled="f" stroked="f" strokeweight="1pt">
                <v:textbox>
                  <w:txbxContent>
                    <w:p w:rsidR="003436DB" w:rsidRPr="006713EC" w:rsidRDefault="003436DB" w:rsidP="008D1258">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SVG</w:t>
                      </w:r>
                      <w:r>
                        <w:rPr>
                          <w:rFonts w:ascii="Times New Roman" w:eastAsia="仿宋_GB2312" w:hAnsi="Times New Roman" w:cs="Times New Roman" w:hint="eastAsia"/>
                          <w:b/>
                          <w:color w:val="FF0000"/>
                          <w:szCs w:val="21"/>
                        </w:rPr>
                        <w:t>室</w:t>
                      </w:r>
                    </w:p>
                  </w:txbxContent>
                </v:textbox>
              </v:shape>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056576" behindDoc="0" locked="0" layoutInCell="1" allowOverlap="1" wp14:anchorId="619A36D6" wp14:editId="7436AA66">
                <wp:simplePos x="0" y="0"/>
                <wp:positionH relativeFrom="column">
                  <wp:posOffset>3676651</wp:posOffset>
                </wp:positionH>
                <wp:positionV relativeFrom="paragraph">
                  <wp:posOffset>3990975</wp:posOffset>
                </wp:positionV>
                <wp:extent cx="1143000" cy="685800"/>
                <wp:effectExtent l="0" t="0" r="19050" b="19050"/>
                <wp:wrapNone/>
                <wp:docPr id="460" name="矩形 460"/>
                <wp:cNvGraphicFramePr/>
                <a:graphic xmlns:a="http://schemas.openxmlformats.org/drawingml/2006/main">
                  <a:graphicData uri="http://schemas.microsoft.com/office/word/2010/wordprocessingShape">
                    <wps:wsp>
                      <wps:cNvSpPr/>
                      <wps:spPr>
                        <a:xfrm>
                          <a:off x="0" y="0"/>
                          <a:ext cx="1143000" cy="685800"/>
                        </a:xfrm>
                        <a:prstGeom prst="rect">
                          <a:avLst/>
                        </a:prstGeom>
                        <a:noFill/>
                        <a:ln w="2222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60" o:spid="_x0000_s1026" style="position:absolute;left:0;text-align:left;margin-left:289.5pt;margin-top:314.25pt;width:90pt;height:54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" filled="f" strokecolor="red" strokeweight="1.75pt">
                <v:stroke dashstyle="3 1"/>
              </v:rect>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054528" behindDoc="0" locked="0" layoutInCell="1" allowOverlap="1" wp14:anchorId="7033F227" wp14:editId="13DDBFFA">
                <wp:simplePos x="0" y="0"/>
                <wp:positionH relativeFrom="column">
                  <wp:posOffset>895350</wp:posOffset>
                </wp:positionH>
                <wp:positionV relativeFrom="paragraph">
                  <wp:posOffset>3105150</wp:posOffset>
                </wp:positionV>
                <wp:extent cx="1390650" cy="333375"/>
                <wp:effectExtent l="0" t="0" r="0" b="9525"/>
                <wp:wrapNone/>
                <wp:docPr id="459" name="文本框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436DB" w:rsidRPr="006713EC" w:rsidRDefault="003436DB" w:rsidP="008D1258">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110kVGIS</w:t>
                            </w:r>
                            <w:r>
                              <w:rPr>
                                <w:rFonts w:ascii="Times New Roman" w:eastAsia="仿宋_GB2312" w:hAnsi="Times New Roman" w:cs="Times New Roman" w:hint="eastAsia"/>
                                <w:b/>
                                <w:color w:val="FF0000"/>
                                <w:szCs w:val="21"/>
                              </w:rPr>
                              <w:t>装置区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59" o:spid="_x0000_s1051" type="#_x0000_t202" style="position:absolute;left:0;text-align:left;margin-left:70.5pt;margin-top:244.5pt;width:109.5pt;height:26.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" filled="f" stroked="f" strokeweight="1pt">
                <v:textbox>
                  <w:txbxContent>
                    <w:p w:rsidR="003436DB" w:rsidRPr="006713EC" w:rsidRDefault="003436DB" w:rsidP="008D1258">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110kVGIS</w:t>
                      </w:r>
                      <w:r>
                        <w:rPr>
                          <w:rFonts w:ascii="Times New Roman" w:eastAsia="仿宋_GB2312" w:hAnsi="Times New Roman" w:cs="Times New Roman" w:hint="eastAsia"/>
                          <w:b/>
                          <w:color w:val="FF0000"/>
                          <w:szCs w:val="21"/>
                        </w:rPr>
                        <w:t>装置区</w:t>
                      </w:r>
                    </w:p>
                  </w:txbxContent>
                </v:textbox>
              </v:shape>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052480" behindDoc="0" locked="0" layoutInCell="1" allowOverlap="1" wp14:anchorId="3D1A8C66" wp14:editId="3E88EFD5">
                <wp:simplePos x="0" y="0"/>
                <wp:positionH relativeFrom="column">
                  <wp:posOffset>1181100</wp:posOffset>
                </wp:positionH>
                <wp:positionV relativeFrom="paragraph">
                  <wp:posOffset>1495425</wp:posOffset>
                </wp:positionV>
                <wp:extent cx="819150" cy="1609725"/>
                <wp:effectExtent l="0" t="0" r="19050" b="28575"/>
                <wp:wrapNone/>
                <wp:docPr id="458" name="矩形 458"/>
                <wp:cNvGraphicFramePr/>
                <a:graphic xmlns:a="http://schemas.openxmlformats.org/drawingml/2006/main">
                  <a:graphicData uri="http://schemas.microsoft.com/office/word/2010/wordprocessingShape">
                    <wps:wsp>
                      <wps:cNvSpPr/>
                      <wps:spPr>
                        <a:xfrm>
                          <a:off x="0" y="0"/>
                          <a:ext cx="819150" cy="1609725"/>
                        </a:xfrm>
                        <a:prstGeom prst="rect">
                          <a:avLst/>
                        </a:prstGeom>
                        <a:noFill/>
                        <a:ln w="2222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58" o:spid="_x0000_s1026" style="position:absolute;left:0;text-align:left;margin-left:93pt;margin-top:117.75pt;width:64.5pt;height:126.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" filled="f" strokecolor="red" strokeweight="1.75pt">
                <v:stroke dashstyle="3 1"/>
              </v:rect>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050432" behindDoc="0" locked="0" layoutInCell="1" allowOverlap="1" wp14:anchorId="2665A2DC" wp14:editId="24259BA7">
                <wp:simplePos x="0" y="0"/>
                <wp:positionH relativeFrom="column">
                  <wp:posOffset>3562350</wp:posOffset>
                </wp:positionH>
                <wp:positionV relativeFrom="paragraph">
                  <wp:posOffset>2667000</wp:posOffset>
                </wp:positionV>
                <wp:extent cx="990600" cy="295275"/>
                <wp:effectExtent l="0" t="0" r="0" b="9525"/>
                <wp:wrapNone/>
                <wp:docPr id="457" name="文本框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436DB" w:rsidRPr="006713EC" w:rsidRDefault="003436DB" w:rsidP="008D1258">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电控楼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57" o:spid="_x0000_s1052" type="#_x0000_t202" style="position:absolute;left:0;text-align:left;margin-left:280.5pt;margin-top:210pt;width:78pt;height:23.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kGygIAAMY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" filled="f" stroked="f" strokeweight="1pt">
                <v:textbox>
                  <w:txbxContent>
                    <w:p w:rsidR="003436DB" w:rsidRPr="006713EC" w:rsidRDefault="003436DB" w:rsidP="008D1258">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电控楼</w:t>
                      </w:r>
                    </w:p>
                  </w:txbxContent>
                </v:textbox>
              </v:shape>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048384" behindDoc="0" locked="0" layoutInCell="1" allowOverlap="1" wp14:anchorId="51D12551" wp14:editId="5F91717C">
                <wp:simplePos x="0" y="0"/>
                <wp:positionH relativeFrom="column">
                  <wp:posOffset>3562350</wp:posOffset>
                </wp:positionH>
                <wp:positionV relativeFrom="paragraph">
                  <wp:posOffset>781050</wp:posOffset>
                </wp:positionV>
                <wp:extent cx="933450" cy="2466975"/>
                <wp:effectExtent l="0" t="0" r="19050" b="28575"/>
                <wp:wrapNone/>
                <wp:docPr id="456" name="矩形 456"/>
                <wp:cNvGraphicFramePr/>
                <a:graphic xmlns:a="http://schemas.openxmlformats.org/drawingml/2006/main">
                  <a:graphicData uri="http://schemas.microsoft.com/office/word/2010/wordprocessingShape">
                    <wps:wsp>
                      <wps:cNvSpPr/>
                      <wps:spPr>
                        <a:xfrm>
                          <a:off x="0" y="0"/>
                          <a:ext cx="933450" cy="2466975"/>
                        </a:xfrm>
                        <a:prstGeom prst="rect">
                          <a:avLst/>
                        </a:prstGeom>
                        <a:noFill/>
                        <a:ln w="2222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56" o:spid="_x0000_s1026" style="position:absolute;left:0;text-align:left;margin-left:280.5pt;margin-top:61.5pt;width:73.5pt;height:194.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" filled="f" strokecolor="red" strokeweight="1.75pt">
                <v:stroke dashstyle="3 1"/>
              </v:rect>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046336" behindDoc="0" locked="0" layoutInCell="1" allowOverlap="1" wp14:anchorId="69BB92D0" wp14:editId="5BFC1D90">
                <wp:simplePos x="0" y="0"/>
                <wp:positionH relativeFrom="column">
                  <wp:posOffset>6134100</wp:posOffset>
                </wp:positionH>
                <wp:positionV relativeFrom="paragraph">
                  <wp:posOffset>2343150</wp:posOffset>
                </wp:positionV>
                <wp:extent cx="990600" cy="295275"/>
                <wp:effectExtent l="0" t="0" r="0" b="9525"/>
                <wp:wrapNone/>
                <wp:docPr id="455" name="文本框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436DB" w:rsidRPr="006713EC" w:rsidRDefault="003436DB" w:rsidP="008D1258">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生活综合楼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55" o:spid="_x0000_s1053" type="#_x0000_t202" style="position:absolute;left:0;text-align:left;margin-left:483pt;margin-top:184.5pt;width:78pt;height:23.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" filled="f" stroked="f" strokeweight="1pt">
                <v:textbox>
                  <w:txbxContent>
                    <w:p w:rsidR="003436DB" w:rsidRPr="006713EC" w:rsidRDefault="003436DB" w:rsidP="008D1258">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生活综合楼</w:t>
                      </w:r>
                    </w:p>
                  </w:txbxContent>
                </v:textbox>
              </v:shape>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044288" behindDoc="0" locked="0" layoutInCell="1" allowOverlap="1" wp14:anchorId="7206FBA5" wp14:editId="10F0DD15">
                <wp:simplePos x="0" y="0"/>
                <wp:positionH relativeFrom="column">
                  <wp:posOffset>5676900</wp:posOffset>
                </wp:positionH>
                <wp:positionV relativeFrom="paragraph">
                  <wp:posOffset>1933575</wp:posOffset>
                </wp:positionV>
                <wp:extent cx="1895475" cy="1038225"/>
                <wp:effectExtent l="0" t="0" r="28575" b="28575"/>
                <wp:wrapNone/>
                <wp:docPr id="454" name="矩形 454"/>
                <wp:cNvGraphicFramePr/>
                <a:graphic xmlns:a="http://schemas.openxmlformats.org/drawingml/2006/main">
                  <a:graphicData uri="http://schemas.microsoft.com/office/word/2010/wordprocessingShape">
                    <wps:wsp>
                      <wps:cNvSpPr/>
                      <wps:spPr>
                        <a:xfrm>
                          <a:off x="0" y="0"/>
                          <a:ext cx="1895475" cy="1038225"/>
                        </a:xfrm>
                        <a:prstGeom prst="rect">
                          <a:avLst/>
                        </a:prstGeom>
                        <a:noFill/>
                        <a:ln w="2222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54" o:spid="_x0000_s1026" style="position:absolute;left:0;text-align:left;margin-left:447pt;margin-top:152.25pt;width:149.25pt;height:81.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" filled="f" strokecolor="red" strokeweight="1.75pt">
                <v:stroke dashstyle="3 1"/>
              </v:rect>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042240" behindDoc="0" locked="0" layoutInCell="1" allowOverlap="1" wp14:anchorId="035E36F0" wp14:editId="506E5387">
                <wp:simplePos x="0" y="0"/>
                <wp:positionH relativeFrom="column">
                  <wp:posOffset>2669540</wp:posOffset>
                </wp:positionH>
                <wp:positionV relativeFrom="paragraph">
                  <wp:posOffset>3250565</wp:posOffset>
                </wp:positionV>
                <wp:extent cx="762000" cy="514350"/>
                <wp:effectExtent l="0" t="0" r="0" b="0"/>
                <wp:wrapNone/>
                <wp:docPr id="453" name="文本框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3436DB" w:rsidRPr="003436DB" w:rsidRDefault="003436DB" w:rsidP="008D1258">
                            <w:pPr>
                              <w:jc w:val="center"/>
                              <w:rPr>
                                <w:rFonts w:ascii="Times New Roman" w:eastAsia="仿宋_GB2312" w:hAnsi="Times New Roman" w:cs="Times New Roman"/>
                                <w:b/>
                                <w:color w:val="0070C0"/>
                                <w:szCs w:val="21"/>
                              </w:rPr>
                            </w:pPr>
                            <w:r w:rsidRPr="003436DB">
                              <w:rPr>
                                <w:rFonts w:ascii="Times New Roman" w:eastAsia="仿宋_GB2312" w:hAnsi="Times New Roman" w:cs="Times New Roman" w:hint="eastAsia"/>
                                <w:b/>
                                <w:color w:val="0070C0"/>
                                <w:szCs w:val="21"/>
                              </w:rPr>
                              <w:t>规划</w:t>
                            </w:r>
                            <w:r w:rsidRPr="003436DB">
                              <w:rPr>
                                <w:rFonts w:ascii="Times New Roman" w:eastAsia="仿宋_GB2312" w:hAnsi="Times New Roman" w:cs="Times New Roman"/>
                                <w:b/>
                                <w:color w:val="0070C0"/>
                                <w:szCs w:val="21"/>
                              </w:rPr>
                              <w:t>#</w:t>
                            </w:r>
                            <w:r w:rsidRPr="003436DB">
                              <w:rPr>
                                <w:rFonts w:ascii="Times New Roman" w:eastAsia="仿宋_GB2312" w:hAnsi="Times New Roman" w:cs="Times New Roman" w:hint="eastAsia"/>
                                <w:b/>
                                <w:color w:val="0070C0"/>
                                <w:szCs w:val="21"/>
                              </w:rPr>
                              <w:t>2</w:t>
                            </w:r>
                          </w:p>
                          <w:p w:rsidR="003436DB" w:rsidRPr="003436DB" w:rsidRDefault="003436DB" w:rsidP="008D1258">
                            <w:pPr>
                              <w:jc w:val="center"/>
                              <w:rPr>
                                <w:rFonts w:ascii="Times New Roman" w:eastAsia="仿宋_GB2312" w:hAnsi="Times New Roman" w:cs="Times New Roman"/>
                                <w:b/>
                                <w:color w:val="0070C0"/>
                                <w:szCs w:val="21"/>
                              </w:rPr>
                            </w:pPr>
                            <w:r w:rsidRPr="003436DB">
                              <w:rPr>
                                <w:rFonts w:ascii="Times New Roman" w:eastAsia="仿宋_GB2312" w:hAnsi="Times New Roman" w:cs="Times New Roman"/>
                                <w:b/>
                                <w:color w:val="0070C0"/>
                                <w:szCs w:val="21"/>
                              </w:rPr>
                              <w:t>主变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53" o:spid="_x0000_s1054" type="#_x0000_t202" style="position:absolute;left:0;text-align:left;margin-left:210.2pt;margin-top:255.95pt;width:60pt;height:40.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" filled="f" stroked="f" strokeweight="1pt">
                <v:textbox>
                  <w:txbxContent>
                    <w:p w:rsidR="003436DB" w:rsidRPr="003436DB" w:rsidRDefault="003436DB" w:rsidP="008D1258">
                      <w:pPr>
                        <w:jc w:val="center"/>
                        <w:rPr>
                          <w:rFonts w:ascii="Times New Roman" w:eastAsia="仿宋_GB2312" w:hAnsi="Times New Roman" w:cs="Times New Roman"/>
                          <w:b/>
                          <w:color w:val="0070C0"/>
                          <w:szCs w:val="21"/>
                        </w:rPr>
                      </w:pPr>
                      <w:r w:rsidRPr="003436DB">
                        <w:rPr>
                          <w:rFonts w:ascii="Times New Roman" w:eastAsia="仿宋_GB2312" w:hAnsi="Times New Roman" w:cs="Times New Roman" w:hint="eastAsia"/>
                          <w:b/>
                          <w:color w:val="0070C0"/>
                          <w:szCs w:val="21"/>
                        </w:rPr>
                        <w:t>规划</w:t>
                      </w:r>
                      <w:r w:rsidRPr="003436DB">
                        <w:rPr>
                          <w:rFonts w:ascii="Times New Roman" w:eastAsia="仿宋_GB2312" w:hAnsi="Times New Roman" w:cs="Times New Roman"/>
                          <w:b/>
                          <w:color w:val="0070C0"/>
                          <w:szCs w:val="21"/>
                        </w:rPr>
                        <w:t>#</w:t>
                      </w:r>
                      <w:r w:rsidRPr="003436DB">
                        <w:rPr>
                          <w:rFonts w:ascii="Times New Roman" w:eastAsia="仿宋_GB2312" w:hAnsi="Times New Roman" w:cs="Times New Roman" w:hint="eastAsia"/>
                          <w:b/>
                          <w:color w:val="0070C0"/>
                          <w:szCs w:val="21"/>
                        </w:rPr>
                        <w:t>2</w:t>
                      </w:r>
                    </w:p>
                    <w:p w:rsidR="003436DB" w:rsidRPr="003436DB" w:rsidRDefault="003436DB" w:rsidP="008D1258">
                      <w:pPr>
                        <w:jc w:val="center"/>
                        <w:rPr>
                          <w:rFonts w:ascii="Times New Roman" w:eastAsia="仿宋_GB2312" w:hAnsi="Times New Roman" w:cs="Times New Roman"/>
                          <w:b/>
                          <w:color w:val="0070C0"/>
                          <w:szCs w:val="21"/>
                        </w:rPr>
                      </w:pPr>
                      <w:r w:rsidRPr="003436DB">
                        <w:rPr>
                          <w:rFonts w:ascii="Times New Roman" w:eastAsia="仿宋_GB2312" w:hAnsi="Times New Roman" w:cs="Times New Roman"/>
                          <w:b/>
                          <w:color w:val="0070C0"/>
                          <w:szCs w:val="21"/>
                        </w:rPr>
                        <w:t>主变</w:t>
                      </w:r>
                    </w:p>
                  </w:txbxContent>
                </v:textbox>
              </v:shape>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2040192" behindDoc="0" locked="0" layoutInCell="1" allowOverlap="1" wp14:anchorId="338740AE" wp14:editId="66C9167F">
                <wp:simplePos x="0" y="0"/>
                <wp:positionH relativeFrom="column">
                  <wp:posOffset>2733675</wp:posOffset>
                </wp:positionH>
                <wp:positionV relativeFrom="paragraph">
                  <wp:posOffset>2514600</wp:posOffset>
                </wp:positionV>
                <wp:extent cx="600075" cy="733425"/>
                <wp:effectExtent l="0" t="0" r="28575" b="28575"/>
                <wp:wrapNone/>
                <wp:docPr id="448" name="矩形 448"/>
                <wp:cNvGraphicFramePr/>
                <a:graphic xmlns:a="http://schemas.openxmlformats.org/drawingml/2006/main">
                  <a:graphicData uri="http://schemas.microsoft.com/office/word/2010/wordprocessingShape">
                    <wps:wsp>
                      <wps:cNvSpPr/>
                      <wps:spPr>
                        <a:xfrm>
                          <a:off x="0" y="0"/>
                          <a:ext cx="600075" cy="733425"/>
                        </a:xfrm>
                        <a:prstGeom prst="rect">
                          <a:avLst/>
                        </a:prstGeom>
                        <a:noFill/>
                        <a:ln w="22225">
                          <a:solidFill>
                            <a:srgbClr val="0070C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48" o:spid="_x0000_s1026" style="position:absolute;left:0;text-align:left;margin-left:215.25pt;margin-top:198pt;width:47.25pt;height:57.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" filled="f" strokecolor="#0070c0" strokeweight="1.75pt">
                <v:stroke dashstyle="3 1"/>
              </v:rect>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1865088" behindDoc="0" locked="0" layoutInCell="1" allowOverlap="1" wp14:anchorId="4B70E452" wp14:editId="44F403FE">
                <wp:simplePos x="0" y="0"/>
                <wp:positionH relativeFrom="column">
                  <wp:posOffset>2612390</wp:posOffset>
                </wp:positionH>
                <wp:positionV relativeFrom="paragraph">
                  <wp:posOffset>869315</wp:posOffset>
                </wp:positionV>
                <wp:extent cx="762000" cy="514350"/>
                <wp:effectExtent l="0" t="0" r="0" b="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713EC" w:rsidRPr="006713EC" w:rsidRDefault="006713EC" w:rsidP="008D1258">
                            <w:pPr>
                              <w:jc w:val="center"/>
                              <w:rPr>
                                <w:rFonts w:ascii="Times New Roman" w:eastAsia="仿宋_GB2312" w:hAnsi="Times New Roman" w:cs="Times New Roman"/>
                                <w:b/>
                                <w:color w:val="FF0000"/>
                                <w:szCs w:val="21"/>
                              </w:rPr>
                            </w:pPr>
                            <w:r w:rsidRPr="006713EC">
                              <w:rPr>
                                <w:rFonts w:ascii="Times New Roman" w:eastAsia="仿宋_GB2312" w:hAnsi="Times New Roman" w:cs="Times New Roman"/>
                                <w:b/>
                                <w:color w:val="FF0000"/>
                                <w:szCs w:val="21"/>
                              </w:rPr>
                              <w:t>本期</w:t>
                            </w:r>
                            <w:r w:rsidRPr="006713EC">
                              <w:rPr>
                                <w:rFonts w:ascii="Times New Roman" w:eastAsia="仿宋_GB2312" w:hAnsi="Times New Roman" w:cs="Times New Roman"/>
                                <w:b/>
                                <w:color w:val="FF0000"/>
                                <w:szCs w:val="21"/>
                              </w:rPr>
                              <w:t>#</w:t>
                            </w:r>
                            <w:r w:rsidR="003436DB">
                              <w:rPr>
                                <w:rFonts w:ascii="Times New Roman" w:eastAsia="仿宋_GB2312" w:hAnsi="Times New Roman" w:cs="Times New Roman" w:hint="eastAsia"/>
                                <w:b/>
                                <w:color w:val="FF0000"/>
                                <w:szCs w:val="21"/>
                              </w:rPr>
                              <w:t>1</w:t>
                            </w:r>
                          </w:p>
                          <w:p w:rsidR="006713EC" w:rsidRPr="006713EC" w:rsidRDefault="006713EC" w:rsidP="008D1258">
                            <w:pPr>
                              <w:jc w:val="center"/>
                              <w:rPr>
                                <w:rFonts w:ascii="Times New Roman" w:eastAsia="仿宋_GB2312" w:hAnsi="Times New Roman" w:cs="Times New Roman"/>
                                <w:b/>
                                <w:color w:val="FF0000"/>
                                <w:szCs w:val="21"/>
                              </w:rPr>
                            </w:pPr>
                            <w:r w:rsidRPr="006713EC">
                              <w:rPr>
                                <w:rFonts w:ascii="Times New Roman" w:eastAsia="仿宋_GB2312" w:hAnsi="Times New Roman" w:cs="Times New Roman"/>
                                <w:b/>
                                <w:color w:val="FF0000"/>
                                <w:szCs w:val="21"/>
                              </w:rPr>
                              <w:t>主变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 o:spid="_x0000_s1055" type="#_x0000_t202" style="position:absolute;left:0;text-align:left;margin-left:205.7pt;margin-top:68.45pt;width:60pt;height:4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" filled="f" stroked="f" strokeweight="1pt">
                <v:textbox>
                  <w:txbxContent>
                    <w:p w:rsidR="006713EC" w:rsidRPr="006713EC" w:rsidRDefault="006713EC" w:rsidP="008D1258">
                      <w:pPr>
                        <w:jc w:val="center"/>
                        <w:rPr>
                          <w:rFonts w:ascii="Times New Roman" w:eastAsia="仿宋_GB2312" w:hAnsi="Times New Roman" w:cs="Times New Roman"/>
                          <w:b/>
                          <w:color w:val="FF0000"/>
                          <w:szCs w:val="21"/>
                        </w:rPr>
                      </w:pPr>
                      <w:r w:rsidRPr="006713EC">
                        <w:rPr>
                          <w:rFonts w:ascii="Times New Roman" w:eastAsia="仿宋_GB2312" w:hAnsi="Times New Roman" w:cs="Times New Roman"/>
                          <w:b/>
                          <w:color w:val="FF0000"/>
                          <w:szCs w:val="21"/>
                        </w:rPr>
                        <w:t>本期</w:t>
                      </w:r>
                      <w:r w:rsidRPr="006713EC">
                        <w:rPr>
                          <w:rFonts w:ascii="Times New Roman" w:eastAsia="仿宋_GB2312" w:hAnsi="Times New Roman" w:cs="Times New Roman"/>
                          <w:b/>
                          <w:color w:val="FF0000"/>
                          <w:szCs w:val="21"/>
                        </w:rPr>
                        <w:t>#</w:t>
                      </w:r>
                      <w:r w:rsidR="003436DB">
                        <w:rPr>
                          <w:rFonts w:ascii="Times New Roman" w:eastAsia="仿宋_GB2312" w:hAnsi="Times New Roman" w:cs="Times New Roman" w:hint="eastAsia"/>
                          <w:b/>
                          <w:color w:val="FF0000"/>
                          <w:szCs w:val="21"/>
                        </w:rPr>
                        <w:t>1</w:t>
                      </w:r>
                    </w:p>
                    <w:p w:rsidR="006713EC" w:rsidRPr="006713EC" w:rsidRDefault="006713EC" w:rsidP="008D1258">
                      <w:pPr>
                        <w:jc w:val="center"/>
                        <w:rPr>
                          <w:rFonts w:ascii="Times New Roman" w:eastAsia="仿宋_GB2312" w:hAnsi="Times New Roman" w:cs="Times New Roman"/>
                          <w:b/>
                          <w:color w:val="FF0000"/>
                          <w:szCs w:val="21"/>
                        </w:rPr>
                      </w:pPr>
                      <w:r w:rsidRPr="006713EC">
                        <w:rPr>
                          <w:rFonts w:ascii="Times New Roman" w:eastAsia="仿宋_GB2312" w:hAnsi="Times New Roman" w:cs="Times New Roman"/>
                          <w:b/>
                          <w:color w:val="FF0000"/>
                          <w:szCs w:val="21"/>
                        </w:rPr>
                        <w:t>主变</w:t>
                      </w:r>
                    </w:p>
                  </w:txbxContent>
                </v:textbox>
              </v:shape>
            </w:pict>
          </mc:Fallback>
        </mc:AlternateContent>
      </w:r>
      <w:r w:rsidR="003436DB" w:rsidRPr="00790C9F">
        <w:rPr>
          <w:rFonts w:ascii="Times New Roman" w:eastAsia="仿宋_GB2312" w:hAnsi="Times New Roman"/>
          <w:noProof/>
          <w:highlight w:val="yellow"/>
        </w:rPr>
        <mc:AlternateContent>
          <mc:Choice Requires="wps">
            <w:drawing>
              <wp:anchor distT="0" distB="0" distL="114300" distR="114300" simplePos="0" relativeHeight="251858944" behindDoc="0" locked="0" layoutInCell="1" allowOverlap="1" wp14:anchorId="6049F7D2" wp14:editId="10B5173F">
                <wp:simplePos x="0" y="0"/>
                <wp:positionH relativeFrom="column">
                  <wp:posOffset>2705100</wp:posOffset>
                </wp:positionH>
                <wp:positionV relativeFrom="paragraph">
                  <wp:posOffset>1304925</wp:posOffset>
                </wp:positionV>
                <wp:extent cx="600075" cy="733425"/>
                <wp:effectExtent l="0" t="0" r="28575" b="28575"/>
                <wp:wrapNone/>
                <wp:docPr id="11" name="矩形 11"/>
                <wp:cNvGraphicFramePr/>
                <a:graphic xmlns:a="http://schemas.openxmlformats.org/drawingml/2006/main">
                  <a:graphicData uri="http://schemas.microsoft.com/office/word/2010/wordprocessingShape">
                    <wps:wsp>
                      <wps:cNvSpPr/>
                      <wps:spPr>
                        <a:xfrm>
                          <a:off x="0" y="0"/>
                          <a:ext cx="600075" cy="733425"/>
                        </a:xfrm>
                        <a:prstGeom prst="rect">
                          <a:avLst/>
                        </a:prstGeom>
                        <a:noFill/>
                        <a:ln w="2222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 o:spid="_x0000_s1026" style="position:absolute;left:0;text-align:left;margin-left:213pt;margin-top:102.75pt;width:47.25pt;height:57.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" filled="f" strokecolor="red" strokeweight="1.75pt">
                <v:stroke dashstyle="3 1"/>
              </v:rect>
            </w:pict>
          </mc:Fallback>
        </mc:AlternateContent>
      </w:r>
      <w:r w:rsidR="003436DB">
        <w:rPr>
          <w:rFonts w:ascii="Times New Roman" w:eastAsia="仿宋_GB2312" w:hAnsi="Times New Roman" w:hint="eastAsia"/>
          <w:noProof/>
        </w:rPr>
        <w:drawing>
          <wp:inline distT="0" distB="0" distL="0" distR="0" wp14:anchorId="254DCE49" wp14:editId="34EF8203">
            <wp:extent cx="8048626" cy="4772194"/>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44859" cy="4769960"/>
                    </a:xfrm>
                    <a:prstGeom prst="rect">
                      <a:avLst/>
                    </a:prstGeom>
                    <a:noFill/>
                    <a:ln>
                      <a:noFill/>
                    </a:ln>
                  </pic:spPr>
                </pic:pic>
              </a:graphicData>
            </a:graphic>
          </wp:inline>
        </w:drawing>
      </w:r>
    </w:p>
    <w:p w:rsidR="003436DB" w:rsidRDefault="003436DB" w:rsidP="003436DB">
      <w:pPr>
        <w:jc w:val="center"/>
        <w:rPr>
          <w:rFonts w:ascii="Times New Roman" w:eastAsia="仿宋_GB2312" w:hAnsi="Times New Roman"/>
          <w:b/>
          <w:sz w:val="24"/>
        </w:rPr>
      </w:pPr>
      <w:r w:rsidRPr="00A60447">
        <w:rPr>
          <w:rFonts w:ascii="Times New Roman" w:eastAsia="仿宋_GB2312" w:hAnsi="Times New Roman" w:hint="eastAsia"/>
          <w:b/>
          <w:sz w:val="24"/>
        </w:rPr>
        <w:t>附图</w:t>
      </w:r>
      <w:r w:rsidRPr="00A60447">
        <w:rPr>
          <w:rFonts w:ascii="Times New Roman" w:eastAsia="仿宋_GB2312" w:hAnsi="Times New Roman" w:hint="eastAsia"/>
          <w:b/>
          <w:sz w:val="24"/>
        </w:rPr>
        <w:t>3   110kV</w:t>
      </w:r>
      <w:proofErr w:type="gramStart"/>
      <w:r>
        <w:rPr>
          <w:rFonts w:ascii="Times New Roman" w:eastAsia="仿宋_GB2312" w:hAnsi="Times New Roman" w:hint="eastAsia"/>
          <w:b/>
          <w:sz w:val="24"/>
        </w:rPr>
        <w:t>升压站</w:t>
      </w:r>
      <w:proofErr w:type="gramEnd"/>
      <w:r w:rsidRPr="00A60447">
        <w:rPr>
          <w:rFonts w:ascii="Times New Roman" w:eastAsia="仿宋_GB2312" w:hAnsi="Times New Roman" w:hint="eastAsia"/>
          <w:b/>
          <w:sz w:val="24"/>
        </w:rPr>
        <w:t>平面布置示意图</w:t>
      </w:r>
    </w:p>
    <w:p w:rsidR="00D377AC" w:rsidRDefault="008A6040" w:rsidP="003436DB">
      <w:pPr>
        <w:jc w:val="center"/>
        <w:rPr>
          <w:rFonts w:ascii="Times New Roman" w:eastAsia="仿宋_GB2312" w:hAnsi="Times New Roman"/>
          <w:b/>
          <w:sz w:val="24"/>
        </w:rPr>
      </w:pPr>
      <w:r w:rsidRPr="00790C9F">
        <w:rPr>
          <w:rFonts w:ascii="Times New Roman" w:eastAsia="仿宋_GB2312" w:hAnsi="Times New Roman"/>
          <w:noProof/>
          <w:highlight w:val="yellow"/>
        </w:rPr>
        <mc:AlternateContent>
          <mc:Choice Requires="wps">
            <w:drawing>
              <wp:anchor distT="0" distB="0" distL="114300" distR="114300" simplePos="0" relativeHeight="252279808" behindDoc="0" locked="0" layoutInCell="1" allowOverlap="1" wp14:anchorId="22F71698" wp14:editId="7C2A83A1">
                <wp:simplePos x="0" y="0"/>
                <wp:positionH relativeFrom="column">
                  <wp:posOffset>5621020</wp:posOffset>
                </wp:positionH>
                <wp:positionV relativeFrom="paragraph">
                  <wp:posOffset>2422686</wp:posOffset>
                </wp:positionV>
                <wp:extent cx="1351129" cy="295275"/>
                <wp:effectExtent l="0" t="0" r="0" b="9525"/>
                <wp:wrapNone/>
                <wp:docPr id="470" name="文本框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129"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8A6040" w:rsidRPr="008A6040" w:rsidRDefault="008A6040" w:rsidP="00D377AC">
                            <w:pPr>
                              <w:jc w:val="center"/>
                              <w:rPr>
                                <w:rFonts w:ascii="Times New Roman" w:eastAsia="仿宋_GB2312" w:hAnsi="Times New Roman" w:cs="Times New Roman"/>
                                <w:b/>
                                <w:color w:val="FFFF00"/>
                                <w:sz w:val="18"/>
                                <w:szCs w:val="18"/>
                              </w:rPr>
                            </w:pPr>
                            <w:r w:rsidRPr="008A6040">
                              <w:rPr>
                                <w:rFonts w:ascii="Times New Roman" w:eastAsia="仿宋_GB2312" w:hAnsi="Times New Roman" w:cs="Times New Roman" w:hint="eastAsia"/>
                                <w:b/>
                                <w:color w:val="FFFF00"/>
                                <w:sz w:val="18"/>
                                <w:szCs w:val="18"/>
                              </w:rPr>
                              <w:t>青口盐场黄沙坨民房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70" o:spid="_x0000_s1056" type="#_x0000_t202" style="position:absolute;left:0;text-align:left;margin-left:442.6pt;margin-top:190.75pt;width:106.4pt;height:23.2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HpywIAAMc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" filled="f" stroked="f" strokeweight="1pt">
                <v:textbox>
                  <w:txbxContent>
                    <w:p w:rsidR="008A6040" w:rsidRPr="008A6040" w:rsidRDefault="008A6040" w:rsidP="00D377AC">
                      <w:pPr>
                        <w:jc w:val="center"/>
                        <w:rPr>
                          <w:rFonts w:ascii="Times New Roman" w:eastAsia="仿宋_GB2312" w:hAnsi="Times New Roman" w:cs="Times New Roman"/>
                          <w:b/>
                          <w:color w:val="FFFF00"/>
                          <w:sz w:val="18"/>
                          <w:szCs w:val="18"/>
                        </w:rPr>
                      </w:pPr>
                      <w:r w:rsidRPr="008A6040">
                        <w:rPr>
                          <w:rFonts w:ascii="Times New Roman" w:eastAsia="仿宋_GB2312" w:hAnsi="Times New Roman" w:cs="Times New Roman" w:hint="eastAsia"/>
                          <w:b/>
                          <w:color w:val="FFFF00"/>
                          <w:sz w:val="18"/>
                          <w:szCs w:val="18"/>
                        </w:rPr>
                        <w:t>青口盐场黄沙坨民房</w:t>
                      </w:r>
                    </w:p>
                  </w:txbxContent>
                </v:textbox>
              </v:shape>
            </w:pict>
          </mc:Fallback>
        </mc:AlternateContent>
      </w:r>
      <w:r w:rsidRPr="00790C9F">
        <w:rPr>
          <w:rFonts w:ascii="Times New Roman" w:eastAsia="仿宋_GB2312" w:hAnsi="Times New Roman"/>
          <w:noProof/>
          <w:highlight w:val="yellow"/>
        </w:rPr>
        <mc:AlternateContent>
          <mc:Choice Requires="wps">
            <w:drawing>
              <wp:anchor distT="0" distB="0" distL="114300" distR="114300" simplePos="0" relativeHeight="252277760" behindDoc="0" locked="0" layoutInCell="1" allowOverlap="1" wp14:anchorId="70FA50B1" wp14:editId="4DF694EE">
                <wp:simplePos x="0" y="0"/>
                <wp:positionH relativeFrom="column">
                  <wp:posOffset>4036856</wp:posOffset>
                </wp:positionH>
                <wp:positionV relativeFrom="paragraph">
                  <wp:posOffset>3315335</wp:posOffset>
                </wp:positionV>
                <wp:extent cx="1638811" cy="295275"/>
                <wp:effectExtent l="0" t="0" r="0" b="9525"/>
                <wp:wrapNone/>
                <wp:docPr id="468" name="文本框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811"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8A6040" w:rsidRPr="008A6040" w:rsidRDefault="008A6040" w:rsidP="00D377AC">
                            <w:pPr>
                              <w:jc w:val="center"/>
                              <w:rPr>
                                <w:rFonts w:ascii="Times New Roman" w:eastAsia="仿宋_GB2312" w:hAnsi="Times New Roman" w:cs="Times New Roman"/>
                                <w:b/>
                                <w:color w:val="FF0000"/>
                                <w:szCs w:val="21"/>
                              </w:rPr>
                            </w:pPr>
                            <w:r w:rsidRPr="008A6040">
                              <w:rPr>
                                <w:rFonts w:ascii="Times New Roman" w:eastAsia="仿宋_GB2312" w:hAnsi="Times New Roman" w:cs="Times New Roman" w:hint="eastAsia"/>
                                <w:b/>
                                <w:color w:val="FF0000"/>
                                <w:szCs w:val="21"/>
                              </w:rPr>
                              <w:t>本期光伏场区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68" o:spid="_x0000_s1057" type="#_x0000_t202" style="position:absolute;left:0;text-align:left;margin-left:317.85pt;margin-top:261.05pt;width:129.05pt;height:23.2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" filled="f" stroked="f" strokeweight="1pt">
                <v:textbox>
                  <w:txbxContent>
                    <w:p w:rsidR="008A6040" w:rsidRPr="008A6040" w:rsidRDefault="008A6040" w:rsidP="00D377AC">
                      <w:pPr>
                        <w:jc w:val="center"/>
                        <w:rPr>
                          <w:rFonts w:ascii="Times New Roman" w:eastAsia="仿宋_GB2312" w:hAnsi="Times New Roman" w:cs="Times New Roman"/>
                          <w:b/>
                          <w:color w:val="FF0000"/>
                          <w:szCs w:val="21"/>
                        </w:rPr>
                      </w:pPr>
                      <w:r w:rsidRPr="008A6040">
                        <w:rPr>
                          <w:rFonts w:ascii="Times New Roman" w:eastAsia="仿宋_GB2312" w:hAnsi="Times New Roman" w:cs="Times New Roman" w:hint="eastAsia"/>
                          <w:b/>
                          <w:color w:val="FF0000"/>
                          <w:szCs w:val="21"/>
                        </w:rPr>
                        <w:t>本期光伏场区</w:t>
                      </w:r>
                    </w:p>
                  </w:txbxContent>
                </v:textbox>
              </v:shape>
            </w:pict>
          </mc:Fallback>
        </mc:AlternateContent>
      </w:r>
      <w:r w:rsidR="00356438">
        <w:rPr>
          <w:noProof/>
        </w:rPr>
        <w:pict>
          <v:shape id="_x0000_s1065" type="#_x0000_t75" style="position:absolute;left:0;text-align:left;margin-left:59.3pt;margin-top:55.5pt;width:55.95pt;height:17.3pt;z-index:252275712;mso-position-horizontal-relative:text;mso-position-vertical-relative:line">
            <v:imagedata r:id="rId24" o:title=""/>
          </v:shape>
          <o:OLEObject Type="Embed" ProgID="Visio.Drawing.11" ShapeID="_x0000_s1065" DrawAspect="Content" ObjectID="_1499493122" r:id="rId27"/>
        </w:pict>
      </w:r>
      <w:r>
        <w:rPr>
          <w:rFonts w:ascii="Times New Roman" w:eastAsia="仿宋_GB2312" w:hAnsi="Times New Roman" w:cs="Times New Roman"/>
          <w:noProof/>
          <w:sz w:val="24"/>
          <w:szCs w:val="24"/>
        </w:rPr>
        <w:drawing>
          <wp:anchor distT="0" distB="0" distL="114300" distR="114300" simplePos="0" relativeHeight="252274688" behindDoc="0" locked="0" layoutInCell="1" allowOverlap="1" wp14:anchorId="27DCC5ED" wp14:editId="5BA1E6D8">
            <wp:simplePos x="0" y="0"/>
            <wp:positionH relativeFrom="column">
              <wp:posOffset>922655</wp:posOffset>
            </wp:positionH>
            <wp:positionV relativeFrom="paragraph">
              <wp:posOffset>78105</wp:posOffset>
            </wp:positionV>
            <wp:extent cx="355600" cy="693420"/>
            <wp:effectExtent l="0" t="0" r="6350" b="0"/>
            <wp:wrapNone/>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600" cy="6934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仿宋_GB2312" w:hAnsi="Times New Roman"/>
          <w:noProof/>
        </w:rPr>
        <mc:AlternateContent>
          <mc:Choice Requires="wps">
            <w:drawing>
              <wp:anchor distT="0" distB="0" distL="114300" distR="114300" simplePos="0" relativeHeight="252273664" behindDoc="0" locked="0" layoutInCell="1" allowOverlap="1" wp14:anchorId="6D21CCD3" wp14:editId="44BBAB1F">
                <wp:simplePos x="0" y="0"/>
                <wp:positionH relativeFrom="column">
                  <wp:posOffset>666750</wp:posOffset>
                </wp:positionH>
                <wp:positionV relativeFrom="paragraph">
                  <wp:posOffset>57150</wp:posOffset>
                </wp:positionV>
                <wp:extent cx="2495550" cy="990600"/>
                <wp:effectExtent l="0" t="0" r="0" b="0"/>
                <wp:wrapNone/>
                <wp:docPr id="467" name="矩形 467"/>
                <wp:cNvGraphicFramePr/>
                <a:graphic xmlns:a="http://schemas.openxmlformats.org/drawingml/2006/main">
                  <a:graphicData uri="http://schemas.microsoft.com/office/word/2010/wordprocessingShape">
                    <wps:wsp>
                      <wps:cNvSpPr/>
                      <wps:spPr>
                        <a:xfrm>
                          <a:off x="0" y="0"/>
                          <a:ext cx="2495550" cy="990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467" o:spid="_x0000_s1026" style="position:absolute;left:0;text-align:left;margin-left:52.5pt;margin-top:4.5pt;width:196.5pt;height:78pt;z-index:25227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" fillcolor="#f2f2f2 [3052]" stroked="f" strokeweight="2pt"/>
            </w:pict>
          </mc:Fallback>
        </mc:AlternateContent>
      </w:r>
      <w:r w:rsidR="00D377AC" w:rsidRPr="00790C9F">
        <w:rPr>
          <w:rFonts w:ascii="Times New Roman" w:eastAsia="仿宋_GB2312" w:hAnsi="Times New Roman"/>
          <w:noProof/>
          <w:highlight w:val="yellow"/>
        </w:rPr>
        <mc:AlternateContent>
          <mc:Choice Requires="wps">
            <w:drawing>
              <wp:anchor distT="0" distB="0" distL="114300" distR="114300" simplePos="0" relativeHeight="252270592" behindDoc="0" locked="0" layoutInCell="1" allowOverlap="1" wp14:anchorId="6EA09076" wp14:editId="20D2F4A8">
                <wp:simplePos x="0" y="0"/>
                <wp:positionH relativeFrom="column">
                  <wp:posOffset>3699037</wp:posOffset>
                </wp:positionH>
                <wp:positionV relativeFrom="paragraph">
                  <wp:posOffset>1726565</wp:posOffset>
                </wp:positionV>
                <wp:extent cx="724801" cy="295275"/>
                <wp:effectExtent l="0" t="0" r="0" b="9525"/>
                <wp:wrapNone/>
                <wp:docPr id="93" name="文本框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22021">
                          <a:off x="0" y="0"/>
                          <a:ext cx="724801"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377AC" w:rsidRPr="006713EC" w:rsidRDefault="00D377AC" w:rsidP="00D377AC">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790m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3" o:spid="_x0000_s1058" type="#_x0000_t202" style="position:absolute;left:0;text-align:left;margin-left:291.25pt;margin-top:135.95pt;width:57.05pt;height:23.25pt;rotation:1880906fd;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" filled="f" stroked="f" strokeweight="1pt">
                <v:textbox>
                  <w:txbxContent>
                    <w:p w:rsidR="00D377AC" w:rsidRPr="006713EC" w:rsidRDefault="00D377AC" w:rsidP="00D377AC">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790m</w:t>
                      </w:r>
                    </w:p>
                  </w:txbxContent>
                </v:textbox>
              </v:shape>
            </w:pict>
          </mc:Fallback>
        </mc:AlternateContent>
      </w:r>
      <w:r w:rsidR="00D377AC">
        <w:rPr>
          <w:rFonts w:ascii="Times New Roman" w:eastAsia="仿宋_GB2312" w:hAnsi="Times New Roman"/>
          <w:noProof/>
        </w:rPr>
        <mc:AlternateContent>
          <mc:Choice Requires="wps">
            <w:drawing>
              <wp:anchor distT="0" distB="0" distL="114300" distR="114300" simplePos="0" relativeHeight="252268544" behindDoc="0" locked="0" layoutInCell="1" allowOverlap="1" wp14:anchorId="58009930" wp14:editId="2A019D35">
                <wp:simplePos x="0" y="0"/>
                <wp:positionH relativeFrom="column">
                  <wp:posOffset>3402419</wp:posOffset>
                </wp:positionH>
                <wp:positionV relativeFrom="paragraph">
                  <wp:posOffset>1695893</wp:posOffset>
                </wp:positionV>
                <wp:extent cx="1223778" cy="595423"/>
                <wp:effectExtent l="38100" t="38100" r="14605" b="33655"/>
                <wp:wrapNone/>
                <wp:docPr id="91" name="直接箭头连接符 91"/>
                <wp:cNvGraphicFramePr/>
                <a:graphic xmlns:a="http://schemas.openxmlformats.org/drawingml/2006/main">
                  <a:graphicData uri="http://schemas.microsoft.com/office/word/2010/wordprocessingShape">
                    <wps:wsp>
                      <wps:cNvCnPr/>
                      <wps:spPr>
                        <a:xfrm flipH="1" flipV="1">
                          <a:off x="0" y="0"/>
                          <a:ext cx="1223778" cy="595423"/>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接箭头连接符 91" o:spid="_x0000_s1026" type="#_x0000_t32" style="position:absolute;left:0;text-align:left;margin-left:267.9pt;margin-top:133.55pt;width:96.35pt;height:46.9pt;flip:x y;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" strokecolor="red">
                <v:stroke endarrow="open"/>
              </v:shape>
            </w:pict>
          </mc:Fallback>
        </mc:AlternateContent>
      </w:r>
      <w:r w:rsidR="00D377AC" w:rsidRPr="00790C9F">
        <w:rPr>
          <w:rFonts w:ascii="Times New Roman" w:eastAsia="仿宋_GB2312" w:hAnsi="Times New Roman"/>
          <w:noProof/>
          <w:highlight w:val="yellow"/>
        </w:rPr>
        <mc:AlternateContent>
          <mc:Choice Requires="wps">
            <w:drawing>
              <wp:anchor distT="0" distB="0" distL="114300" distR="114300" simplePos="0" relativeHeight="252267520" behindDoc="0" locked="0" layoutInCell="1" allowOverlap="1" wp14:anchorId="1AF8BAC5" wp14:editId="5321DA1A">
                <wp:simplePos x="0" y="0"/>
                <wp:positionH relativeFrom="column">
                  <wp:posOffset>3890557</wp:posOffset>
                </wp:positionH>
                <wp:positionV relativeFrom="paragraph">
                  <wp:posOffset>1049433</wp:posOffset>
                </wp:positionV>
                <wp:extent cx="1638811" cy="295275"/>
                <wp:effectExtent l="0" t="0" r="0" b="9525"/>
                <wp:wrapNone/>
                <wp:docPr id="88" name="文本框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811"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377AC" w:rsidRPr="00D377AC" w:rsidRDefault="008A6040" w:rsidP="00D377AC">
                            <w:pPr>
                              <w:jc w:val="center"/>
                              <w:rPr>
                                <w:rFonts w:ascii="Times New Roman" w:eastAsia="仿宋_GB2312" w:hAnsi="Times New Roman" w:cs="Times New Roman"/>
                                <w:b/>
                                <w:color w:val="FFFF00"/>
                                <w:szCs w:val="21"/>
                              </w:rPr>
                            </w:pPr>
                            <w:r>
                              <w:rPr>
                                <w:rFonts w:ascii="Times New Roman" w:eastAsia="仿宋_GB2312" w:hAnsi="Times New Roman" w:cs="Times New Roman" w:hint="eastAsia"/>
                                <w:b/>
                                <w:color w:val="FFFF00"/>
                                <w:szCs w:val="21"/>
                              </w:rPr>
                              <w:t>通榆河</w:t>
                            </w:r>
                            <w:r w:rsidR="00D377AC" w:rsidRPr="00D377AC">
                              <w:rPr>
                                <w:rFonts w:ascii="Times New Roman" w:eastAsia="仿宋_GB2312" w:hAnsi="Times New Roman" w:cs="Times New Roman" w:hint="eastAsia"/>
                                <w:b/>
                                <w:color w:val="FFFF00"/>
                                <w:szCs w:val="21"/>
                              </w:rPr>
                              <w:t>二级管控区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8" o:spid="_x0000_s1059" type="#_x0000_t202" style="position:absolute;left:0;text-align:left;margin-left:306.35pt;margin-top:82.65pt;width:129.05pt;height:23.2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" filled="f" stroked="f" strokeweight="1pt">
                <v:textbox>
                  <w:txbxContent>
                    <w:p w:rsidR="00D377AC" w:rsidRPr="00D377AC" w:rsidRDefault="008A6040" w:rsidP="00D377AC">
                      <w:pPr>
                        <w:jc w:val="center"/>
                        <w:rPr>
                          <w:rFonts w:ascii="Times New Roman" w:eastAsia="仿宋_GB2312" w:hAnsi="Times New Roman" w:cs="Times New Roman"/>
                          <w:b/>
                          <w:color w:val="FFFF00"/>
                          <w:szCs w:val="21"/>
                        </w:rPr>
                      </w:pPr>
                      <w:r>
                        <w:rPr>
                          <w:rFonts w:ascii="Times New Roman" w:eastAsia="仿宋_GB2312" w:hAnsi="Times New Roman" w:cs="Times New Roman" w:hint="eastAsia"/>
                          <w:b/>
                          <w:color w:val="FFFF00"/>
                          <w:szCs w:val="21"/>
                        </w:rPr>
                        <w:t>通榆河</w:t>
                      </w:r>
                      <w:r w:rsidR="00D377AC" w:rsidRPr="00D377AC">
                        <w:rPr>
                          <w:rFonts w:ascii="Times New Roman" w:eastAsia="仿宋_GB2312" w:hAnsi="Times New Roman" w:cs="Times New Roman" w:hint="eastAsia"/>
                          <w:b/>
                          <w:color w:val="FFFF00"/>
                          <w:szCs w:val="21"/>
                        </w:rPr>
                        <w:t>二级管控区</w:t>
                      </w:r>
                    </w:p>
                  </w:txbxContent>
                </v:textbox>
              </v:shape>
            </w:pict>
          </mc:Fallback>
        </mc:AlternateContent>
      </w:r>
      <w:r w:rsidR="00D377AC">
        <w:rPr>
          <w:noProof/>
        </w:rPr>
        <mc:AlternateContent>
          <mc:Choice Requires="wps">
            <w:drawing>
              <wp:anchor distT="0" distB="0" distL="114300" distR="114300" simplePos="0" relativeHeight="252265472" behindDoc="0" locked="0" layoutInCell="1" allowOverlap="1" wp14:anchorId="54B8FCAC" wp14:editId="57C23B88">
                <wp:simplePos x="0" y="0"/>
                <wp:positionH relativeFrom="column">
                  <wp:posOffset>4072271</wp:posOffset>
                </wp:positionH>
                <wp:positionV relativeFrom="paragraph">
                  <wp:posOffset>90377</wp:posOffset>
                </wp:positionV>
                <wp:extent cx="662838" cy="291450"/>
                <wp:effectExtent l="0" t="0" r="23495" b="33020"/>
                <wp:wrapNone/>
                <wp:docPr id="87" name="直接连接符 87"/>
                <wp:cNvGraphicFramePr/>
                <a:graphic xmlns:a="http://schemas.openxmlformats.org/drawingml/2006/main">
                  <a:graphicData uri="http://schemas.microsoft.com/office/word/2010/wordprocessingShape">
                    <wps:wsp>
                      <wps:cNvCnPr/>
                      <wps:spPr>
                        <a:xfrm flipH="1">
                          <a:off x="0" y="0"/>
                          <a:ext cx="662838" cy="291450"/>
                        </a:xfrm>
                        <a:prstGeom prst="line">
                          <a:avLst/>
                        </a:prstGeom>
                        <a:ln>
                          <a:solidFill>
                            <a:srgbClr val="FFFF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87" o:spid="_x0000_s1026" style="position:absolute;left:0;text-align:left;flip:x;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65pt,7.1pt" to="372.8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" strokecolor="yellow"/>
            </w:pict>
          </mc:Fallback>
        </mc:AlternateContent>
      </w:r>
      <w:r w:rsidR="00D377AC">
        <w:rPr>
          <w:noProof/>
        </w:rPr>
        <mc:AlternateContent>
          <mc:Choice Requires="wps">
            <w:drawing>
              <wp:anchor distT="0" distB="0" distL="114300" distR="114300" simplePos="0" relativeHeight="252259328" behindDoc="0" locked="0" layoutInCell="1" allowOverlap="1" wp14:anchorId="5172C392" wp14:editId="3AC598D9">
                <wp:simplePos x="0" y="0"/>
                <wp:positionH relativeFrom="column">
                  <wp:posOffset>1623695</wp:posOffset>
                </wp:positionH>
                <wp:positionV relativeFrom="paragraph">
                  <wp:posOffset>2726690</wp:posOffset>
                </wp:positionV>
                <wp:extent cx="3147060" cy="1383030"/>
                <wp:effectExtent l="0" t="0" r="15240" b="26670"/>
                <wp:wrapNone/>
                <wp:docPr id="84" name="直接连接符 84"/>
                <wp:cNvGraphicFramePr/>
                <a:graphic xmlns:a="http://schemas.openxmlformats.org/drawingml/2006/main">
                  <a:graphicData uri="http://schemas.microsoft.com/office/word/2010/wordprocessingShape">
                    <wps:wsp>
                      <wps:cNvCnPr/>
                      <wps:spPr>
                        <a:xfrm flipH="1">
                          <a:off x="0" y="0"/>
                          <a:ext cx="3147060" cy="1383030"/>
                        </a:xfrm>
                        <a:prstGeom prst="line">
                          <a:avLst/>
                        </a:prstGeom>
                        <a:ln>
                          <a:solidFill>
                            <a:srgbClr val="FFFF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84" o:spid="_x0000_s1026" style="position:absolute;left:0;text-align:left;flip:x;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85pt,214.7pt" to="375.65pt,3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" strokecolor="yellow"/>
            </w:pict>
          </mc:Fallback>
        </mc:AlternateContent>
      </w:r>
      <w:r w:rsidR="00D377AC">
        <w:rPr>
          <w:noProof/>
        </w:rPr>
        <mc:AlternateContent>
          <mc:Choice Requires="wps">
            <w:drawing>
              <wp:anchor distT="0" distB="0" distL="114300" distR="114300" simplePos="0" relativeHeight="252261376" behindDoc="0" locked="0" layoutInCell="1" allowOverlap="1" wp14:anchorId="49858A62" wp14:editId="231AAB5E">
                <wp:simplePos x="0" y="0"/>
                <wp:positionH relativeFrom="column">
                  <wp:posOffset>1466850</wp:posOffset>
                </wp:positionH>
                <wp:positionV relativeFrom="paragraph">
                  <wp:posOffset>3386455</wp:posOffset>
                </wp:positionV>
                <wp:extent cx="2804795" cy="1232535"/>
                <wp:effectExtent l="0" t="0" r="14605" b="24765"/>
                <wp:wrapNone/>
                <wp:docPr id="85" name="直接连接符 85"/>
                <wp:cNvGraphicFramePr/>
                <a:graphic xmlns:a="http://schemas.openxmlformats.org/drawingml/2006/main">
                  <a:graphicData uri="http://schemas.microsoft.com/office/word/2010/wordprocessingShape">
                    <wps:wsp>
                      <wps:cNvCnPr/>
                      <wps:spPr>
                        <a:xfrm flipH="1">
                          <a:off x="0" y="0"/>
                          <a:ext cx="2804795" cy="1232535"/>
                        </a:xfrm>
                        <a:prstGeom prst="line">
                          <a:avLst/>
                        </a:prstGeom>
                        <a:ln>
                          <a:solidFill>
                            <a:srgbClr val="FFFF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85" o:spid="_x0000_s1026" style="position:absolute;left:0;text-align:left;flip:x;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266.65pt" to="336.35pt,3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" strokecolor="yellow"/>
            </w:pict>
          </mc:Fallback>
        </mc:AlternateContent>
      </w:r>
      <w:r w:rsidR="00D377AC">
        <w:rPr>
          <w:noProof/>
        </w:rPr>
        <mc:AlternateContent>
          <mc:Choice Requires="wps">
            <w:drawing>
              <wp:anchor distT="0" distB="0" distL="114300" distR="114300" simplePos="0" relativeHeight="252263424" behindDoc="0" locked="0" layoutInCell="1" allowOverlap="1" wp14:anchorId="512CFFDA" wp14:editId="46602BB5">
                <wp:simplePos x="0" y="0"/>
                <wp:positionH relativeFrom="column">
                  <wp:posOffset>1881963</wp:posOffset>
                </wp:positionH>
                <wp:positionV relativeFrom="paragraph">
                  <wp:posOffset>4056321</wp:posOffset>
                </wp:positionV>
                <wp:extent cx="1869574" cy="821526"/>
                <wp:effectExtent l="0" t="0" r="16510" b="36195"/>
                <wp:wrapNone/>
                <wp:docPr id="86" name="直接连接符 86"/>
                <wp:cNvGraphicFramePr/>
                <a:graphic xmlns:a="http://schemas.openxmlformats.org/drawingml/2006/main">
                  <a:graphicData uri="http://schemas.microsoft.com/office/word/2010/wordprocessingShape">
                    <wps:wsp>
                      <wps:cNvCnPr/>
                      <wps:spPr>
                        <a:xfrm flipH="1">
                          <a:off x="0" y="0"/>
                          <a:ext cx="1869574" cy="821526"/>
                        </a:xfrm>
                        <a:prstGeom prst="line">
                          <a:avLst/>
                        </a:prstGeom>
                        <a:ln>
                          <a:solidFill>
                            <a:srgbClr val="FFFF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86" o:spid="_x0000_s1026" style="position:absolute;left:0;text-align:left;flip:x;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2pt,319.4pt" to="295.4pt,3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" strokecolor="yellow"/>
            </w:pict>
          </mc:Fallback>
        </mc:AlternateContent>
      </w:r>
      <w:r w:rsidR="00D377AC">
        <w:rPr>
          <w:noProof/>
        </w:rPr>
        <mc:AlternateContent>
          <mc:Choice Requires="wps">
            <w:drawing>
              <wp:anchor distT="0" distB="0" distL="114300" distR="114300" simplePos="0" relativeHeight="252255232" behindDoc="0" locked="0" layoutInCell="1" allowOverlap="1" wp14:anchorId="72798C9A" wp14:editId="3C13E595">
                <wp:simplePos x="0" y="0"/>
                <wp:positionH relativeFrom="column">
                  <wp:posOffset>2711302</wp:posOffset>
                </wp:positionH>
                <wp:positionV relativeFrom="paragraph">
                  <wp:posOffset>1355651</wp:posOffset>
                </wp:positionV>
                <wp:extent cx="2899456" cy="1274252"/>
                <wp:effectExtent l="0" t="0" r="15240" b="21590"/>
                <wp:wrapNone/>
                <wp:docPr id="82" name="直接连接符 82"/>
                <wp:cNvGraphicFramePr/>
                <a:graphic xmlns:a="http://schemas.openxmlformats.org/drawingml/2006/main">
                  <a:graphicData uri="http://schemas.microsoft.com/office/word/2010/wordprocessingShape">
                    <wps:wsp>
                      <wps:cNvCnPr/>
                      <wps:spPr>
                        <a:xfrm flipH="1">
                          <a:off x="0" y="0"/>
                          <a:ext cx="2899456" cy="1274252"/>
                        </a:xfrm>
                        <a:prstGeom prst="line">
                          <a:avLst/>
                        </a:prstGeom>
                        <a:ln>
                          <a:solidFill>
                            <a:srgbClr val="FFFF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82" o:spid="_x0000_s1026" style="position:absolute;left:0;text-align:left;flip:x;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5pt,106.75pt" to="441.8pt,2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" strokecolor="yellow"/>
            </w:pict>
          </mc:Fallback>
        </mc:AlternateContent>
      </w:r>
      <w:r w:rsidR="00D377AC">
        <w:rPr>
          <w:noProof/>
        </w:rPr>
        <mc:AlternateContent>
          <mc:Choice Requires="wps">
            <w:drawing>
              <wp:anchor distT="0" distB="0" distL="114300" distR="114300" simplePos="0" relativeHeight="252257280" behindDoc="0" locked="0" layoutInCell="1" allowOverlap="1" wp14:anchorId="625B65B6" wp14:editId="6759D620">
                <wp:simplePos x="0" y="0"/>
                <wp:positionH relativeFrom="column">
                  <wp:posOffset>2107427</wp:posOffset>
                </wp:positionH>
                <wp:positionV relativeFrom="paragraph">
                  <wp:posOffset>1982972</wp:posOffset>
                </wp:positionV>
                <wp:extent cx="3240691" cy="1424763"/>
                <wp:effectExtent l="0" t="0" r="17145" b="23495"/>
                <wp:wrapNone/>
                <wp:docPr id="83" name="直接连接符 83"/>
                <wp:cNvGraphicFramePr/>
                <a:graphic xmlns:a="http://schemas.openxmlformats.org/drawingml/2006/main">
                  <a:graphicData uri="http://schemas.microsoft.com/office/word/2010/wordprocessingShape">
                    <wps:wsp>
                      <wps:cNvCnPr/>
                      <wps:spPr>
                        <a:xfrm flipH="1">
                          <a:off x="0" y="0"/>
                          <a:ext cx="3240691" cy="1424763"/>
                        </a:xfrm>
                        <a:prstGeom prst="line">
                          <a:avLst/>
                        </a:prstGeom>
                        <a:ln>
                          <a:solidFill>
                            <a:srgbClr val="FFFF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83" o:spid="_x0000_s1026" style="position:absolute;left:0;text-align:left;flip:x;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95pt,156.15pt" to="421.1pt,2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" strokecolor="yellow"/>
            </w:pict>
          </mc:Fallback>
        </mc:AlternateContent>
      </w:r>
      <w:r w:rsidR="00D377AC">
        <w:rPr>
          <w:noProof/>
        </w:rPr>
        <mc:AlternateContent>
          <mc:Choice Requires="wps">
            <w:drawing>
              <wp:anchor distT="0" distB="0" distL="114300" distR="114300" simplePos="0" relativeHeight="252249088" behindDoc="0" locked="0" layoutInCell="1" allowOverlap="1" wp14:anchorId="7C786FC0" wp14:editId="336408B2">
                <wp:simplePos x="0" y="0"/>
                <wp:positionH relativeFrom="column">
                  <wp:posOffset>4028351</wp:posOffset>
                </wp:positionH>
                <wp:positionV relativeFrom="paragraph">
                  <wp:posOffset>90377</wp:posOffset>
                </wp:positionV>
                <wp:extent cx="1606478" cy="706255"/>
                <wp:effectExtent l="0" t="0" r="32385" b="36830"/>
                <wp:wrapNone/>
                <wp:docPr id="79" name="直接连接符 79"/>
                <wp:cNvGraphicFramePr/>
                <a:graphic xmlns:a="http://schemas.openxmlformats.org/drawingml/2006/main">
                  <a:graphicData uri="http://schemas.microsoft.com/office/word/2010/wordprocessingShape">
                    <wps:wsp>
                      <wps:cNvCnPr/>
                      <wps:spPr>
                        <a:xfrm flipH="1">
                          <a:off x="0" y="0"/>
                          <a:ext cx="1606478" cy="706255"/>
                        </a:xfrm>
                        <a:prstGeom prst="line">
                          <a:avLst/>
                        </a:prstGeom>
                        <a:ln>
                          <a:solidFill>
                            <a:srgbClr val="FFFF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79" o:spid="_x0000_s1026" style="position:absolute;left:0;text-align:left;flip:x;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2pt,7.1pt" to="443.7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" strokecolor="yellow"/>
            </w:pict>
          </mc:Fallback>
        </mc:AlternateContent>
      </w:r>
      <w:r w:rsidR="00D377AC">
        <w:rPr>
          <w:noProof/>
        </w:rPr>
        <mc:AlternateContent>
          <mc:Choice Requires="wps">
            <w:drawing>
              <wp:anchor distT="0" distB="0" distL="114300" distR="114300" simplePos="0" relativeHeight="252253184" behindDoc="0" locked="0" layoutInCell="1" allowOverlap="1" wp14:anchorId="1FAE5661" wp14:editId="7E34862D">
                <wp:simplePos x="0" y="0"/>
                <wp:positionH relativeFrom="column">
                  <wp:posOffset>3253563</wp:posOffset>
                </wp:positionH>
                <wp:positionV relativeFrom="paragraph">
                  <wp:posOffset>909084</wp:posOffset>
                </wp:positionV>
                <wp:extent cx="2321337" cy="1020533"/>
                <wp:effectExtent l="0" t="0" r="22225" b="27305"/>
                <wp:wrapNone/>
                <wp:docPr id="81" name="直接连接符 81"/>
                <wp:cNvGraphicFramePr/>
                <a:graphic xmlns:a="http://schemas.openxmlformats.org/drawingml/2006/main">
                  <a:graphicData uri="http://schemas.microsoft.com/office/word/2010/wordprocessingShape">
                    <wps:wsp>
                      <wps:cNvCnPr/>
                      <wps:spPr>
                        <a:xfrm flipH="1">
                          <a:off x="0" y="0"/>
                          <a:ext cx="2321337" cy="1020533"/>
                        </a:xfrm>
                        <a:prstGeom prst="line">
                          <a:avLst/>
                        </a:prstGeom>
                        <a:ln>
                          <a:solidFill>
                            <a:srgbClr val="FFFF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81" o:spid="_x0000_s1026" style="position:absolute;left:0;text-align:left;flip:x;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2pt,71.6pt" to="439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" strokecolor="yellow"/>
            </w:pict>
          </mc:Fallback>
        </mc:AlternateContent>
      </w:r>
      <w:r w:rsidR="00D377AC">
        <w:rPr>
          <w:noProof/>
        </w:rPr>
        <mc:AlternateContent>
          <mc:Choice Requires="wps">
            <w:drawing>
              <wp:anchor distT="0" distB="0" distL="114300" distR="114300" simplePos="0" relativeHeight="252251136" behindDoc="0" locked="0" layoutInCell="1" allowOverlap="1" wp14:anchorId="400C5C5E" wp14:editId="35404AE8">
                <wp:simplePos x="0" y="0"/>
                <wp:positionH relativeFrom="column">
                  <wp:posOffset>3751297</wp:posOffset>
                </wp:positionH>
                <wp:positionV relativeFrom="paragraph">
                  <wp:posOffset>473149</wp:posOffset>
                </wp:positionV>
                <wp:extent cx="1862266" cy="818707"/>
                <wp:effectExtent l="0" t="0" r="24130" b="19685"/>
                <wp:wrapNone/>
                <wp:docPr id="80" name="直接连接符 80"/>
                <wp:cNvGraphicFramePr/>
                <a:graphic xmlns:a="http://schemas.openxmlformats.org/drawingml/2006/main">
                  <a:graphicData uri="http://schemas.microsoft.com/office/word/2010/wordprocessingShape">
                    <wps:wsp>
                      <wps:cNvCnPr/>
                      <wps:spPr>
                        <a:xfrm flipH="1">
                          <a:off x="0" y="0"/>
                          <a:ext cx="1862266" cy="818707"/>
                        </a:xfrm>
                        <a:prstGeom prst="line">
                          <a:avLst/>
                        </a:prstGeom>
                        <a:ln>
                          <a:solidFill>
                            <a:srgbClr val="FFFF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80" o:spid="_x0000_s1026" style="position:absolute;left:0;text-align:left;flip:x;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4pt,37.25pt" to="442.05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" strokecolor="yellow"/>
            </w:pict>
          </mc:Fallback>
        </mc:AlternateContent>
      </w:r>
      <w:r w:rsidR="00D377AC">
        <w:rPr>
          <w:noProof/>
        </w:rPr>
        <mc:AlternateContent>
          <mc:Choice Requires="wps">
            <w:drawing>
              <wp:anchor distT="0" distB="0" distL="114300" distR="114300" simplePos="0" relativeHeight="252247040" behindDoc="0" locked="0" layoutInCell="1" allowOverlap="1" wp14:anchorId="7E866811" wp14:editId="05534073">
                <wp:simplePos x="0" y="0"/>
                <wp:positionH relativeFrom="column">
                  <wp:posOffset>3168502</wp:posOffset>
                </wp:positionH>
                <wp:positionV relativeFrom="paragraph">
                  <wp:posOffset>4768702</wp:posOffset>
                </wp:positionV>
                <wp:extent cx="60149" cy="128831"/>
                <wp:effectExtent l="0" t="0" r="35560" b="24130"/>
                <wp:wrapNone/>
                <wp:docPr id="76" name="直接连接符 76"/>
                <wp:cNvGraphicFramePr/>
                <a:graphic xmlns:a="http://schemas.openxmlformats.org/drawingml/2006/main">
                  <a:graphicData uri="http://schemas.microsoft.com/office/word/2010/wordprocessingShape">
                    <wps:wsp>
                      <wps:cNvCnPr/>
                      <wps:spPr>
                        <a:xfrm flipH="1">
                          <a:off x="0" y="0"/>
                          <a:ext cx="60149" cy="128831"/>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76" o:spid="_x0000_s1026" style="position:absolute;left:0;text-align:left;flip:x;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pt,375.5pt" to="254.25pt,3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" strokecolor="yellow">
                <v:stroke dashstyle="3 1"/>
              </v:line>
            </w:pict>
          </mc:Fallback>
        </mc:AlternateContent>
      </w:r>
      <w:r w:rsidR="00D377AC">
        <w:rPr>
          <w:noProof/>
        </w:rPr>
        <mc:AlternateContent>
          <mc:Choice Requires="wps">
            <w:drawing>
              <wp:anchor distT="0" distB="0" distL="114300" distR="114300" simplePos="0" relativeHeight="252244992" behindDoc="0" locked="0" layoutInCell="1" allowOverlap="1" wp14:anchorId="65DC4162" wp14:editId="4DC542FD">
                <wp:simplePos x="0" y="0"/>
                <wp:positionH relativeFrom="column">
                  <wp:posOffset>5624623</wp:posOffset>
                </wp:positionH>
                <wp:positionV relativeFrom="paragraph">
                  <wp:posOffset>58479</wp:posOffset>
                </wp:positionV>
                <wp:extent cx="31750" cy="1578019"/>
                <wp:effectExtent l="0" t="0" r="25400" b="22225"/>
                <wp:wrapNone/>
                <wp:docPr id="73" name="直接连接符 73"/>
                <wp:cNvGraphicFramePr/>
                <a:graphic xmlns:a="http://schemas.openxmlformats.org/drawingml/2006/main">
                  <a:graphicData uri="http://schemas.microsoft.com/office/word/2010/wordprocessingShape">
                    <wps:wsp>
                      <wps:cNvCnPr/>
                      <wps:spPr>
                        <a:xfrm flipH="1">
                          <a:off x="0" y="0"/>
                          <a:ext cx="31750" cy="1578019"/>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73" o:spid="_x0000_s1026" style="position:absolute;left:0;text-align:left;flip:x;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9pt,4.6pt" to="445.4pt,1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" strokecolor="yellow">
                <v:stroke dashstyle="3 1"/>
              </v:line>
            </w:pict>
          </mc:Fallback>
        </mc:AlternateContent>
      </w:r>
      <w:r w:rsidR="00D377AC">
        <w:rPr>
          <w:noProof/>
        </w:rPr>
        <mc:AlternateContent>
          <mc:Choice Requires="wps">
            <w:drawing>
              <wp:anchor distT="0" distB="0" distL="114300" distR="114300" simplePos="0" relativeHeight="252242944" behindDoc="0" locked="0" layoutInCell="1" allowOverlap="1" wp14:anchorId="23A7BD74" wp14:editId="751BC0F0">
                <wp:simplePos x="0" y="0"/>
                <wp:positionH relativeFrom="column">
                  <wp:posOffset>3222227</wp:posOffset>
                </wp:positionH>
                <wp:positionV relativeFrom="paragraph">
                  <wp:posOffset>1636646</wp:posOffset>
                </wp:positionV>
                <wp:extent cx="2401570" cy="3136900"/>
                <wp:effectExtent l="0" t="0" r="17780" b="25400"/>
                <wp:wrapNone/>
                <wp:docPr id="72" name="直接连接符 72"/>
                <wp:cNvGraphicFramePr/>
                <a:graphic xmlns:a="http://schemas.openxmlformats.org/drawingml/2006/main">
                  <a:graphicData uri="http://schemas.microsoft.com/office/word/2010/wordprocessingShape">
                    <wps:wsp>
                      <wps:cNvCnPr/>
                      <wps:spPr>
                        <a:xfrm flipH="1">
                          <a:off x="0" y="0"/>
                          <a:ext cx="2401570" cy="3136900"/>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72" o:spid="_x0000_s1026" style="position:absolute;left:0;text-align:left;flip:x;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7pt,128.85pt" to="442.8pt,3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" strokecolor="yellow">
                <v:stroke dashstyle="3 1"/>
              </v:line>
            </w:pict>
          </mc:Fallback>
        </mc:AlternateContent>
      </w:r>
      <w:r w:rsidR="00D377AC">
        <w:rPr>
          <w:noProof/>
        </w:rPr>
        <mc:AlternateContent>
          <mc:Choice Requires="wps">
            <w:drawing>
              <wp:anchor distT="0" distB="0" distL="114300" distR="114300" simplePos="0" relativeHeight="252236800" behindDoc="0" locked="0" layoutInCell="1" allowOverlap="1" wp14:anchorId="44C5A110" wp14:editId="6CC0AF9D">
                <wp:simplePos x="0" y="0"/>
                <wp:positionH relativeFrom="column">
                  <wp:posOffset>1374775</wp:posOffset>
                </wp:positionH>
                <wp:positionV relativeFrom="paragraph">
                  <wp:posOffset>3984625</wp:posOffset>
                </wp:positionV>
                <wp:extent cx="252095" cy="914400"/>
                <wp:effectExtent l="0" t="0" r="33655" b="19050"/>
                <wp:wrapNone/>
                <wp:docPr id="477" name="直接连接符 477"/>
                <wp:cNvGraphicFramePr/>
                <a:graphic xmlns:a="http://schemas.openxmlformats.org/drawingml/2006/main">
                  <a:graphicData uri="http://schemas.microsoft.com/office/word/2010/wordprocessingShape">
                    <wps:wsp>
                      <wps:cNvCnPr/>
                      <wps:spPr>
                        <a:xfrm flipH="1">
                          <a:off x="0" y="0"/>
                          <a:ext cx="252095" cy="914400"/>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477" o:spid="_x0000_s1026" style="position:absolute;left:0;text-align:left;flip:x;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25pt,313.75pt" to="128.1pt,3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" strokecolor="yellow">
                <v:stroke dashstyle="3 1"/>
              </v:line>
            </w:pict>
          </mc:Fallback>
        </mc:AlternateContent>
      </w:r>
      <w:r w:rsidR="00D377AC">
        <w:rPr>
          <w:noProof/>
        </w:rPr>
        <mc:AlternateContent>
          <mc:Choice Requires="wps">
            <w:drawing>
              <wp:anchor distT="0" distB="0" distL="114300" distR="114300" simplePos="0" relativeHeight="252234752" behindDoc="0" locked="0" layoutInCell="1" allowOverlap="1" wp14:anchorId="371DFAD8" wp14:editId="142CFE06">
                <wp:simplePos x="0" y="0"/>
                <wp:positionH relativeFrom="column">
                  <wp:posOffset>1126490</wp:posOffset>
                </wp:positionH>
                <wp:positionV relativeFrom="paragraph">
                  <wp:posOffset>3699510</wp:posOffset>
                </wp:positionV>
                <wp:extent cx="340360" cy="1196340"/>
                <wp:effectExtent l="0" t="0" r="21590" b="22860"/>
                <wp:wrapNone/>
                <wp:docPr id="476" name="直接连接符 476"/>
                <wp:cNvGraphicFramePr/>
                <a:graphic xmlns:a="http://schemas.openxmlformats.org/drawingml/2006/main">
                  <a:graphicData uri="http://schemas.microsoft.com/office/word/2010/wordprocessingShape">
                    <wps:wsp>
                      <wps:cNvCnPr/>
                      <wps:spPr>
                        <a:xfrm flipH="1">
                          <a:off x="0" y="0"/>
                          <a:ext cx="340360" cy="1196340"/>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476" o:spid="_x0000_s1026" style="position:absolute;left:0;text-align:left;flip:x;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7pt,291.3pt" to="115.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" strokecolor="yellow">
                <v:stroke dashstyle="3 1"/>
              </v:line>
            </w:pict>
          </mc:Fallback>
        </mc:AlternateContent>
      </w:r>
      <w:r w:rsidR="00D377AC">
        <w:rPr>
          <w:noProof/>
        </w:rPr>
        <mc:AlternateContent>
          <mc:Choice Requires="wps">
            <w:drawing>
              <wp:anchor distT="0" distB="0" distL="114300" distR="114300" simplePos="0" relativeHeight="252238848" behindDoc="0" locked="0" layoutInCell="1" allowOverlap="1" wp14:anchorId="1D19DF95" wp14:editId="04A321D6">
                <wp:simplePos x="0" y="0"/>
                <wp:positionH relativeFrom="column">
                  <wp:posOffset>1623695</wp:posOffset>
                </wp:positionH>
                <wp:positionV relativeFrom="paragraph">
                  <wp:posOffset>848995</wp:posOffset>
                </wp:positionV>
                <wp:extent cx="2401570" cy="3136900"/>
                <wp:effectExtent l="0" t="0" r="17780" b="25400"/>
                <wp:wrapNone/>
                <wp:docPr id="478" name="直接连接符 478"/>
                <wp:cNvGraphicFramePr/>
                <a:graphic xmlns:a="http://schemas.openxmlformats.org/drawingml/2006/main">
                  <a:graphicData uri="http://schemas.microsoft.com/office/word/2010/wordprocessingShape">
                    <wps:wsp>
                      <wps:cNvCnPr/>
                      <wps:spPr>
                        <a:xfrm flipH="1">
                          <a:off x="0" y="0"/>
                          <a:ext cx="2401570" cy="3136900"/>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478" o:spid="_x0000_s1026" style="position:absolute;left:0;text-align:left;flip:x;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85pt,66.85pt" to="316.95pt,3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" strokecolor="yellow">
                <v:stroke dashstyle="3 1"/>
              </v:line>
            </w:pict>
          </mc:Fallback>
        </mc:AlternateContent>
      </w:r>
      <w:r w:rsidR="00D377AC">
        <w:rPr>
          <w:noProof/>
        </w:rPr>
        <mc:AlternateContent>
          <mc:Choice Requires="wps">
            <w:drawing>
              <wp:anchor distT="0" distB="0" distL="114300" distR="114300" simplePos="0" relativeHeight="252240896" behindDoc="0" locked="0" layoutInCell="1" allowOverlap="1" wp14:anchorId="0155C5E5" wp14:editId="529589AE">
                <wp:simplePos x="0" y="0"/>
                <wp:positionH relativeFrom="column">
                  <wp:posOffset>4026090</wp:posOffset>
                </wp:positionH>
                <wp:positionV relativeFrom="paragraph">
                  <wp:posOffset>58003</wp:posOffset>
                </wp:positionV>
                <wp:extent cx="31750" cy="791570"/>
                <wp:effectExtent l="0" t="0" r="25400" b="27940"/>
                <wp:wrapNone/>
                <wp:docPr id="65" name="直接连接符 65"/>
                <wp:cNvGraphicFramePr/>
                <a:graphic xmlns:a="http://schemas.openxmlformats.org/drawingml/2006/main">
                  <a:graphicData uri="http://schemas.microsoft.com/office/word/2010/wordprocessingShape">
                    <wps:wsp>
                      <wps:cNvCnPr/>
                      <wps:spPr>
                        <a:xfrm flipH="1">
                          <a:off x="0" y="0"/>
                          <a:ext cx="31750" cy="791570"/>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65" o:spid="_x0000_s1026" style="position:absolute;left:0;text-align:left;flip:x;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pt,4.55pt" to="319.5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" strokecolor="yellow">
                <v:stroke dashstyle="3 1"/>
              </v:line>
            </w:pict>
          </mc:Fallback>
        </mc:AlternateContent>
      </w:r>
      <w:r w:rsidR="00D377AC">
        <w:rPr>
          <w:noProof/>
        </w:rPr>
        <mc:AlternateContent>
          <mc:Choice Requires="wps">
            <w:drawing>
              <wp:anchor distT="0" distB="0" distL="114300" distR="114300" simplePos="0" relativeHeight="252232704" behindDoc="0" locked="0" layoutInCell="1" allowOverlap="1" wp14:anchorId="4DCFA77C" wp14:editId="32592C18">
                <wp:simplePos x="0" y="0"/>
                <wp:positionH relativeFrom="column">
                  <wp:posOffset>1473958</wp:posOffset>
                </wp:positionH>
                <wp:positionV relativeFrom="paragraph">
                  <wp:posOffset>685800</wp:posOffset>
                </wp:positionV>
                <wp:extent cx="2242688" cy="3013786"/>
                <wp:effectExtent l="0" t="0" r="24765" b="15240"/>
                <wp:wrapNone/>
                <wp:docPr id="475" name="直接连接符 475"/>
                <wp:cNvGraphicFramePr/>
                <a:graphic xmlns:a="http://schemas.openxmlformats.org/drawingml/2006/main">
                  <a:graphicData uri="http://schemas.microsoft.com/office/word/2010/wordprocessingShape">
                    <wps:wsp>
                      <wps:cNvCnPr/>
                      <wps:spPr>
                        <a:xfrm flipH="1">
                          <a:off x="0" y="0"/>
                          <a:ext cx="2242688" cy="3013786"/>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475" o:spid="_x0000_s1026" style="position:absolute;left:0;text-align:left;flip:x;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05pt,54pt" to="292.65pt,2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" strokecolor="yellow">
                <v:stroke dashstyle="3 1"/>
              </v:line>
            </w:pict>
          </mc:Fallback>
        </mc:AlternateContent>
      </w:r>
      <w:r w:rsidR="00D377AC">
        <w:rPr>
          <w:noProof/>
        </w:rPr>
        <mc:AlternateContent>
          <mc:Choice Requires="wps">
            <w:drawing>
              <wp:anchor distT="0" distB="0" distL="114300" distR="114300" simplePos="0" relativeHeight="252230656" behindDoc="0" locked="0" layoutInCell="1" allowOverlap="1" wp14:anchorId="21FD6BB6" wp14:editId="1219FA8A">
                <wp:simplePos x="0" y="0"/>
                <wp:positionH relativeFrom="column">
                  <wp:posOffset>3725839</wp:posOffset>
                </wp:positionH>
                <wp:positionV relativeFrom="paragraph">
                  <wp:posOffset>58003</wp:posOffset>
                </wp:positionV>
                <wp:extent cx="31750" cy="627797"/>
                <wp:effectExtent l="0" t="0" r="25400" b="20320"/>
                <wp:wrapNone/>
                <wp:docPr id="473" name="直接连接符 473"/>
                <wp:cNvGraphicFramePr/>
                <a:graphic xmlns:a="http://schemas.openxmlformats.org/drawingml/2006/main">
                  <a:graphicData uri="http://schemas.microsoft.com/office/word/2010/wordprocessingShape">
                    <wps:wsp>
                      <wps:cNvCnPr/>
                      <wps:spPr>
                        <a:xfrm flipH="1">
                          <a:off x="0" y="0"/>
                          <a:ext cx="31750" cy="627797"/>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473" o:spid="_x0000_s1026" style="position:absolute;left:0;text-align:left;flip:x;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35pt,4.55pt" to="295.8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" strokecolor="yellow">
                <v:stroke dashstyle="3 1"/>
              </v:line>
            </w:pict>
          </mc:Fallback>
        </mc:AlternateContent>
      </w:r>
      <w:r w:rsidR="00D377AC" w:rsidRPr="00790C9F">
        <w:rPr>
          <w:rFonts w:ascii="Times New Roman" w:eastAsia="仿宋_GB2312" w:hAnsi="Times New Roman"/>
          <w:noProof/>
          <w:highlight w:val="yellow"/>
        </w:rPr>
        <mc:AlternateContent>
          <mc:Choice Requires="wps">
            <w:drawing>
              <wp:anchor distT="0" distB="0" distL="114300" distR="114300" simplePos="0" relativeHeight="252213248" behindDoc="0" locked="0" layoutInCell="1" allowOverlap="1" wp14:anchorId="09AD364F" wp14:editId="550934B0">
                <wp:simplePos x="0" y="0"/>
                <wp:positionH relativeFrom="column">
                  <wp:posOffset>4835051</wp:posOffset>
                </wp:positionH>
                <wp:positionV relativeFrom="paragraph">
                  <wp:posOffset>2209800</wp:posOffset>
                </wp:positionV>
                <wp:extent cx="492125" cy="295275"/>
                <wp:effectExtent l="0" t="0" r="0" b="9525"/>
                <wp:wrapNone/>
                <wp:docPr id="31"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377AC" w:rsidRPr="006713EC" w:rsidRDefault="00D377AC" w:rsidP="00D377AC">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1" o:spid="_x0000_s1060" type="#_x0000_t202" style="position:absolute;left:0;text-align:left;margin-left:380.7pt;margin-top:174pt;width:38.75pt;height:23.2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" filled="f" stroked="f" strokeweight="1pt">
                <v:textbox>
                  <w:txbxContent>
                    <w:p w:rsidR="00D377AC" w:rsidRPr="006713EC" w:rsidRDefault="00D377AC" w:rsidP="00D377AC">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4</w:t>
                      </w:r>
                    </w:p>
                  </w:txbxContent>
                </v:textbox>
              </v:shape>
            </w:pict>
          </mc:Fallback>
        </mc:AlternateContent>
      </w:r>
      <w:r w:rsidR="00D377AC">
        <w:rPr>
          <w:rFonts w:ascii="Times New Roman" w:eastAsia="仿宋_GB2312" w:hAnsi="Times New Roman"/>
          <w:noProof/>
        </w:rPr>
        <mc:AlternateContent>
          <mc:Choice Requires="wps">
            <w:drawing>
              <wp:anchor distT="0" distB="0" distL="114300" distR="114300" simplePos="0" relativeHeight="252228608" behindDoc="0" locked="0" layoutInCell="1" allowOverlap="1" wp14:anchorId="5D37226C" wp14:editId="273064F3">
                <wp:simplePos x="0" y="0"/>
                <wp:positionH relativeFrom="column">
                  <wp:posOffset>6753064</wp:posOffset>
                </wp:positionH>
                <wp:positionV relativeFrom="paragraph">
                  <wp:posOffset>4577080</wp:posOffset>
                </wp:positionV>
                <wp:extent cx="118966" cy="118966"/>
                <wp:effectExtent l="19050" t="38100" r="33655" b="33655"/>
                <wp:wrapNone/>
                <wp:docPr id="472" name="五角星 472"/>
                <wp:cNvGraphicFramePr/>
                <a:graphic xmlns:a="http://schemas.openxmlformats.org/drawingml/2006/main">
                  <a:graphicData uri="http://schemas.microsoft.com/office/word/2010/wordprocessingShape">
                    <wps:wsp>
                      <wps:cNvSpPr/>
                      <wps:spPr>
                        <a:xfrm>
                          <a:off x="0" y="0"/>
                          <a:ext cx="118966" cy="118966"/>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五角星 472" o:spid="_x0000_s1026" style="position:absolute;left:0;text-align:left;margin-left:531.75pt;margin-top:360.4pt;width:9.35pt;height:9.3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8966,118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" path="m,45441r45441,l59483,,73525,45441r45441,l82203,73525r14042,45441l59483,90881,22721,118966,36763,73525,,45441xe" fillcolor="red" strokecolor="red" strokeweight="2pt">
                <v:path arrowok="t" o:connecttype="custom" o:connectlocs="0,45441;45441,45441;59483,0;73525,45441;118966,45441;82203,73525;96245,118966;59483,90881;22721,118966;36763,73525;0,45441" o:connectangles="0,0,0,0,0,0,0,0,0,0,0"/>
              </v:shape>
            </w:pict>
          </mc:Fallback>
        </mc:AlternateContent>
      </w:r>
      <w:r w:rsidR="00D377AC">
        <w:rPr>
          <w:rFonts w:ascii="Times New Roman" w:eastAsia="仿宋_GB2312" w:hAnsi="Times New Roman"/>
          <w:noProof/>
        </w:rPr>
        <mc:AlternateContent>
          <mc:Choice Requires="wps">
            <w:drawing>
              <wp:anchor distT="0" distB="0" distL="114300" distR="114300" simplePos="0" relativeHeight="252223488" behindDoc="0" locked="0" layoutInCell="1" allowOverlap="1" wp14:anchorId="069D7E58" wp14:editId="6304B50E">
                <wp:simplePos x="0" y="0"/>
                <wp:positionH relativeFrom="column">
                  <wp:posOffset>6566725</wp:posOffset>
                </wp:positionH>
                <wp:positionV relativeFrom="paragraph">
                  <wp:posOffset>4068445</wp:posOffset>
                </wp:positionV>
                <wp:extent cx="1603169" cy="830580"/>
                <wp:effectExtent l="0" t="0" r="16510" b="26670"/>
                <wp:wrapNone/>
                <wp:docPr id="465" name="矩形 465"/>
                <wp:cNvGraphicFramePr/>
                <a:graphic xmlns:a="http://schemas.openxmlformats.org/drawingml/2006/main">
                  <a:graphicData uri="http://schemas.microsoft.com/office/word/2010/wordprocessingShape">
                    <wps:wsp>
                      <wps:cNvSpPr/>
                      <wps:spPr>
                        <a:xfrm>
                          <a:off x="0" y="0"/>
                          <a:ext cx="1603169" cy="830580"/>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65" o:spid="_x0000_s1026" style="position:absolute;left:0;text-align:left;margin-left:517.05pt;margin-top:320.35pt;width:126.25pt;height:65.4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" fillcolor="white [3212]" strokecolor="black [3213]" strokeweight="1.25pt"/>
            </w:pict>
          </mc:Fallback>
        </mc:AlternateContent>
      </w:r>
      <w:r w:rsidR="00D377AC" w:rsidRPr="00790C9F">
        <w:rPr>
          <w:rFonts w:ascii="Times New Roman" w:eastAsia="仿宋_GB2312" w:hAnsi="Times New Roman"/>
          <w:noProof/>
          <w:highlight w:val="yellow"/>
        </w:rPr>
        <mc:AlternateContent>
          <mc:Choice Requires="wps">
            <w:drawing>
              <wp:anchor distT="0" distB="0" distL="114300" distR="114300" simplePos="0" relativeHeight="252224512" behindDoc="0" locked="0" layoutInCell="1" allowOverlap="1" wp14:anchorId="46A2D80A" wp14:editId="7046DE6F">
                <wp:simplePos x="0" y="0"/>
                <wp:positionH relativeFrom="column">
                  <wp:posOffset>7032625</wp:posOffset>
                </wp:positionH>
                <wp:positionV relativeFrom="paragraph">
                  <wp:posOffset>4153535</wp:posOffset>
                </wp:positionV>
                <wp:extent cx="762000" cy="276225"/>
                <wp:effectExtent l="0" t="0" r="0" b="9525"/>
                <wp:wrapNone/>
                <wp:docPr id="469" name="文本框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377AC" w:rsidRPr="003436DB" w:rsidRDefault="00D377AC" w:rsidP="008D1258">
                            <w:pPr>
                              <w:jc w:val="center"/>
                              <w:rPr>
                                <w:rFonts w:ascii="Times New Roman" w:eastAsia="仿宋_GB2312" w:hAnsi="Times New Roman" w:cs="Times New Roman"/>
                                <w:b/>
                                <w:szCs w:val="21"/>
                              </w:rPr>
                            </w:pPr>
                            <w:r w:rsidRPr="003436DB">
                              <w:rPr>
                                <w:rFonts w:ascii="Times New Roman" w:eastAsia="仿宋_GB2312" w:hAnsi="Times New Roman" w:cs="Times New Roman" w:hint="eastAsia"/>
                                <w:b/>
                                <w:szCs w:val="21"/>
                              </w:rPr>
                              <w:t>图</w:t>
                            </w:r>
                            <w:r w:rsidRPr="003436DB">
                              <w:rPr>
                                <w:rFonts w:ascii="Times New Roman" w:eastAsia="仿宋_GB2312" w:hAnsi="Times New Roman" w:cs="Times New Roman" w:hint="eastAsia"/>
                                <w:b/>
                                <w:szCs w:val="21"/>
                              </w:rPr>
                              <w:t xml:space="preserve">  </w:t>
                            </w:r>
                            <w:r w:rsidRPr="003436DB">
                              <w:rPr>
                                <w:rFonts w:ascii="Times New Roman" w:eastAsia="仿宋_GB2312" w:hAnsi="Times New Roman" w:cs="Times New Roman" w:hint="eastAsia"/>
                                <w:b/>
                                <w:szCs w:val="21"/>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69" o:spid="_x0000_s1061" type="#_x0000_t202" style="position:absolute;left:0;text-align:left;margin-left:553.75pt;margin-top:327.05pt;width:60pt;height:21.7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" filled="f" stroked="f" strokeweight="1pt">
                <v:textbox>
                  <w:txbxContent>
                    <w:p w:rsidR="00D377AC" w:rsidRPr="003436DB" w:rsidRDefault="00D377AC" w:rsidP="008D1258">
                      <w:pPr>
                        <w:jc w:val="center"/>
                        <w:rPr>
                          <w:rFonts w:ascii="Times New Roman" w:eastAsia="仿宋_GB2312" w:hAnsi="Times New Roman" w:cs="Times New Roman"/>
                          <w:b/>
                          <w:szCs w:val="21"/>
                        </w:rPr>
                      </w:pPr>
                      <w:r w:rsidRPr="003436DB">
                        <w:rPr>
                          <w:rFonts w:ascii="Times New Roman" w:eastAsia="仿宋_GB2312" w:hAnsi="Times New Roman" w:cs="Times New Roman" w:hint="eastAsia"/>
                          <w:b/>
                          <w:szCs w:val="21"/>
                        </w:rPr>
                        <w:t>图</w:t>
                      </w:r>
                      <w:r w:rsidRPr="003436DB">
                        <w:rPr>
                          <w:rFonts w:ascii="Times New Roman" w:eastAsia="仿宋_GB2312" w:hAnsi="Times New Roman" w:cs="Times New Roman" w:hint="eastAsia"/>
                          <w:b/>
                          <w:szCs w:val="21"/>
                        </w:rPr>
                        <w:t xml:space="preserve">  </w:t>
                      </w:r>
                      <w:r w:rsidRPr="003436DB">
                        <w:rPr>
                          <w:rFonts w:ascii="Times New Roman" w:eastAsia="仿宋_GB2312" w:hAnsi="Times New Roman" w:cs="Times New Roman" w:hint="eastAsia"/>
                          <w:b/>
                          <w:szCs w:val="21"/>
                        </w:rPr>
                        <w:t>例</w:t>
                      </w:r>
                    </w:p>
                  </w:txbxContent>
                </v:textbox>
              </v:shape>
            </w:pict>
          </mc:Fallback>
        </mc:AlternateContent>
      </w:r>
      <w:r w:rsidR="00D377AC" w:rsidRPr="00790C9F">
        <w:rPr>
          <w:rFonts w:ascii="Times New Roman" w:eastAsia="仿宋_GB2312" w:hAnsi="Times New Roman"/>
          <w:noProof/>
          <w:highlight w:val="yellow"/>
        </w:rPr>
        <mc:AlternateContent>
          <mc:Choice Requires="wps">
            <w:drawing>
              <wp:anchor distT="0" distB="0" distL="114300" distR="114300" simplePos="0" relativeHeight="252226560" behindDoc="0" locked="0" layoutInCell="1" allowOverlap="1" wp14:anchorId="69D02A41" wp14:editId="71F1E909">
                <wp:simplePos x="0" y="0"/>
                <wp:positionH relativeFrom="column">
                  <wp:posOffset>6939157</wp:posOffset>
                </wp:positionH>
                <wp:positionV relativeFrom="paragraph">
                  <wp:posOffset>4497012</wp:posOffset>
                </wp:positionV>
                <wp:extent cx="1009650" cy="276225"/>
                <wp:effectExtent l="0" t="0" r="0" b="9525"/>
                <wp:wrapNone/>
                <wp:docPr id="471" name="文本框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377AC" w:rsidRPr="003436DB" w:rsidRDefault="00D377AC"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噪声测点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71" o:spid="_x0000_s1062" type="#_x0000_t202" style="position:absolute;left:0;text-align:left;margin-left:546.4pt;margin-top:354.1pt;width:79.5pt;height:21.7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" filled="f" stroked="f" strokeweight="1pt">
                <v:textbox>
                  <w:txbxContent>
                    <w:p w:rsidR="00D377AC" w:rsidRPr="003436DB" w:rsidRDefault="00D377AC" w:rsidP="008D1258">
                      <w:pPr>
                        <w:jc w:val="center"/>
                        <w:rPr>
                          <w:rFonts w:ascii="Times New Roman" w:eastAsia="仿宋_GB2312" w:hAnsi="Times New Roman" w:cs="Times New Roman"/>
                          <w:b/>
                          <w:szCs w:val="21"/>
                        </w:rPr>
                      </w:pPr>
                      <w:r>
                        <w:rPr>
                          <w:rFonts w:ascii="Times New Roman" w:eastAsia="仿宋_GB2312" w:hAnsi="Times New Roman" w:cs="Times New Roman" w:hint="eastAsia"/>
                          <w:b/>
                          <w:szCs w:val="21"/>
                        </w:rPr>
                        <w:t>噪声测点</w:t>
                      </w:r>
                    </w:p>
                  </w:txbxContent>
                </v:textbox>
              </v:shape>
            </w:pict>
          </mc:Fallback>
        </mc:AlternateContent>
      </w:r>
      <w:r w:rsidR="00D377AC" w:rsidRPr="00790C9F">
        <w:rPr>
          <w:rFonts w:ascii="Times New Roman" w:eastAsia="仿宋_GB2312" w:hAnsi="Times New Roman"/>
          <w:noProof/>
          <w:highlight w:val="yellow"/>
        </w:rPr>
        <mc:AlternateContent>
          <mc:Choice Requires="wps">
            <w:drawing>
              <wp:anchor distT="0" distB="0" distL="114300" distR="114300" simplePos="0" relativeHeight="252219392" behindDoc="0" locked="0" layoutInCell="1" allowOverlap="1" wp14:anchorId="6885EDE9" wp14:editId="7504F635">
                <wp:simplePos x="0" y="0"/>
                <wp:positionH relativeFrom="column">
                  <wp:posOffset>2091690</wp:posOffset>
                </wp:positionH>
                <wp:positionV relativeFrom="paragraph">
                  <wp:posOffset>2701428</wp:posOffset>
                </wp:positionV>
                <wp:extent cx="492125" cy="295275"/>
                <wp:effectExtent l="0" t="0" r="0" b="9525"/>
                <wp:wrapNone/>
                <wp:docPr id="451" name="文本框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377AC" w:rsidRPr="008A6040" w:rsidRDefault="00D377AC" w:rsidP="00D377AC">
                            <w:pPr>
                              <w:jc w:val="center"/>
                              <w:rPr>
                                <w:rFonts w:ascii="Times New Roman" w:eastAsia="仿宋_GB2312" w:hAnsi="Times New Roman" w:cs="Times New Roman"/>
                                <w:b/>
                                <w:color w:val="FFFF00"/>
                                <w:szCs w:val="21"/>
                              </w:rPr>
                            </w:pPr>
                            <w:r w:rsidRPr="008A6040">
                              <w:rPr>
                                <w:rFonts w:ascii="Times New Roman" w:eastAsia="仿宋_GB2312" w:hAnsi="Times New Roman" w:cs="Times New Roman" w:hint="eastAsia"/>
                                <w:b/>
                                <w:color w:val="FFFF00"/>
                                <w:szCs w:val="21"/>
                              </w:rPr>
                              <w:t>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51" o:spid="_x0000_s1063" type="#_x0000_t202" style="position:absolute;left:0;text-align:left;margin-left:164.7pt;margin-top:212.7pt;width:38.75pt;height:23.2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" filled="f" stroked="f" strokeweight="1pt">
                <v:textbox>
                  <w:txbxContent>
                    <w:p w:rsidR="00D377AC" w:rsidRPr="008A6040" w:rsidRDefault="00D377AC" w:rsidP="00D377AC">
                      <w:pPr>
                        <w:jc w:val="center"/>
                        <w:rPr>
                          <w:rFonts w:ascii="Times New Roman" w:eastAsia="仿宋_GB2312" w:hAnsi="Times New Roman" w:cs="Times New Roman"/>
                          <w:b/>
                          <w:color w:val="FFFF00"/>
                          <w:szCs w:val="21"/>
                        </w:rPr>
                      </w:pPr>
                      <w:r w:rsidRPr="008A6040">
                        <w:rPr>
                          <w:rFonts w:ascii="Times New Roman" w:eastAsia="仿宋_GB2312" w:hAnsi="Times New Roman" w:cs="Times New Roman" w:hint="eastAsia"/>
                          <w:b/>
                          <w:color w:val="FFFF00"/>
                          <w:szCs w:val="21"/>
                        </w:rPr>
                        <w:t>河</w:t>
                      </w:r>
                    </w:p>
                  </w:txbxContent>
                </v:textbox>
              </v:shape>
            </w:pict>
          </mc:Fallback>
        </mc:AlternateContent>
      </w:r>
      <w:r w:rsidR="00D377AC" w:rsidRPr="00790C9F">
        <w:rPr>
          <w:rFonts w:ascii="Times New Roman" w:eastAsia="仿宋_GB2312" w:hAnsi="Times New Roman"/>
          <w:noProof/>
          <w:highlight w:val="yellow"/>
        </w:rPr>
        <mc:AlternateContent>
          <mc:Choice Requires="wps">
            <w:drawing>
              <wp:anchor distT="0" distB="0" distL="114300" distR="114300" simplePos="0" relativeHeight="252217344" behindDoc="0" locked="0" layoutInCell="1" allowOverlap="1" wp14:anchorId="5A66450A" wp14:editId="20737F27">
                <wp:simplePos x="0" y="0"/>
                <wp:positionH relativeFrom="column">
                  <wp:posOffset>2584367</wp:posOffset>
                </wp:positionH>
                <wp:positionV relativeFrom="paragraph">
                  <wp:posOffset>2067008</wp:posOffset>
                </wp:positionV>
                <wp:extent cx="492125" cy="295275"/>
                <wp:effectExtent l="0" t="0" r="0" b="9525"/>
                <wp:wrapNone/>
                <wp:docPr id="450" name="文本框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377AC" w:rsidRPr="008A6040" w:rsidRDefault="00D377AC" w:rsidP="00D377AC">
                            <w:pPr>
                              <w:jc w:val="center"/>
                              <w:rPr>
                                <w:rFonts w:ascii="Times New Roman" w:eastAsia="仿宋_GB2312" w:hAnsi="Times New Roman" w:cs="Times New Roman"/>
                                <w:b/>
                                <w:color w:val="FFFF00"/>
                                <w:szCs w:val="21"/>
                              </w:rPr>
                            </w:pPr>
                            <w:r w:rsidRPr="008A6040">
                              <w:rPr>
                                <w:rFonts w:ascii="Times New Roman" w:eastAsia="仿宋_GB2312" w:hAnsi="Times New Roman" w:cs="Times New Roman" w:hint="eastAsia"/>
                                <w:b/>
                                <w:color w:val="FFFF00"/>
                                <w:szCs w:val="21"/>
                              </w:rPr>
                              <w:t>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50" o:spid="_x0000_s1064" type="#_x0000_t202" style="position:absolute;left:0;text-align:left;margin-left:203.5pt;margin-top:162.75pt;width:38.75pt;height:23.2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" filled="f" stroked="f" strokeweight="1pt">
                <v:textbox>
                  <w:txbxContent>
                    <w:p w:rsidR="00D377AC" w:rsidRPr="008A6040" w:rsidRDefault="00D377AC" w:rsidP="00D377AC">
                      <w:pPr>
                        <w:jc w:val="center"/>
                        <w:rPr>
                          <w:rFonts w:ascii="Times New Roman" w:eastAsia="仿宋_GB2312" w:hAnsi="Times New Roman" w:cs="Times New Roman"/>
                          <w:b/>
                          <w:color w:val="FFFF00"/>
                          <w:szCs w:val="21"/>
                        </w:rPr>
                      </w:pPr>
                      <w:r w:rsidRPr="008A6040">
                        <w:rPr>
                          <w:rFonts w:ascii="Times New Roman" w:eastAsia="仿宋_GB2312" w:hAnsi="Times New Roman" w:cs="Times New Roman" w:hint="eastAsia"/>
                          <w:b/>
                          <w:color w:val="FFFF00"/>
                          <w:szCs w:val="21"/>
                        </w:rPr>
                        <w:t>榆</w:t>
                      </w:r>
                    </w:p>
                  </w:txbxContent>
                </v:textbox>
              </v:shape>
            </w:pict>
          </mc:Fallback>
        </mc:AlternateContent>
      </w:r>
      <w:r w:rsidR="00D377AC" w:rsidRPr="00790C9F">
        <w:rPr>
          <w:rFonts w:ascii="Times New Roman" w:eastAsia="仿宋_GB2312" w:hAnsi="Times New Roman"/>
          <w:noProof/>
          <w:highlight w:val="yellow"/>
        </w:rPr>
        <mc:AlternateContent>
          <mc:Choice Requires="wps">
            <w:drawing>
              <wp:anchor distT="0" distB="0" distL="114300" distR="114300" simplePos="0" relativeHeight="252215296" behindDoc="0" locked="0" layoutInCell="1" allowOverlap="1" wp14:anchorId="09E1D1F0" wp14:editId="373FA4B4">
                <wp:simplePos x="0" y="0"/>
                <wp:positionH relativeFrom="column">
                  <wp:posOffset>2997835</wp:posOffset>
                </wp:positionH>
                <wp:positionV relativeFrom="paragraph">
                  <wp:posOffset>1464586</wp:posOffset>
                </wp:positionV>
                <wp:extent cx="492125" cy="295275"/>
                <wp:effectExtent l="0" t="0" r="0" b="9525"/>
                <wp:wrapNone/>
                <wp:docPr id="449" name="文本框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377AC" w:rsidRPr="008A6040" w:rsidRDefault="00D377AC" w:rsidP="00D377AC">
                            <w:pPr>
                              <w:jc w:val="center"/>
                              <w:rPr>
                                <w:rFonts w:ascii="Times New Roman" w:eastAsia="仿宋_GB2312" w:hAnsi="Times New Roman" w:cs="Times New Roman"/>
                                <w:b/>
                                <w:color w:val="FFFF00"/>
                                <w:szCs w:val="21"/>
                              </w:rPr>
                            </w:pPr>
                            <w:r w:rsidRPr="008A6040">
                              <w:rPr>
                                <w:rFonts w:ascii="Times New Roman" w:eastAsia="仿宋_GB2312" w:hAnsi="Times New Roman" w:cs="Times New Roman" w:hint="eastAsia"/>
                                <w:b/>
                                <w:color w:val="FFFF00"/>
                                <w:szCs w:val="21"/>
                              </w:rPr>
                              <w:t>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49" o:spid="_x0000_s1065" type="#_x0000_t202" style="position:absolute;left:0;text-align:left;margin-left:236.05pt;margin-top:115.3pt;width:38.75pt;height:23.2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VygIAAMY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" filled="f" stroked="f" strokeweight="1pt">
                <v:textbox>
                  <w:txbxContent>
                    <w:p w:rsidR="00D377AC" w:rsidRPr="008A6040" w:rsidRDefault="00D377AC" w:rsidP="00D377AC">
                      <w:pPr>
                        <w:jc w:val="center"/>
                        <w:rPr>
                          <w:rFonts w:ascii="Times New Roman" w:eastAsia="仿宋_GB2312" w:hAnsi="Times New Roman" w:cs="Times New Roman"/>
                          <w:b/>
                          <w:color w:val="FFFF00"/>
                          <w:szCs w:val="21"/>
                        </w:rPr>
                      </w:pPr>
                      <w:r w:rsidRPr="008A6040">
                        <w:rPr>
                          <w:rFonts w:ascii="Times New Roman" w:eastAsia="仿宋_GB2312" w:hAnsi="Times New Roman" w:cs="Times New Roman" w:hint="eastAsia"/>
                          <w:b/>
                          <w:color w:val="FFFF00"/>
                          <w:szCs w:val="21"/>
                        </w:rPr>
                        <w:t>通</w:t>
                      </w:r>
                    </w:p>
                  </w:txbxContent>
                </v:textbox>
              </v:shape>
            </w:pict>
          </mc:Fallback>
        </mc:AlternateContent>
      </w:r>
      <w:r w:rsidR="00D377AC" w:rsidRPr="00790C9F">
        <w:rPr>
          <w:rFonts w:ascii="Times New Roman" w:eastAsia="仿宋_GB2312" w:hAnsi="Times New Roman"/>
          <w:noProof/>
          <w:highlight w:val="yellow"/>
        </w:rPr>
        <mc:AlternateContent>
          <mc:Choice Requires="wps">
            <w:drawing>
              <wp:anchor distT="0" distB="0" distL="114300" distR="114300" simplePos="0" relativeHeight="252211200" behindDoc="0" locked="0" layoutInCell="1" allowOverlap="1" wp14:anchorId="1F9E4FEE" wp14:editId="176D1C54">
                <wp:simplePos x="0" y="0"/>
                <wp:positionH relativeFrom="column">
                  <wp:posOffset>4269105</wp:posOffset>
                </wp:positionH>
                <wp:positionV relativeFrom="paragraph">
                  <wp:posOffset>2850184</wp:posOffset>
                </wp:positionV>
                <wp:extent cx="492125" cy="295275"/>
                <wp:effectExtent l="0" t="0" r="0" b="9525"/>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377AC" w:rsidRPr="006713EC" w:rsidRDefault="00D377AC" w:rsidP="00D377AC">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9" o:spid="_x0000_s1066" type="#_x0000_t202" style="position:absolute;left:0;text-align:left;margin-left:336.15pt;margin-top:224.4pt;width:38.75pt;height:23.2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" filled="f" stroked="f" strokeweight="1pt">
                <v:textbox>
                  <w:txbxContent>
                    <w:p w:rsidR="00D377AC" w:rsidRPr="006713EC" w:rsidRDefault="00D377AC" w:rsidP="00D377AC">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3</w:t>
                      </w:r>
                    </w:p>
                  </w:txbxContent>
                </v:textbox>
              </v:shape>
            </w:pict>
          </mc:Fallback>
        </mc:AlternateContent>
      </w:r>
      <w:r w:rsidR="00D377AC" w:rsidRPr="00790C9F">
        <w:rPr>
          <w:rFonts w:ascii="Times New Roman" w:eastAsia="仿宋_GB2312" w:hAnsi="Times New Roman"/>
          <w:noProof/>
          <w:highlight w:val="yellow"/>
        </w:rPr>
        <mc:AlternateContent>
          <mc:Choice Requires="wps">
            <w:drawing>
              <wp:anchor distT="0" distB="0" distL="114300" distR="114300" simplePos="0" relativeHeight="252209152" behindDoc="0" locked="0" layoutInCell="1" allowOverlap="1" wp14:anchorId="4FE48533" wp14:editId="0CD6E8B2">
                <wp:simplePos x="0" y="0"/>
                <wp:positionH relativeFrom="column">
                  <wp:posOffset>4615484</wp:posOffset>
                </wp:positionH>
                <wp:positionV relativeFrom="paragraph">
                  <wp:posOffset>3766185</wp:posOffset>
                </wp:positionV>
                <wp:extent cx="492125" cy="295275"/>
                <wp:effectExtent l="0" t="0" r="0" b="9525"/>
                <wp:wrapNone/>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377AC" w:rsidRPr="006713EC" w:rsidRDefault="00D377AC" w:rsidP="00D377AC">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8" o:spid="_x0000_s1067" type="#_x0000_t202" style="position:absolute;left:0;text-align:left;margin-left:363.4pt;margin-top:296.55pt;width:38.75pt;height:23.2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" filled="f" stroked="f" strokeweight="1pt">
                <v:textbox>
                  <w:txbxContent>
                    <w:p w:rsidR="00D377AC" w:rsidRPr="006713EC" w:rsidRDefault="00D377AC" w:rsidP="00D377AC">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2</w:t>
                      </w:r>
                    </w:p>
                  </w:txbxContent>
                </v:textbox>
              </v:shape>
            </w:pict>
          </mc:Fallback>
        </mc:AlternateContent>
      </w:r>
      <w:r w:rsidR="00D377AC" w:rsidRPr="00790C9F">
        <w:rPr>
          <w:rFonts w:ascii="Times New Roman" w:eastAsia="仿宋_GB2312" w:hAnsi="Times New Roman"/>
          <w:noProof/>
          <w:highlight w:val="yellow"/>
        </w:rPr>
        <mc:AlternateContent>
          <mc:Choice Requires="wps">
            <w:drawing>
              <wp:anchor distT="0" distB="0" distL="114300" distR="114300" simplePos="0" relativeHeight="252200960" behindDoc="0" locked="0" layoutInCell="1" allowOverlap="1" wp14:anchorId="2BA9AF1C" wp14:editId="27AF92B9">
                <wp:simplePos x="0" y="0"/>
                <wp:positionH relativeFrom="column">
                  <wp:posOffset>5252416</wp:posOffset>
                </wp:positionH>
                <wp:positionV relativeFrom="paragraph">
                  <wp:posOffset>3043555</wp:posOffset>
                </wp:positionV>
                <wp:extent cx="492125" cy="295275"/>
                <wp:effectExtent l="0" t="0" r="0" b="9525"/>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377AC" w:rsidRPr="006713EC" w:rsidRDefault="00D377AC" w:rsidP="00D377AC">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4" o:spid="_x0000_s1068" type="#_x0000_t202" style="position:absolute;left:0;text-align:left;margin-left:413.6pt;margin-top:239.65pt;width:38.75pt;height:23.2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" filled="f" stroked="f" strokeweight="1pt">
                <v:textbox>
                  <w:txbxContent>
                    <w:p w:rsidR="00D377AC" w:rsidRPr="006713EC" w:rsidRDefault="00D377AC" w:rsidP="00D377AC">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1</w:t>
                      </w:r>
                    </w:p>
                  </w:txbxContent>
                </v:textbox>
              </v:shape>
            </w:pict>
          </mc:Fallback>
        </mc:AlternateContent>
      </w:r>
      <w:r w:rsidR="00D377AC">
        <w:rPr>
          <w:rFonts w:ascii="Times New Roman" w:eastAsia="仿宋_GB2312" w:hAnsi="Times New Roman"/>
          <w:noProof/>
        </w:rPr>
        <mc:AlternateContent>
          <mc:Choice Requires="wps">
            <w:drawing>
              <wp:anchor distT="0" distB="0" distL="114300" distR="114300" simplePos="0" relativeHeight="252207104" behindDoc="0" locked="0" layoutInCell="1" allowOverlap="1" wp14:anchorId="159C9CF9" wp14:editId="343EC729">
                <wp:simplePos x="0" y="0"/>
                <wp:positionH relativeFrom="column">
                  <wp:posOffset>4904740</wp:posOffset>
                </wp:positionH>
                <wp:positionV relativeFrom="paragraph">
                  <wp:posOffset>2244560</wp:posOffset>
                </wp:positionV>
                <wp:extent cx="118966" cy="118966"/>
                <wp:effectExtent l="19050" t="38100" r="33655" b="33655"/>
                <wp:wrapNone/>
                <wp:docPr id="27" name="五角星 27"/>
                <wp:cNvGraphicFramePr/>
                <a:graphic xmlns:a="http://schemas.openxmlformats.org/drawingml/2006/main">
                  <a:graphicData uri="http://schemas.microsoft.com/office/word/2010/wordprocessingShape">
                    <wps:wsp>
                      <wps:cNvSpPr/>
                      <wps:spPr>
                        <a:xfrm>
                          <a:off x="0" y="0"/>
                          <a:ext cx="118966" cy="118966"/>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五角星 27" o:spid="_x0000_s1026" style="position:absolute;left:0;text-align:left;margin-left:386.2pt;margin-top:176.75pt;width:9.35pt;height:9.3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8966,118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" path="m,45441r45441,l59483,,73525,45441r45441,l82203,73525r14042,45441l59483,90881,22721,118966,36763,73525,,45441xe" fillcolor="red" strokecolor="red" strokeweight="2pt">
                <v:path arrowok="t" o:connecttype="custom" o:connectlocs="0,45441;45441,45441;59483,0;73525,45441;118966,45441;82203,73525;96245,118966;59483,90881;22721,118966;36763,73525;0,45441" o:connectangles="0,0,0,0,0,0,0,0,0,0,0"/>
              </v:shape>
            </w:pict>
          </mc:Fallback>
        </mc:AlternateContent>
      </w:r>
      <w:r w:rsidR="00D377AC">
        <w:rPr>
          <w:rFonts w:ascii="Times New Roman" w:eastAsia="仿宋_GB2312" w:hAnsi="Times New Roman"/>
          <w:noProof/>
        </w:rPr>
        <mc:AlternateContent>
          <mc:Choice Requires="wps">
            <w:drawing>
              <wp:anchor distT="0" distB="0" distL="114300" distR="114300" simplePos="0" relativeHeight="252205056" behindDoc="0" locked="0" layoutInCell="1" allowOverlap="1" wp14:anchorId="676B4D67" wp14:editId="1A855CA2">
                <wp:simplePos x="0" y="0"/>
                <wp:positionH relativeFrom="column">
                  <wp:posOffset>4356486</wp:posOffset>
                </wp:positionH>
                <wp:positionV relativeFrom="paragraph">
                  <wp:posOffset>2888946</wp:posOffset>
                </wp:positionV>
                <wp:extent cx="118966" cy="118966"/>
                <wp:effectExtent l="19050" t="38100" r="33655" b="33655"/>
                <wp:wrapNone/>
                <wp:docPr id="26" name="五角星 26"/>
                <wp:cNvGraphicFramePr/>
                <a:graphic xmlns:a="http://schemas.openxmlformats.org/drawingml/2006/main">
                  <a:graphicData uri="http://schemas.microsoft.com/office/word/2010/wordprocessingShape">
                    <wps:wsp>
                      <wps:cNvSpPr/>
                      <wps:spPr>
                        <a:xfrm>
                          <a:off x="0" y="0"/>
                          <a:ext cx="118966" cy="118966"/>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五角星 26" o:spid="_x0000_s1026" style="position:absolute;left:0;text-align:left;margin-left:343.05pt;margin-top:227.5pt;width:9.35pt;height:9.3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8966,118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" path="m,45441r45441,l59483,,73525,45441r45441,l82203,73525r14042,45441l59483,90881,22721,118966,36763,73525,,45441xe" fillcolor="red" strokecolor="red" strokeweight="2pt">
                <v:path arrowok="t" o:connecttype="custom" o:connectlocs="0,45441;45441,45441;59483,0;73525,45441;118966,45441;82203,73525;96245,118966;59483,90881;22721,118966;36763,73525;0,45441" o:connectangles="0,0,0,0,0,0,0,0,0,0,0"/>
              </v:shape>
            </w:pict>
          </mc:Fallback>
        </mc:AlternateContent>
      </w:r>
      <w:r w:rsidR="00D377AC">
        <w:rPr>
          <w:rFonts w:ascii="Times New Roman" w:eastAsia="仿宋_GB2312" w:hAnsi="Times New Roman"/>
          <w:noProof/>
        </w:rPr>
        <mc:AlternateContent>
          <mc:Choice Requires="wps">
            <w:drawing>
              <wp:anchor distT="0" distB="0" distL="114300" distR="114300" simplePos="0" relativeHeight="252203008" behindDoc="0" locked="0" layoutInCell="1" allowOverlap="1" wp14:anchorId="093F8221" wp14:editId="646FE635">
                <wp:simplePos x="0" y="0"/>
                <wp:positionH relativeFrom="column">
                  <wp:posOffset>4682656</wp:posOffset>
                </wp:positionH>
                <wp:positionV relativeFrom="paragraph">
                  <wp:posOffset>3795836</wp:posOffset>
                </wp:positionV>
                <wp:extent cx="118966" cy="118966"/>
                <wp:effectExtent l="19050" t="38100" r="33655" b="33655"/>
                <wp:wrapNone/>
                <wp:docPr id="25" name="五角星 25"/>
                <wp:cNvGraphicFramePr/>
                <a:graphic xmlns:a="http://schemas.openxmlformats.org/drawingml/2006/main">
                  <a:graphicData uri="http://schemas.microsoft.com/office/word/2010/wordprocessingShape">
                    <wps:wsp>
                      <wps:cNvSpPr/>
                      <wps:spPr>
                        <a:xfrm>
                          <a:off x="0" y="0"/>
                          <a:ext cx="118966" cy="118966"/>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五角星 25" o:spid="_x0000_s1026" style="position:absolute;left:0;text-align:left;margin-left:368.7pt;margin-top:298.9pt;width:9.35pt;height:9.3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8966,118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" path="m,45441r45441,l59483,,73525,45441r45441,l82203,73525r14042,45441l59483,90881,22721,118966,36763,73525,,45441xe" fillcolor="red" strokecolor="red" strokeweight="2pt">
                <v:path arrowok="t" o:connecttype="custom" o:connectlocs="0,45441;45441,45441;59483,0;73525,45441;118966,45441;82203,73525;96245,118966;59483,90881;22721,118966;36763,73525;0,45441" o:connectangles="0,0,0,0,0,0,0,0,0,0,0"/>
              </v:shape>
            </w:pict>
          </mc:Fallback>
        </mc:AlternateContent>
      </w:r>
      <w:r w:rsidR="00D377AC">
        <w:rPr>
          <w:rFonts w:ascii="Times New Roman" w:eastAsia="仿宋_GB2312" w:hAnsi="Times New Roman"/>
          <w:noProof/>
        </w:rPr>
        <mc:AlternateContent>
          <mc:Choice Requires="wps">
            <w:drawing>
              <wp:anchor distT="0" distB="0" distL="114300" distR="114300" simplePos="0" relativeHeight="252198912" behindDoc="0" locked="0" layoutInCell="1" allowOverlap="1" wp14:anchorId="33DF5E44" wp14:editId="1B301678">
                <wp:simplePos x="0" y="0"/>
                <wp:positionH relativeFrom="column">
                  <wp:posOffset>5319091</wp:posOffset>
                </wp:positionH>
                <wp:positionV relativeFrom="paragraph">
                  <wp:posOffset>3078894</wp:posOffset>
                </wp:positionV>
                <wp:extent cx="118966" cy="118966"/>
                <wp:effectExtent l="19050" t="38100" r="33655" b="33655"/>
                <wp:wrapNone/>
                <wp:docPr id="23" name="五角星 23"/>
                <wp:cNvGraphicFramePr/>
                <a:graphic xmlns:a="http://schemas.openxmlformats.org/drawingml/2006/main">
                  <a:graphicData uri="http://schemas.microsoft.com/office/word/2010/wordprocessingShape">
                    <wps:wsp>
                      <wps:cNvSpPr/>
                      <wps:spPr>
                        <a:xfrm>
                          <a:off x="0" y="0"/>
                          <a:ext cx="118966" cy="118966"/>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五角星 23" o:spid="_x0000_s1026" style="position:absolute;left:0;text-align:left;margin-left:418.85pt;margin-top:242.45pt;width:9.35pt;height:9.3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8966,118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" path="m,45441r45441,l59483,,73525,45441r45441,l82203,73525r14042,45441l59483,90881,22721,118966,36763,73525,,45441xe" fillcolor="red" strokecolor="red" strokeweight="2pt">
                <v:path arrowok="t" o:connecttype="custom" o:connectlocs="0,45441;45441,45441;59483,0;73525,45441;118966,45441;82203,73525;96245,118966;59483,90881;22721,118966;36763,73525;0,45441" o:connectangles="0,0,0,0,0,0,0,0,0,0,0"/>
              </v:shape>
            </w:pict>
          </mc:Fallback>
        </mc:AlternateContent>
      </w:r>
      <w:r w:rsidR="00D377AC" w:rsidRPr="00790C9F">
        <w:rPr>
          <w:rFonts w:ascii="Times New Roman" w:eastAsia="仿宋_GB2312" w:hAnsi="Times New Roman"/>
          <w:noProof/>
          <w:highlight w:val="yellow"/>
        </w:rPr>
        <mc:AlternateContent>
          <mc:Choice Requires="wps">
            <w:drawing>
              <wp:anchor distT="0" distB="0" distL="114300" distR="114300" simplePos="0" relativeHeight="252197888" behindDoc="0" locked="0" layoutInCell="1" allowOverlap="1" wp14:anchorId="1EDAC32D" wp14:editId="497E570F">
                <wp:simplePos x="0" y="0"/>
                <wp:positionH relativeFrom="column">
                  <wp:posOffset>5352592</wp:posOffset>
                </wp:positionH>
                <wp:positionV relativeFrom="paragraph">
                  <wp:posOffset>2243179</wp:posOffset>
                </wp:positionV>
                <wp:extent cx="492208" cy="295275"/>
                <wp:effectExtent l="0" t="0" r="0" b="9525"/>
                <wp:wrapNone/>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08"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377AC" w:rsidRPr="006713EC" w:rsidRDefault="00D377AC" w:rsidP="00D377AC">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40m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2" o:spid="_x0000_s1069" type="#_x0000_t202" style="position:absolute;left:0;text-align:left;margin-left:421.45pt;margin-top:176.65pt;width:38.75pt;height:23.2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" filled="f" stroked="f" strokeweight="1pt">
                <v:textbox>
                  <w:txbxContent>
                    <w:p w:rsidR="00D377AC" w:rsidRPr="006713EC" w:rsidRDefault="00D377AC" w:rsidP="00D377AC">
                      <w:pPr>
                        <w:jc w:val="center"/>
                        <w:rPr>
                          <w:rFonts w:ascii="Times New Roman" w:eastAsia="仿宋_GB2312" w:hAnsi="Times New Roman" w:cs="Times New Roman"/>
                          <w:b/>
                          <w:color w:val="FF0000"/>
                          <w:szCs w:val="21"/>
                        </w:rPr>
                      </w:pPr>
                      <w:r>
                        <w:rPr>
                          <w:rFonts w:ascii="Times New Roman" w:eastAsia="仿宋_GB2312" w:hAnsi="Times New Roman" w:cs="Times New Roman" w:hint="eastAsia"/>
                          <w:b/>
                          <w:color w:val="FF0000"/>
                          <w:szCs w:val="21"/>
                        </w:rPr>
                        <w:t>40m</w:t>
                      </w:r>
                    </w:p>
                  </w:txbxContent>
                </v:textbox>
              </v:shape>
            </w:pict>
          </mc:Fallback>
        </mc:AlternateContent>
      </w:r>
      <w:r w:rsidR="00D377AC">
        <w:rPr>
          <w:noProof/>
        </w:rPr>
        <mc:AlternateContent>
          <mc:Choice Requires="wps">
            <w:drawing>
              <wp:anchor distT="0" distB="0" distL="114300" distR="114300" simplePos="0" relativeHeight="252195840" behindDoc="0" locked="0" layoutInCell="1" allowOverlap="1" wp14:anchorId="0EDEBFC1" wp14:editId="126F18C5">
                <wp:simplePos x="0" y="0"/>
                <wp:positionH relativeFrom="column">
                  <wp:posOffset>5542947</wp:posOffset>
                </wp:positionH>
                <wp:positionV relativeFrom="paragraph">
                  <wp:posOffset>2437832</wp:posOffset>
                </wp:positionV>
                <wp:extent cx="79106" cy="61695"/>
                <wp:effectExtent l="0" t="38100" r="54610" b="33655"/>
                <wp:wrapNone/>
                <wp:docPr id="21" name="直接箭头连接符 21"/>
                <wp:cNvGraphicFramePr/>
                <a:graphic xmlns:a="http://schemas.openxmlformats.org/drawingml/2006/main">
                  <a:graphicData uri="http://schemas.microsoft.com/office/word/2010/wordprocessingShape">
                    <wps:wsp>
                      <wps:cNvCnPr/>
                      <wps:spPr>
                        <a:xfrm flipV="1">
                          <a:off x="0" y="0"/>
                          <a:ext cx="79106" cy="6169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21" o:spid="_x0000_s1026" type="#_x0000_t32" style="position:absolute;left:0;text-align:left;margin-left:436.45pt;margin-top:191.95pt;width:6.25pt;height:4.85pt;flip:y;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" strokecolor="yellow">
                <v:stroke endarrow="block"/>
              </v:shape>
            </w:pict>
          </mc:Fallback>
        </mc:AlternateContent>
      </w:r>
      <w:r w:rsidR="00D377AC">
        <w:rPr>
          <w:noProof/>
        </w:rPr>
        <mc:AlternateContent>
          <mc:Choice Requires="wps">
            <w:drawing>
              <wp:anchor distT="0" distB="0" distL="114300" distR="114300" simplePos="0" relativeHeight="252194816" behindDoc="0" locked="0" layoutInCell="1" allowOverlap="1" wp14:anchorId="4B16063F" wp14:editId="26FA8012">
                <wp:simplePos x="0" y="0"/>
                <wp:positionH relativeFrom="column">
                  <wp:posOffset>5360903</wp:posOffset>
                </wp:positionH>
                <wp:positionV relativeFrom="paragraph">
                  <wp:posOffset>2461405</wp:posOffset>
                </wp:positionV>
                <wp:extent cx="176278" cy="68289"/>
                <wp:effectExtent l="19050" t="38100" r="33655" b="46355"/>
                <wp:wrapNone/>
                <wp:docPr id="20" name="矩形 20"/>
                <wp:cNvGraphicFramePr/>
                <a:graphic xmlns:a="http://schemas.openxmlformats.org/drawingml/2006/main">
                  <a:graphicData uri="http://schemas.microsoft.com/office/word/2010/wordprocessingShape">
                    <wps:wsp>
                      <wps:cNvSpPr/>
                      <wps:spPr>
                        <a:xfrm rot="1127781">
                          <a:off x="0" y="0"/>
                          <a:ext cx="176278" cy="68289"/>
                        </a:xfrm>
                        <a:prstGeom prst="rect">
                          <a:avLst/>
                        </a:prstGeom>
                        <a:noFill/>
                        <a:ln w="952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0" o:spid="_x0000_s1026" style="position:absolute;left:0;text-align:left;margin-left:422.1pt;margin-top:193.8pt;width:13.9pt;height:5.4pt;rotation:1231838fd;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" filled="f" strokecolor="red">
                <v:stroke dashstyle="1 1"/>
              </v:rect>
            </w:pict>
          </mc:Fallback>
        </mc:AlternateContent>
      </w:r>
      <w:r w:rsidR="00D377AC">
        <w:rPr>
          <w:noProof/>
        </w:rPr>
        <mc:AlternateContent>
          <mc:Choice Requires="wps">
            <w:drawing>
              <wp:anchor distT="0" distB="0" distL="114300" distR="114300" simplePos="0" relativeHeight="252193792" behindDoc="0" locked="0" layoutInCell="1" allowOverlap="1" wp14:anchorId="730FFC91" wp14:editId="47593233">
                <wp:simplePos x="0" y="0"/>
                <wp:positionH relativeFrom="column">
                  <wp:posOffset>7924800</wp:posOffset>
                </wp:positionH>
                <wp:positionV relativeFrom="paragraph">
                  <wp:posOffset>3321050</wp:posOffset>
                </wp:positionV>
                <wp:extent cx="120650" cy="215900"/>
                <wp:effectExtent l="0" t="0" r="31750" b="31750"/>
                <wp:wrapNone/>
                <wp:docPr id="19" name="直接连接符 19"/>
                <wp:cNvGraphicFramePr/>
                <a:graphic xmlns:a="http://schemas.openxmlformats.org/drawingml/2006/main">
                  <a:graphicData uri="http://schemas.microsoft.com/office/word/2010/wordprocessingShape">
                    <wps:wsp>
                      <wps:cNvCnPr/>
                      <wps:spPr>
                        <a:xfrm flipH="1">
                          <a:off x="0" y="0"/>
                          <a:ext cx="120650" cy="215900"/>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19" o:spid="_x0000_s1026" style="position:absolute;left:0;text-align:left;flip:x;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4pt,261.5pt" to="633.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" strokecolor="yellow">
                <v:stroke dashstyle="3 1"/>
              </v:line>
            </w:pict>
          </mc:Fallback>
        </mc:AlternateContent>
      </w:r>
      <w:r w:rsidR="00D377AC">
        <w:rPr>
          <w:noProof/>
        </w:rPr>
        <mc:AlternateContent>
          <mc:Choice Requires="wps">
            <w:drawing>
              <wp:anchor distT="0" distB="0" distL="114300" distR="114300" simplePos="0" relativeHeight="252185600" behindDoc="0" locked="0" layoutInCell="1" allowOverlap="1" wp14:anchorId="43E79B2E" wp14:editId="27390695">
                <wp:simplePos x="0" y="0"/>
                <wp:positionH relativeFrom="column">
                  <wp:posOffset>5588000</wp:posOffset>
                </wp:positionH>
                <wp:positionV relativeFrom="paragraph">
                  <wp:posOffset>2584450</wp:posOffset>
                </wp:positionV>
                <wp:extent cx="2336800" cy="952500"/>
                <wp:effectExtent l="0" t="0" r="25400" b="19050"/>
                <wp:wrapNone/>
                <wp:docPr id="15" name="直接连接符 15"/>
                <wp:cNvGraphicFramePr/>
                <a:graphic xmlns:a="http://schemas.openxmlformats.org/drawingml/2006/main">
                  <a:graphicData uri="http://schemas.microsoft.com/office/word/2010/wordprocessingShape">
                    <wps:wsp>
                      <wps:cNvCnPr/>
                      <wps:spPr>
                        <a:xfrm>
                          <a:off x="0" y="0"/>
                          <a:ext cx="2336800" cy="952500"/>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15" o:spid="_x0000_s1026" style="position:absolute;left:0;text-align:lef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pt,203.5pt" to="624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" strokecolor="yellow">
                <v:stroke dashstyle="3 1"/>
              </v:line>
            </w:pict>
          </mc:Fallback>
        </mc:AlternateContent>
      </w:r>
      <w:r w:rsidR="00D377AC">
        <w:rPr>
          <w:noProof/>
        </w:rPr>
        <mc:AlternateContent>
          <mc:Choice Requires="wps">
            <w:drawing>
              <wp:anchor distT="0" distB="0" distL="114300" distR="114300" simplePos="0" relativeHeight="252191744" behindDoc="0" locked="0" layoutInCell="1" allowOverlap="1" wp14:anchorId="51BE57EC" wp14:editId="0E3FD1C1">
                <wp:simplePos x="0" y="0"/>
                <wp:positionH relativeFrom="column">
                  <wp:posOffset>6324600</wp:posOffset>
                </wp:positionH>
                <wp:positionV relativeFrom="paragraph">
                  <wp:posOffset>2540000</wp:posOffset>
                </wp:positionV>
                <wp:extent cx="1720850" cy="781050"/>
                <wp:effectExtent l="0" t="0" r="31750" b="19050"/>
                <wp:wrapNone/>
                <wp:docPr id="18" name="直接连接符 18"/>
                <wp:cNvGraphicFramePr/>
                <a:graphic xmlns:a="http://schemas.openxmlformats.org/drawingml/2006/main">
                  <a:graphicData uri="http://schemas.microsoft.com/office/word/2010/wordprocessingShape">
                    <wps:wsp>
                      <wps:cNvCnPr/>
                      <wps:spPr>
                        <a:xfrm>
                          <a:off x="0" y="0"/>
                          <a:ext cx="1720850" cy="781050"/>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18" o:spid="_x0000_s1026" style="position:absolute;left:0;text-align:lef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pt,200pt" to="633.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" strokecolor="yellow">
                <v:stroke dashstyle="3 1"/>
              </v:line>
            </w:pict>
          </mc:Fallback>
        </mc:AlternateContent>
      </w:r>
      <w:r w:rsidR="00D377AC">
        <w:rPr>
          <w:noProof/>
        </w:rPr>
        <mc:AlternateContent>
          <mc:Choice Requires="wps">
            <w:drawing>
              <wp:anchor distT="0" distB="0" distL="114300" distR="114300" simplePos="0" relativeHeight="252189696" behindDoc="0" locked="0" layoutInCell="1" allowOverlap="1" wp14:anchorId="415E847F" wp14:editId="620DDC7E">
                <wp:simplePos x="0" y="0"/>
                <wp:positionH relativeFrom="column">
                  <wp:posOffset>6324600</wp:posOffset>
                </wp:positionH>
                <wp:positionV relativeFrom="paragraph">
                  <wp:posOffset>1816100</wp:posOffset>
                </wp:positionV>
                <wp:extent cx="260350" cy="723900"/>
                <wp:effectExtent l="0" t="0" r="25400" b="19050"/>
                <wp:wrapNone/>
                <wp:docPr id="17" name="直接连接符 17"/>
                <wp:cNvGraphicFramePr/>
                <a:graphic xmlns:a="http://schemas.openxmlformats.org/drawingml/2006/main">
                  <a:graphicData uri="http://schemas.microsoft.com/office/word/2010/wordprocessingShape">
                    <wps:wsp>
                      <wps:cNvCnPr/>
                      <wps:spPr>
                        <a:xfrm flipH="1">
                          <a:off x="0" y="0"/>
                          <a:ext cx="260350" cy="723900"/>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17" o:spid="_x0000_s1026" style="position:absolute;left:0;text-align:left;flip:x;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pt,143pt" to="518.5pt,2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" strokecolor="yellow">
                <v:stroke dashstyle="3 1"/>
              </v:line>
            </w:pict>
          </mc:Fallback>
        </mc:AlternateContent>
      </w:r>
      <w:r w:rsidR="00D377AC">
        <w:rPr>
          <w:noProof/>
        </w:rPr>
        <mc:AlternateContent>
          <mc:Choice Requires="wps">
            <w:drawing>
              <wp:anchor distT="0" distB="0" distL="114300" distR="114300" simplePos="0" relativeHeight="252187648" behindDoc="0" locked="0" layoutInCell="1" allowOverlap="1" wp14:anchorId="48D0BE3E" wp14:editId="0B1F1CA7">
                <wp:simplePos x="0" y="0"/>
                <wp:positionH relativeFrom="column">
                  <wp:posOffset>5588000</wp:posOffset>
                </wp:positionH>
                <wp:positionV relativeFrom="paragraph">
                  <wp:posOffset>1466850</wp:posOffset>
                </wp:positionV>
                <wp:extent cx="31750" cy="1117600"/>
                <wp:effectExtent l="0" t="0" r="25400" b="25400"/>
                <wp:wrapNone/>
                <wp:docPr id="16" name="直接连接符 16"/>
                <wp:cNvGraphicFramePr/>
                <a:graphic xmlns:a="http://schemas.openxmlformats.org/drawingml/2006/main">
                  <a:graphicData uri="http://schemas.microsoft.com/office/word/2010/wordprocessingShape">
                    <wps:wsp>
                      <wps:cNvCnPr/>
                      <wps:spPr>
                        <a:xfrm flipH="1">
                          <a:off x="0" y="0"/>
                          <a:ext cx="31750" cy="1117600"/>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16" o:spid="_x0000_s1026" style="position:absolute;left:0;text-align:left;flip:x;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pt,115.5pt" to="442.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" strokecolor="yellow">
                <v:stroke dashstyle="3 1"/>
              </v:line>
            </w:pict>
          </mc:Fallback>
        </mc:AlternateContent>
      </w:r>
      <w:r w:rsidR="00D377AC">
        <w:rPr>
          <w:noProof/>
        </w:rPr>
        <mc:AlternateContent>
          <mc:Choice Requires="wps">
            <w:drawing>
              <wp:anchor distT="0" distB="0" distL="114300" distR="114300" simplePos="0" relativeHeight="252183552" behindDoc="0" locked="0" layoutInCell="1" allowOverlap="1" wp14:anchorId="439AFB20" wp14:editId="2BA0C6E7">
                <wp:simplePos x="0" y="0"/>
                <wp:positionH relativeFrom="column">
                  <wp:posOffset>5619750</wp:posOffset>
                </wp:positionH>
                <wp:positionV relativeFrom="paragraph">
                  <wp:posOffset>1466850</wp:posOffset>
                </wp:positionV>
                <wp:extent cx="965200" cy="349250"/>
                <wp:effectExtent l="0" t="0" r="25400" b="31750"/>
                <wp:wrapNone/>
                <wp:docPr id="13" name="直接连接符 13"/>
                <wp:cNvGraphicFramePr/>
                <a:graphic xmlns:a="http://schemas.openxmlformats.org/drawingml/2006/main">
                  <a:graphicData uri="http://schemas.microsoft.com/office/word/2010/wordprocessingShape">
                    <wps:wsp>
                      <wps:cNvCnPr/>
                      <wps:spPr>
                        <a:xfrm>
                          <a:off x="0" y="0"/>
                          <a:ext cx="965200" cy="349250"/>
                        </a:xfrm>
                        <a:prstGeom prst="line">
                          <a:avLst/>
                        </a:prstGeom>
                        <a:ln>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13" o:spid="_x0000_s1026" style="position:absolute;left:0;text-align:lef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15.5pt" to="518.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" strokecolor="yellow">
                <v:stroke dashstyle="3 1"/>
              </v:line>
            </w:pict>
          </mc:Fallback>
        </mc:AlternateContent>
      </w:r>
      <w:r w:rsidR="00D377AC">
        <w:rPr>
          <w:noProof/>
        </w:rPr>
        <mc:AlternateContent>
          <mc:Choice Requires="wps">
            <w:drawing>
              <wp:anchor distT="0" distB="0" distL="114300" distR="114300" simplePos="0" relativeHeight="252181504" behindDoc="0" locked="0" layoutInCell="1" allowOverlap="1" wp14:anchorId="51FB624F" wp14:editId="33F75B19">
                <wp:simplePos x="0" y="0"/>
                <wp:positionH relativeFrom="column">
                  <wp:posOffset>4394200</wp:posOffset>
                </wp:positionH>
                <wp:positionV relativeFrom="paragraph">
                  <wp:posOffset>3695700</wp:posOffset>
                </wp:positionV>
                <wp:extent cx="838200" cy="215900"/>
                <wp:effectExtent l="0" t="0" r="19050" b="31750"/>
                <wp:wrapNone/>
                <wp:docPr id="12" name="直接连接符 12"/>
                <wp:cNvGraphicFramePr/>
                <a:graphic xmlns:a="http://schemas.openxmlformats.org/drawingml/2006/main">
                  <a:graphicData uri="http://schemas.microsoft.com/office/word/2010/wordprocessingShape">
                    <wps:wsp>
                      <wps:cNvCnPr/>
                      <wps:spPr>
                        <a:xfrm>
                          <a:off x="0" y="0"/>
                          <a:ext cx="838200" cy="215900"/>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12" o:spid="_x0000_s1026" style="position:absolute;left:0;text-align:lef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pt,291pt" to="412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" strokecolor="red">
                <v:stroke dashstyle="3 1"/>
              </v:line>
            </w:pict>
          </mc:Fallback>
        </mc:AlternateContent>
      </w:r>
      <w:r w:rsidR="00D377AC">
        <w:rPr>
          <w:noProof/>
        </w:rPr>
        <mc:AlternateContent>
          <mc:Choice Requires="wps">
            <w:drawing>
              <wp:anchor distT="0" distB="0" distL="114300" distR="114300" simplePos="0" relativeHeight="252179456" behindDoc="0" locked="0" layoutInCell="1" allowOverlap="1" wp14:anchorId="336EA53A" wp14:editId="36C55F10">
                <wp:simplePos x="0" y="0"/>
                <wp:positionH relativeFrom="column">
                  <wp:posOffset>4394200</wp:posOffset>
                </wp:positionH>
                <wp:positionV relativeFrom="paragraph">
                  <wp:posOffset>2292350</wp:posOffset>
                </wp:positionV>
                <wp:extent cx="234950" cy="1403350"/>
                <wp:effectExtent l="0" t="0" r="31750" b="25400"/>
                <wp:wrapNone/>
                <wp:docPr id="9" name="直接连接符 9"/>
                <wp:cNvGraphicFramePr/>
                <a:graphic xmlns:a="http://schemas.openxmlformats.org/drawingml/2006/main">
                  <a:graphicData uri="http://schemas.microsoft.com/office/word/2010/wordprocessingShape">
                    <wps:wsp>
                      <wps:cNvCnPr/>
                      <wps:spPr>
                        <a:xfrm flipH="1">
                          <a:off x="0" y="0"/>
                          <a:ext cx="234950" cy="1403350"/>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9" o:spid="_x0000_s1026" style="position:absolute;left:0;text-align:left;flip:x;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pt,180.5pt" to="364.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" strokecolor="red">
                <v:stroke dashstyle="3 1"/>
              </v:line>
            </w:pict>
          </mc:Fallback>
        </mc:AlternateContent>
      </w:r>
      <w:r w:rsidR="00D377AC">
        <w:rPr>
          <w:noProof/>
        </w:rPr>
        <mc:AlternateContent>
          <mc:Choice Requires="wps">
            <w:drawing>
              <wp:anchor distT="0" distB="0" distL="114300" distR="114300" simplePos="0" relativeHeight="252177408" behindDoc="0" locked="0" layoutInCell="1" allowOverlap="1" wp14:anchorId="4CDCBD1B" wp14:editId="4B4F9BE9">
                <wp:simplePos x="0" y="0"/>
                <wp:positionH relativeFrom="column">
                  <wp:posOffset>5232400</wp:posOffset>
                </wp:positionH>
                <wp:positionV relativeFrom="paragraph">
                  <wp:posOffset>2470150</wp:posOffset>
                </wp:positionV>
                <wp:extent cx="82550" cy="1441450"/>
                <wp:effectExtent l="0" t="0" r="31750" b="25400"/>
                <wp:wrapNone/>
                <wp:docPr id="8" name="直接连接符 8"/>
                <wp:cNvGraphicFramePr/>
                <a:graphic xmlns:a="http://schemas.openxmlformats.org/drawingml/2006/main">
                  <a:graphicData uri="http://schemas.microsoft.com/office/word/2010/wordprocessingShape">
                    <wps:wsp>
                      <wps:cNvCnPr/>
                      <wps:spPr>
                        <a:xfrm flipH="1">
                          <a:off x="0" y="0"/>
                          <a:ext cx="82550" cy="1441450"/>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8" o:spid="_x0000_s1026" style="position:absolute;left:0;text-align:left;flip:x;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pt,194.5pt" to="418.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" strokecolor="red">
                <v:stroke dashstyle="3 1"/>
              </v:line>
            </w:pict>
          </mc:Fallback>
        </mc:AlternateContent>
      </w:r>
      <w:r w:rsidR="00D377AC">
        <w:rPr>
          <w:noProof/>
        </w:rPr>
        <mc:AlternateContent>
          <mc:Choice Requires="wps">
            <w:drawing>
              <wp:anchor distT="0" distB="0" distL="114300" distR="114300" simplePos="0" relativeHeight="252175360" behindDoc="0" locked="0" layoutInCell="1" allowOverlap="1" wp14:anchorId="481D1116" wp14:editId="1E2551DC">
                <wp:simplePos x="0" y="0"/>
                <wp:positionH relativeFrom="column">
                  <wp:posOffset>4629150</wp:posOffset>
                </wp:positionH>
                <wp:positionV relativeFrom="paragraph">
                  <wp:posOffset>2292350</wp:posOffset>
                </wp:positionV>
                <wp:extent cx="685800" cy="177800"/>
                <wp:effectExtent l="0" t="0" r="19050" b="31750"/>
                <wp:wrapNone/>
                <wp:docPr id="5" name="直接连接符 5"/>
                <wp:cNvGraphicFramePr/>
                <a:graphic xmlns:a="http://schemas.openxmlformats.org/drawingml/2006/main">
                  <a:graphicData uri="http://schemas.microsoft.com/office/word/2010/wordprocessingShape">
                    <wps:wsp>
                      <wps:cNvCnPr/>
                      <wps:spPr>
                        <a:xfrm>
                          <a:off x="0" y="0"/>
                          <a:ext cx="685800" cy="177800"/>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 o:spid="_x0000_s1026" style="position:absolute;left:0;text-align:left;z-index:252175360;visibility:visible;mso-wrap-style:square;mso-wrap-distance-left:9pt;mso-wrap-distance-top:0;mso-wrap-distance-right:9pt;mso-wrap-distance-bottom:0;mso-position-horizontal:absolute;mso-position-horizontal-relative:text;mso-position-vertical:absolute;mso-position-vertical-relative:text" from="364.5pt,180.5pt" to="418.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" strokecolor="red">
                <v:stroke dashstyle="3 1"/>
              </v:line>
            </w:pict>
          </mc:Fallback>
        </mc:AlternateContent>
      </w:r>
      <w:r w:rsidR="00D377AC">
        <w:rPr>
          <w:noProof/>
        </w:rPr>
        <w:drawing>
          <wp:inline distT="0" distB="0" distL="0" distR="0" wp14:anchorId="400C2872" wp14:editId="1E037403">
            <wp:extent cx="7517978" cy="4840670"/>
            <wp:effectExtent l="19050" t="19050" r="26035"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3011" t="4752" r="13917" b="11570"/>
                    <a:stretch/>
                  </pic:blipFill>
                  <pic:spPr bwMode="auto">
                    <a:xfrm>
                      <a:off x="0" y="0"/>
                      <a:ext cx="7526488" cy="4846149"/>
                    </a:xfrm>
                    <a:prstGeom prst="rect">
                      <a:avLst/>
                    </a:prstGeom>
                    <a:ln>
                      <a:solidFill>
                        <a:srgbClr val="FFFF00"/>
                      </a:solidFill>
                    </a:ln>
                    <a:extLst>
                      <a:ext uri="{53640926-AAD7-44D8-BBD7-CCE9431645EC}">
                        <a14:shadowObscured xmlns:a14="http://schemas.microsoft.com/office/drawing/2010/main"/>
                      </a:ext>
                    </a:extLst>
                  </pic:spPr>
                </pic:pic>
              </a:graphicData>
            </a:graphic>
          </wp:inline>
        </w:drawing>
      </w:r>
    </w:p>
    <w:p w:rsidR="00D377AC" w:rsidRDefault="00D377AC" w:rsidP="003436DB">
      <w:pPr>
        <w:jc w:val="center"/>
        <w:rPr>
          <w:rFonts w:ascii="Times New Roman" w:eastAsia="仿宋_GB2312" w:hAnsi="Times New Roman"/>
          <w:b/>
          <w:sz w:val="24"/>
        </w:rPr>
      </w:pPr>
      <w:r w:rsidRPr="00A60447">
        <w:rPr>
          <w:rFonts w:ascii="Times New Roman" w:eastAsia="仿宋_GB2312" w:hAnsi="Times New Roman" w:hint="eastAsia"/>
          <w:b/>
          <w:sz w:val="24"/>
        </w:rPr>
        <w:t>附图</w:t>
      </w:r>
      <w:r>
        <w:rPr>
          <w:rFonts w:ascii="Times New Roman" w:eastAsia="仿宋_GB2312" w:hAnsi="Times New Roman" w:hint="eastAsia"/>
          <w:b/>
          <w:sz w:val="24"/>
        </w:rPr>
        <w:t xml:space="preserve">4  </w:t>
      </w:r>
      <w:r>
        <w:rPr>
          <w:rFonts w:ascii="Times New Roman" w:eastAsia="仿宋_GB2312" w:hAnsi="Times New Roman" w:hint="eastAsia"/>
          <w:b/>
          <w:sz w:val="24"/>
        </w:rPr>
        <w:t>光伏场区</w:t>
      </w:r>
      <w:r w:rsidRPr="00D377AC">
        <w:rPr>
          <w:rFonts w:ascii="Times New Roman" w:eastAsia="仿宋_GB2312" w:hAnsi="Times New Roman" w:hint="eastAsia"/>
          <w:b/>
          <w:sz w:val="24"/>
        </w:rPr>
        <w:t>周边环境及监测点位示意图</w:t>
      </w:r>
    </w:p>
    <w:p w:rsidR="00D377AC" w:rsidRDefault="008A6040" w:rsidP="003436DB">
      <w:pPr>
        <w:jc w:val="center"/>
        <w:rPr>
          <w:rFonts w:ascii="Times New Roman" w:eastAsia="仿宋_GB2312" w:hAnsi="Times New Roman"/>
          <w:b/>
          <w:sz w:val="24"/>
        </w:rPr>
      </w:pPr>
      <w:r>
        <w:rPr>
          <w:rFonts w:ascii="Times New Roman" w:eastAsia="仿宋_GB2312" w:hAnsi="Times New Roman"/>
          <w:b/>
          <w:noProof/>
          <w:sz w:val="24"/>
        </w:rPr>
        <w:drawing>
          <wp:inline distT="0" distB="0" distL="0" distR="0">
            <wp:extent cx="7280696" cy="4903386"/>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周边环境图-gongkai.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279460" cy="4902553"/>
                    </a:xfrm>
                    <a:prstGeom prst="rect">
                      <a:avLst/>
                    </a:prstGeom>
                  </pic:spPr>
                </pic:pic>
              </a:graphicData>
            </a:graphic>
          </wp:inline>
        </w:drawing>
      </w:r>
    </w:p>
    <w:p w:rsidR="00D377AC" w:rsidRPr="00D377AC" w:rsidRDefault="00D377AC" w:rsidP="003436DB">
      <w:pPr>
        <w:jc w:val="center"/>
        <w:rPr>
          <w:rFonts w:ascii="Times New Roman" w:eastAsia="仿宋_GB2312" w:hAnsi="Times New Roman"/>
        </w:rPr>
      </w:pPr>
      <w:r w:rsidRPr="00A60447">
        <w:rPr>
          <w:rFonts w:ascii="Times New Roman" w:eastAsia="仿宋_GB2312" w:hAnsi="Times New Roman" w:hint="eastAsia"/>
          <w:b/>
          <w:sz w:val="24"/>
        </w:rPr>
        <w:t>附图</w:t>
      </w:r>
      <w:r>
        <w:rPr>
          <w:rFonts w:ascii="Times New Roman" w:eastAsia="仿宋_GB2312" w:hAnsi="Times New Roman" w:hint="eastAsia"/>
          <w:b/>
          <w:sz w:val="24"/>
        </w:rPr>
        <w:t xml:space="preserve">5  </w:t>
      </w:r>
      <w:r>
        <w:rPr>
          <w:rFonts w:ascii="Times New Roman" w:eastAsia="仿宋_GB2312" w:hAnsi="Times New Roman" w:hint="eastAsia"/>
          <w:b/>
          <w:sz w:val="24"/>
        </w:rPr>
        <w:t>配套</w:t>
      </w:r>
      <w:r>
        <w:rPr>
          <w:rFonts w:ascii="Times New Roman" w:eastAsia="仿宋_GB2312" w:hAnsi="Times New Roman" w:hint="eastAsia"/>
          <w:b/>
          <w:sz w:val="24"/>
        </w:rPr>
        <w:t>110kV</w:t>
      </w:r>
      <w:r>
        <w:rPr>
          <w:rFonts w:ascii="Times New Roman" w:eastAsia="仿宋_GB2312" w:hAnsi="Times New Roman" w:hint="eastAsia"/>
          <w:b/>
          <w:sz w:val="24"/>
        </w:rPr>
        <w:t>升压站</w:t>
      </w:r>
      <w:r w:rsidRPr="00D377AC">
        <w:rPr>
          <w:rFonts w:ascii="Times New Roman" w:eastAsia="仿宋_GB2312" w:hAnsi="Times New Roman" w:hint="eastAsia"/>
          <w:b/>
          <w:sz w:val="24"/>
        </w:rPr>
        <w:t>监测点位示意图</w:t>
      </w:r>
    </w:p>
    <w:p w:rsidR="006713EC" w:rsidRDefault="006713EC">
      <w:pPr>
        <w:rPr>
          <w:rFonts w:ascii="Times New Roman" w:eastAsia="仿宋_GB2312" w:hAnsi="Times New Roman"/>
        </w:rPr>
        <w:sectPr w:rsidR="006713EC" w:rsidSect="003436DB">
          <w:pgSz w:w="16838" w:h="11906" w:orient="landscape"/>
          <w:pgMar w:top="1800" w:right="1440" w:bottom="1800" w:left="1440" w:header="851" w:footer="992" w:gutter="0"/>
          <w:cols w:space="425"/>
          <w:docGrid w:type="lines" w:linePitch="312"/>
        </w:sectPr>
      </w:pPr>
    </w:p>
    <w:p w:rsidR="008D1258" w:rsidRPr="00790C9F" w:rsidRDefault="008D1258" w:rsidP="008D1258">
      <w:pPr>
        <w:jc w:val="center"/>
        <w:rPr>
          <w:rFonts w:ascii="Times New Roman" w:eastAsia="仿宋_GB2312" w:hAnsi="Times New Roman" w:cs="Times New Roman"/>
          <w:b/>
          <w:sz w:val="36"/>
          <w:szCs w:val="36"/>
        </w:rPr>
      </w:pPr>
      <w:r w:rsidRPr="00790C9F">
        <w:rPr>
          <w:rFonts w:ascii="Times New Roman" w:eastAsia="仿宋_GB2312" w:hAnsi="Times New Roman" w:cs="Times New Roman"/>
          <w:b/>
          <w:sz w:val="36"/>
          <w:szCs w:val="36"/>
        </w:rPr>
        <w:t>建设项目环境保护审批登记表</w:t>
      </w:r>
    </w:p>
    <w:p w:rsidR="008D1258" w:rsidRPr="00790C9F" w:rsidRDefault="008D1258" w:rsidP="008D1258">
      <w:pPr>
        <w:jc w:val="center"/>
        <w:rPr>
          <w:rFonts w:ascii="Times New Roman" w:eastAsia="仿宋_GB2312" w:hAnsi="Times New Roman" w:cs="Times New Roman"/>
          <w:szCs w:val="21"/>
        </w:rPr>
      </w:pPr>
    </w:p>
    <w:p w:rsidR="008D1258" w:rsidRPr="00790C9F" w:rsidRDefault="008D1258" w:rsidP="008D1258">
      <w:pPr>
        <w:ind w:firstLineChars="800" w:firstLine="1680"/>
        <w:rPr>
          <w:rFonts w:ascii="Times New Roman" w:eastAsia="仿宋_GB2312" w:hAnsi="Times New Roman" w:cs="Times New Roman"/>
          <w:szCs w:val="21"/>
        </w:rPr>
      </w:pPr>
      <w:r w:rsidRPr="00790C9F">
        <w:rPr>
          <w:rFonts w:ascii="Times New Roman" w:eastAsia="仿宋_GB2312" w:hAnsi="Times New Roman" w:cs="Times New Roman"/>
          <w:szCs w:val="21"/>
        </w:rPr>
        <w:t>填表单位（盖章）：</w:t>
      </w:r>
      <w:r w:rsidRPr="00790C9F">
        <w:rPr>
          <w:rFonts w:ascii="Times New Roman" w:eastAsia="仿宋_GB2312" w:hAnsi="Times New Roman" w:cs="Times New Roman"/>
          <w:szCs w:val="21"/>
        </w:rPr>
        <w:t xml:space="preserve">                                                   </w:t>
      </w:r>
      <w:r w:rsidRPr="00790C9F">
        <w:rPr>
          <w:rFonts w:ascii="Times New Roman" w:eastAsia="仿宋_GB2312" w:hAnsi="Times New Roman" w:cs="Times New Roman"/>
          <w:szCs w:val="21"/>
        </w:rPr>
        <w:t>填表人（签字）：</w:t>
      </w:r>
      <w:r w:rsidRPr="00790C9F">
        <w:rPr>
          <w:rFonts w:ascii="Times New Roman" w:eastAsia="仿宋_GB2312" w:hAnsi="Times New Roman" w:cs="Times New Roman"/>
          <w:szCs w:val="21"/>
        </w:rPr>
        <w:t xml:space="preserve">                         </w:t>
      </w:r>
      <w:r w:rsidRPr="00790C9F">
        <w:rPr>
          <w:rFonts w:ascii="Times New Roman" w:eastAsia="仿宋_GB2312" w:hAnsi="Times New Roman" w:cs="Times New Roman"/>
          <w:szCs w:val="21"/>
        </w:rPr>
        <w:t>项目经办人（签字）：</w:t>
      </w:r>
      <w:r w:rsidRPr="00790C9F">
        <w:rPr>
          <w:rFonts w:ascii="Times New Roman" w:eastAsia="仿宋_GB2312" w:hAnsi="Times New Roman" w:cs="Times New Roman"/>
          <w:szCs w:val="2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2"/>
        <w:gridCol w:w="997"/>
        <w:gridCol w:w="997"/>
        <w:gridCol w:w="1247"/>
        <w:gridCol w:w="1243"/>
        <w:gridCol w:w="1247"/>
        <w:gridCol w:w="923"/>
        <w:gridCol w:w="149"/>
        <w:gridCol w:w="1317"/>
        <w:gridCol w:w="201"/>
        <w:gridCol w:w="1518"/>
        <w:gridCol w:w="543"/>
        <w:gridCol w:w="328"/>
        <w:gridCol w:w="735"/>
        <w:gridCol w:w="508"/>
        <w:gridCol w:w="823"/>
        <w:gridCol w:w="424"/>
        <w:gridCol w:w="1173"/>
        <w:gridCol w:w="1181"/>
        <w:gridCol w:w="1199"/>
        <w:gridCol w:w="398"/>
        <w:gridCol w:w="1033"/>
        <w:gridCol w:w="582"/>
        <w:gridCol w:w="665"/>
        <w:gridCol w:w="1243"/>
      </w:tblGrid>
      <w:tr w:rsidR="008D1258" w:rsidRPr="00790C9F" w:rsidTr="008D1258">
        <w:trPr>
          <w:cantSplit/>
          <w:trHeight w:val="320"/>
          <w:jc w:val="center"/>
        </w:trPr>
        <w:tc>
          <w:tcPr>
            <w:tcW w:w="275" w:type="pct"/>
            <w:vMerge w:val="restart"/>
            <w:textDirection w:val="tbRlV"/>
            <w:vAlign w:val="center"/>
          </w:tcPr>
          <w:p w:rsidR="008D1258" w:rsidRPr="00790C9F" w:rsidRDefault="008D1258" w:rsidP="008D1258">
            <w:pPr>
              <w:spacing w:line="320" w:lineRule="exact"/>
              <w:ind w:left="113" w:right="113"/>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建</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设</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项</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目</w:t>
            </w:r>
          </w:p>
        </w:tc>
        <w:tc>
          <w:tcPr>
            <w:tcW w:w="456" w:type="pct"/>
            <w:gridSpan w:val="2"/>
            <w:vAlign w:val="center"/>
          </w:tcPr>
          <w:p w:rsidR="008D1258" w:rsidRPr="00790C9F" w:rsidRDefault="008D1258" w:rsidP="008D1258">
            <w:pPr>
              <w:spacing w:line="320" w:lineRule="exact"/>
              <w:jc w:val="distribute"/>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项目名称</w:t>
            </w:r>
          </w:p>
        </w:tc>
        <w:tc>
          <w:tcPr>
            <w:tcW w:w="1917" w:type="pct"/>
            <w:gridSpan w:val="9"/>
            <w:vAlign w:val="center"/>
          </w:tcPr>
          <w:p w:rsidR="008D1258" w:rsidRPr="00790C9F" w:rsidRDefault="00284B92" w:rsidP="002674D4">
            <w:pPr>
              <w:snapToGrid w:val="0"/>
              <w:spacing w:beforeLines="10" w:before="31"/>
              <w:jc w:val="center"/>
              <w:rPr>
                <w:rFonts w:ascii="Times New Roman" w:eastAsia="仿宋_GB2312" w:hAnsi="Times New Roman" w:cs="Times New Roman"/>
                <w:b/>
                <w:sz w:val="18"/>
                <w:szCs w:val="18"/>
              </w:rPr>
            </w:pPr>
            <w:proofErr w:type="gramStart"/>
            <w:r w:rsidRPr="00284B92">
              <w:rPr>
                <w:rFonts w:ascii="Times New Roman" w:eastAsia="仿宋_GB2312" w:hAnsi="Times New Roman" w:cs="Times New Roman" w:hint="eastAsia"/>
                <w:b/>
                <w:sz w:val="18"/>
                <w:szCs w:val="18"/>
              </w:rPr>
              <w:t>中电投连云港青口渔光</w:t>
            </w:r>
            <w:proofErr w:type="gramEnd"/>
            <w:r w:rsidRPr="00284B92">
              <w:rPr>
                <w:rFonts w:ascii="Times New Roman" w:eastAsia="仿宋_GB2312" w:hAnsi="Times New Roman" w:cs="Times New Roman" w:hint="eastAsia"/>
                <w:b/>
                <w:sz w:val="18"/>
                <w:szCs w:val="18"/>
              </w:rPr>
              <w:t>互补</w:t>
            </w:r>
            <w:r w:rsidRPr="00284B92">
              <w:rPr>
                <w:rFonts w:ascii="Times New Roman" w:eastAsia="仿宋_GB2312" w:hAnsi="Times New Roman" w:cs="Times New Roman" w:hint="eastAsia"/>
                <w:b/>
                <w:sz w:val="18"/>
                <w:szCs w:val="18"/>
              </w:rPr>
              <w:t>50MW</w:t>
            </w:r>
            <w:r w:rsidRPr="00284B92">
              <w:rPr>
                <w:rFonts w:ascii="Times New Roman" w:eastAsia="仿宋_GB2312" w:hAnsi="Times New Roman" w:cs="Times New Roman" w:hint="eastAsia"/>
                <w:b/>
                <w:sz w:val="18"/>
                <w:szCs w:val="18"/>
              </w:rPr>
              <w:t>一期</w:t>
            </w:r>
            <w:r w:rsidRPr="00284B92">
              <w:rPr>
                <w:rFonts w:ascii="Times New Roman" w:eastAsia="仿宋_GB2312" w:hAnsi="Times New Roman" w:cs="Times New Roman" w:hint="eastAsia"/>
                <w:b/>
                <w:sz w:val="18"/>
                <w:szCs w:val="18"/>
              </w:rPr>
              <w:t>15MW</w:t>
            </w:r>
            <w:r w:rsidRPr="00284B92">
              <w:rPr>
                <w:rFonts w:ascii="Times New Roman" w:eastAsia="仿宋_GB2312" w:hAnsi="Times New Roman" w:cs="Times New Roman" w:hint="eastAsia"/>
                <w:b/>
                <w:sz w:val="18"/>
                <w:szCs w:val="18"/>
              </w:rPr>
              <w:t>集中式光伏发电项目</w:t>
            </w:r>
          </w:p>
        </w:tc>
        <w:tc>
          <w:tcPr>
            <w:tcW w:w="547" w:type="pct"/>
            <w:gridSpan w:val="4"/>
            <w:vAlign w:val="center"/>
          </w:tcPr>
          <w:p w:rsidR="008D1258" w:rsidRPr="00790C9F" w:rsidRDefault="008D1258" w:rsidP="008D1258">
            <w:pPr>
              <w:spacing w:line="320" w:lineRule="exact"/>
              <w:jc w:val="distribute"/>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建设地点</w:t>
            </w:r>
          </w:p>
        </w:tc>
        <w:tc>
          <w:tcPr>
            <w:tcW w:w="1805" w:type="pct"/>
            <w:gridSpan w:val="9"/>
            <w:vAlign w:val="center"/>
          </w:tcPr>
          <w:p w:rsidR="008D1258" w:rsidRPr="00790C9F" w:rsidRDefault="00284B92" w:rsidP="00284B92">
            <w:pPr>
              <w:jc w:val="center"/>
              <w:rPr>
                <w:rFonts w:ascii="Times New Roman" w:eastAsia="仿宋_GB2312" w:hAnsi="Times New Roman" w:cs="Times New Roman"/>
                <w:b/>
                <w:bCs/>
                <w:sz w:val="18"/>
                <w:szCs w:val="18"/>
              </w:rPr>
            </w:pPr>
            <w:r>
              <w:rPr>
                <w:rFonts w:ascii="Times New Roman" w:eastAsia="仿宋_GB2312" w:hAnsi="Times New Roman" w:cs="Times New Roman" w:hint="eastAsia"/>
                <w:b/>
                <w:sz w:val="18"/>
                <w:szCs w:val="18"/>
              </w:rPr>
              <w:t>连云港</w:t>
            </w:r>
            <w:r w:rsidR="002674D4" w:rsidRPr="00790C9F">
              <w:rPr>
                <w:rFonts w:ascii="Times New Roman" w:eastAsia="仿宋_GB2312" w:hAnsi="Times New Roman" w:cs="Times New Roman" w:hint="eastAsia"/>
                <w:b/>
                <w:sz w:val="18"/>
                <w:szCs w:val="18"/>
              </w:rPr>
              <w:t>市</w:t>
            </w:r>
            <w:r>
              <w:rPr>
                <w:rFonts w:ascii="Times New Roman" w:eastAsia="仿宋_GB2312" w:hAnsi="Times New Roman" w:cs="Times New Roman" w:hint="eastAsia"/>
                <w:b/>
                <w:sz w:val="18"/>
                <w:szCs w:val="18"/>
              </w:rPr>
              <w:t>经济开发区青口盐场</w:t>
            </w:r>
            <w:r w:rsidR="006713EC">
              <w:rPr>
                <w:rFonts w:ascii="Times New Roman" w:eastAsia="仿宋_GB2312" w:hAnsi="Times New Roman" w:cs="Times New Roman" w:hint="eastAsia"/>
                <w:b/>
                <w:sz w:val="18"/>
                <w:szCs w:val="18"/>
              </w:rPr>
              <w:t>境内</w:t>
            </w:r>
          </w:p>
        </w:tc>
      </w:tr>
      <w:tr w:rsidR="008D1258" w:rsidRPr="00790C9F" w:rsidTr="008D1258">
        <w:trPr>
          <w:cantSplit/>
          <w:trHeight w:val="320"/>
          <w:jc w:val="center"/>
        </w:trPr>
        <w:tc>
          <w:tcPr>
            <w:tcW w:w="275" w:type="pct"/>
            <w:vMerge/>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456" w:type="pct"/>
            <w:gridSpan w:val="2"/>
            <w:vAlign w:val="center"/>
          </w:tcPr>
          <w:p w:rsidR="008D1258" w:rsidRPr="00790C9F" w:rsidRDefault="008D1258" w:rsidP="008D1258">
            <w:pPr>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建设内容及规模</w:t>
            </w:r>
          </w:p>
        </w:tc>
        <w:tc>
          <w:tcPr>
            <w:tcW w:w="1917" w:type="pct"/>
            <w:gridSpan w:val="9"/>
            <w:vAlign w:val="center"/>
          </w:tcPr>
          <w:p w:rsidR="00284B92" w:rsidRPr="00790C9F" w:rsidRDefault="008D1258" w:rsidP="00284B92">
            <w:pPr>
              <w:snapToGrid w:val="0"/>
              <w:spacing w:line="288" w:lineRule="auto"/>
              <w:jc w:val="left"/>
              <w:rPr>
                <w:rFonts w:ascii="Times New Roman" w:eastAsia="仿宋_GB2312" w:hAnsi="Times New Roman" w:cs="Times New Roman"/>
                <w:b/>
                <w:sz w:val="18"/>
                <w:szCs w:val="18"/>
              </w:rPr>
            </w:pPr>
            <w:r w:rsidRPr="006713EC">
              <w:rPr>
                <w:rFonts w:ascii="Times New Roman" w:eastAsia="仿宋_GB2312" w:hAnsi="Times New Roman" w:cs="Times New Roman"/>
                <w:b/>
                <w:sz w:val="18"/>
                <w:szCs w:val="18"/>
              </w:rPr>
              <w:t>1</w:t>
            </w:r>
            <w:r w:rsidRPr="006713EC">
              <w:rPr>
                <w:rFonts w:ascii="Times New Roman" w:eastAsia="仿宋_GB2312" w:hAnsi="Times New Roman" w:cs="Times New Roman"/>
                <w:b/>
                <w:sz w:val="18"/>
                <w:szCs w:val="18"/>
              </w:rPr>
              <w:t>）</w:t>
            </w:r>
            <w:r w:rsidR="00284B92">
              <w:rPr>
                <w:rFonts w:ascii="Times New Roman" w:eastAsia="仿宋_GB2312" w:hAnsi="Times New Roman" w:cs="Times New Roman" w:hint="eastAsia"/>
                <w:b/>
                <w:sz w:val="18"/>
                <w:szCs w:val="18"/>
              </w:rPr>
              <w:t>光伏电站场区：</w:t>
            </w:r>
            <w:r w:rsidR="003436DB">
              <w:rPr>
                <w:rFonts w:ascii="Times New Roman" w:eastAsia="仿宋_GB2312" w:hAnsi="Times New Roman" w:cs="Times New Roman" w:hint="eastAsia"/>
                <w:b/>
                <w:sz w:val="18"/>
                <w:szCs w:val="18"/>
              </w:rPr>
              <w:t>57703</w:t>
            </w:r>
            <w:r w:rsidR="00284B92">
              <w:rPr>
                <w:rFonts w:ascii="Times New Roman" w:eastAsia="仿宋_GB2312" w:hAnsi="Times New Roman" w:cs="Times New Roman" w:hint="eastAsia"/>
                <w:b/>
                <w:sz w:val="18"/>
                <w:szCs w:val="18"/>
              </w:rPr>
              <w:t>块多晶硅电池组件、</w:t>
            </w:r>
            <w:r w:rsidR="003436DB">
              <w:rPr>
                <w:rFonts w:ascii="Times New Roman" w:eastAsia="仿宋_GB2312" w:hAnsi="Times New Roman" w:cs="Times New Roman" w:hint="eastAsia"/>
                <w:b/>
                <w:sz w:val="18"/>
                <w:szCs w:val="18"/>
              </w:rPr>
              <w:t>1</w:t>
            </w:r>
            <w:r w:rsidR="00284B92">
              <w:rPr>
                <w:rFonts w:ascii="Times New Roman" w:eastAsia="仿宋_GB2312" w:hAnsi="Times New Roman" w:cs="Times New Roman" w:hint="eastAsia"/>
                <w:b/>
                <w:sz w:val="18"/>
                <w:szCs w:val="18"/>
              </w:rPr>
              <w:t>8</w:t>
            </w:r>
            <w:r w:rsidR="00284B92">
              <w:rPr>
                <w:rFonts w:ascii="Times New Roman" w:eastAsia="仿宋_GB2312" w:hAnsi="Times New Roman" w:cs="Times New Roman" w:hint="eastAsia"/>
                <w:b/>
                <w:sz w:val="18"/>
                <w:szCs w:val="18"/>
              </w:rPr>
              <w:t>台逆变器等，发电量</w:t>
            </w:r>
            <w:r w:rsidR="00284B92">
              <w:rPr>
                <w:rFonts w:ascii="Times New Roman" w:eastAsia="仿宋_GB2312" w:hAnsi="Times New Roman" w:cs="Times New Roman" w:hint="eastAsia"/>
                <w:b/>
                <w:sz w:val="18"/>
                <w:szCs w:val="18"/>
              </w:rPr>
              <w:t>1680</w:t>
            </w:r>
            <w:r w:rsidR="00284B92">
              <w:rPr>
                <w:rFonts w:ascii="Times New Roman" w:eastAsia="仿宋_GB2312" w:hAnsi="Times New Roman" w:cs="Times New Roman" w:hint="eastAsia"/>
                <w:b/>
                <w:sz w:val="18"/>
                <w:szCs w:val="18"/>
              </w:rPr>
              <w:t>万度</w:t>
            </w:r>
            <w:r w:rsidR="00284B92">
              <w:rPr>
                <w:rFonts w:ascii="Times New Roman" w:eastAsia="仿宋_GB2312" w:hAnsi="Times New Roman" w:cs="Times New Roman" w:hint="eastAsia"/>
                <w:b/>
                <w:sz w:val="18"/>
                <w:szCs w:val="18"/>
              </w:rPr>
              <w:t>/</w:t>
            </w:r>
            <w:r w:rsidR="00284B92">
              <w:rPr>
                <w:rFonts w:ascii="Times New Roman" w:eastAsia="仿宋_GB2312" w:hAnsi="Times New Roman" w:cs="Times New Roman" w:hint="eastAsia"/>
                <w:b/>
                <w:sz w:val="18"/>
                <w:szCs w:val="18"/>
              </w:rPr>
              <w:t>年</w:t>
            </w:r>
            <w:r w:rsidR="005C3F6D">
              <w:rPr>
                <w:rFonts w:ascii="Times New Roman" w:eastAsia="仿宋_GB2312" w:hAnsi="Times New Roman" w:cs="Times New Roman" w:hint="eastAsia"/>
                <w:b/>
                <w:sz w:val="18"/>
                <w:szCs w:val="18"/>
              </w:rPr>
              <w:t>；</w:t>
            </w:r>
          </w:p>
          <w:p w:rsidR="008D1258" w:rsidRPr="00284B92" w:rsidRDefault="00284B92" w:rsidP="005C3F6D">
            <w:pPr>
              <w:snapToGrid w:val="0"/>
              <w:spacing w:line="288" w:lineRule="auto"/>
              <w:jc w:val="left"/>
              <w:rPr>
                <w:rFonts w:ascii="Times New Roman" w:eastAsia="仿宋_GB2312" w:hAnsi="Times New Roman" w:cs="Times New Roman"/>
                <w:b/>
                <w:sz w:val="18"/>
                <w:szCs w:val="18"/>
              </w:rPr>
            </w:pPr>
            <w:r>
              <w:rPr>
                <w:rFonts w:ascii="Times New Roman" w:eastAsia="仿宋_GB2312" w:hAnsi="Times New Roman" w:cs="Times New Roman" w:hint="eastAsia"/>
                <w:b/>
                <w:sz w:val="18"/>
                <w:szCs w:val="18"/>
              </w:rPr>
              <w:t>2</w:t>
            </w:r>
            <w:r>
              <w:rPr>
                <w:rFonts w:ascii="Times New Roman" w:eastAsia="仿宋_GB2312" w:hAnsi="Times New Roman" w:cs="Times New Roman" w:hint="eastAsia"/>
                <w:b/>
                <w:sz w:val="18"/>
                <w:szCs w:val="18"/>
              </w:rPr>
              <w:t>）配套</w:t>
            </w:r>
            <w:r>
              <w:rPr>
                <w:rFonts w:ascii="Times New Roman" w:eastAsia="仿宋_GB2312" w:hAnsi="Times New Roman" w:cs="Times New Roman" w:hint="eastAsia"/>
                <w:b/>
                <w:sz w:val="18"/>
                <w:szCs w:val="18"/>
              </w:rPr>
              <w:t>110kV</w:t>
            </w:r>
            <w:r>
              <w:rPr>
                <w:rFonts w:ascii="Times New Roman" w:eastAsia="仿宋_GB2312" w:hAnsi="Times New Roman" w:cs="Times New Roman" w:hint="eastAsia"/>
                <w:b/>
                <w:sz w:val="18"/>
                <w:szCs w:val="18"/>
              </w:rPr>
              <w:t>输变电工程：</w:t>
            </w:r>
            <w:r>
              <w:rPr>
                <w:rFonts w:ascii="Times New Roman" w:eastAsia="仿宋_GB2312" w:hAnsi="Times New Roman" w:cs="Times New Roman" w:hint="eastAsia"/>
                <w:b/>
                <w:sz w:val="18"/>
                <w:szCs w:val="18"/>
              </w:rPr>
              <w:t>110kV</w:t>
            </w:r>
            <w:r>
              <w:rPr>
                <w:rFonts w:ascii="Times New Roman" w:eastAsia="仿宋_GB2312" w:hAnsi="Times New Roman" w:cs="Times New Roman" w:hint="eastAsia"/>
                <w:b/>
                <w:sz w:val="18"/>
                <w:szCs w:val="18"/>
              </w:rPr>
              <w:t>升压站</w:t>
            </w:r>
            <w:r>
              <w:rPr>
                <w:rFonts w:ascii="Times New Roman" w:eastAsia="仿宋_GB2312" w:hAnsi="Times New Roman" w:cs="Times New Roman" w:hint="eastAsia"/>
                <w:b/>
                <w:sz w:val="18"/>
                <w:szCs w:val="18"/>
              </w:rPr>
              <w:t>1</w:t>
            </w:r>
            <w:r>
              <w:rPr>
                <w:rFonts w:ascii="Times New Roman" w:eastAsia="仿宋_GB2312" w:hAnsi="Times New Roman" w:cs="Times New Roman" w:hint="eastAsia"/>
                <w:b/>
                <w:sz w:val="18"/>
                <w:szCs w:val="18"/>
              </w:rPr>
              <w:t>座（</w:t>
            </w:r>
            <w:r>
              <w:rPr>
                <w:rFonts w:ascii="Times New Roman" w:eastAsia="仿宋_GB2312" w:hAnsi="Times New Roman" w:cs="Times New Roman" w:hint="eastAsia"/>
                <w:b/>
                <w:sz w:val="18"/>
                <w:szCs w:val="18"/>
              </w:rPr>
              <w:t>1</w:t>
            </w:r>
            <w:r>
              <w:rPr>
                <w:rFonts w:ascii="Times New Roman" w:eastAsia="仿宋_GB2312" w:hAnsi="Times New Roman" w:cs="Times New Roman" w:hint="eastAsia"/>
                <w:b/>
                <w:sz w:val="18"/>
                <w:szCs w:val="18"/>
              </w:rPr>
              <w:t>台</w:t>
            </w:r>
            <w:r>
              <w:rPr>
                <w:rFonts w:ascii="Times New Roman" w:eastAsia="仿宋_GB2312" w:hAnsi="Times New Roman" w:cs="Times New Roman" w:hint="eastAsia"/>
                <w:b/>
                <w:sz w:val="18"/>
                <w:szCs w:val="18"/>
              </w:rPr>
              <w:t>63MVA</w:t>
            </w:r>
            <w:r>
              <w:rPr>
                <w:rFonts w:ascii="Times New Roman" w:eastAsia="仿宋_GB2312" w:hAnsi="Times New Roman" w:cs="Times New Roman" w:hint="eastAsia"/>
                <w:b/>
                <w:sz w:val="18"/>
                <w:szCs w:val="18"/>
              </w:rPr>
              <w:t>主变压器）</w:t>
            </w:r>
            <w:r w:rsidR="005C3F6D">
              <w:rPr>
                <w:rFonts w:ascii="Times New Roman" w:eastAsia="仿宋_GB2312" w:hAnsi="Times New Roman" w:cs="Times New Roman" w:hint="eastAsia"/>
                <w:b/>
                <w:sz w:val="18"/>
                <w:szCs w:val="18"/>
              </w:rPr>
              <w:t>。</w:t>
            </w:r>
          </w:p>
        </w:tc>
        <w:tc>
          <w:tcPr>
            <w:tcW w:w="547" w:type="pct"/>
            <w:gridSpan w:val="4"/>
            <w:vAlign w:val="center"/>
          </w:tcPr>
          <w:p w:rsidR="008D1258" w:rsidRPr="00790C9F" w:rsidRDefault="008D1258" w:rsidP="008D1258">
            <w:pPr>
              <w:spacing w:line="320" w:lineRule="exact"/>
              <w:jc w:val="distribute"/>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建设性质</w:t>
            </w:r>
          </w:p>
        </w:tc>
        <w:tc>
          <w:tcPr>
            <w:tcW w:w="1805" w:type="pct"/>
            <w:gridSpan w:val="9"/>
            <w:vAlign w:val="center"/>
          </w:tcPr>
          <w:p w:rsidR="008D1258" w:rsidRPr="00790C9F" w:rsidRDefault="008D1258" w:rsidP="008D1258">
            <w:pPr>
              <w:spacing w:line="320" w:lineRule="exact"/>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w:t>
            </w:r>
            <w:r w:rsidRPr="00790C9F">
              <w:rPr>
                <w:rFonts w:ascii="Times New Roman" w:eastAsia="仿宋_GB2312" w:hAnsi="Times New Roman" w:cs="Times New Roman"/>
                <w:b/>
                <w:sz w:val="18"/>
                <w:szCs w:val="18"/>
              </w:rPr>
              <w:t>新</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建</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改</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扩</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建</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技</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术</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改</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造</w:t>
            </w:r>
          </w:p>
        </w:tc>
      </w:tr>
      <w:tr w:rsidR="008D1258" w:rsidRPr="00790C9F" w:rsidTr="008D1258">
        <w:trPr>
          <w:cantSplit/>
          <w:trHeight w:val="320"/>
          <w:jc w:val="center"/>
        </w:trPr>
        <w:tc>
          <w:tcPr>
            <w:tcW w:w="275" w:type="pct"/>
            <w:vMerge/>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456" w:type="pct"/>
            <w:gridSpan w:val="2"/>
            <w:vAlign w:val="center"/>
          </w:tcPr>
          <w:p w:rsidR="008D1258" w:rsidRPr="00790C9F" w:rsidRDefault="008D1258" w:rsidP="008D1258">
            <w:pPr>
              <w:spacing w:line="320" w:lineRule="exact"/>
              <w:jc w:val="distribute"/>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行业类别</w:t>
            </w:r>
          </w:p>
        </w:tc>
        <w:tc>
          <w:tcPr>
            <w:tcW w:w="1917" w:type="pct"/>
            <w:gridSpan w:val="9"/>
            <w:vAlign w:val="center"/>
          </w:tcPr>
          <w:p w:rsidR="008D1258" w:rsidRPr="00790C9F" w:rsidRDefault="00284B92" w:rsidP="008D1258">
            <w:pPr>
              <w:jc w:val="center"/>
              <w:rPr>
                <w:rFonts w:ascii="Times New Roman" w:eastAsia="仿宋_GB2312" w:hAnsi="Times New Roman" w:cs="Times New Roman"/>
                <w:b/>
                <w:sz w:val="18"/>
                <w:szCs w:val="18"/>
              </w:rPr>
            </w:pPr>
            <w:r w:rsidRPr="00284B92">
              <w:rPr>
                <w:rFonts w:ascii="Times New Roman" w:eastAsia="仿宋_GB2312" w:hAnsi="Times New Roman" w:cs="Times New Roman" w:hint="eastAsia"/>
                <w:b/>
                <w:sz w:val="18"/>
                <w:szCs w:val="18"/>
              </w:rPr>
              <w:t xml:space="preserve">D4415 </w:t>
            </w:r>
            <w:r w:rsidRPr="00284B92">
              <w:rPr>
                <w:rFonts w:ascii="Times New Roman" w:eastAsia="仿宋_GB2312" w:hAnsi="Times New Roman" w:cs="Times New Roman" w:hint="eastAsia"/>
                <w:b/>
                <w:sz w:val="18"/>
                <w:szCs w:val="18"/>
              </w:rPr>
              <w:t>太阳能发电</w:t>
            </w:r>
          </w:p>
        </w:tc>
        <w:tc>
          <w:tcPr>
            <w:tcW w:w="547" w:type="pct"/>
            <w:gridSpan w:val="4"/>
            <w:vAlign w:val="center"/>
          </w:tcPr>
          <w:p w:rsidR="008D1258" w:rsidRPr="00790C9F" w:rsidRDefault="008D1258" w:rsidP="008D1258">
            <w:pPr>
              <w:spacing w:line="320" w:lineRule="exact"/>
              <w:jc w:val="distribute"/>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环境保护管理类别</w:t>
            </w:r>
          </w:p>
        </w:tc>
        <w:tc>
          <w:tcPr>
            <w:tcW w:w="1805" w:type="pct"/>
            <w:gridSpan w:val="9"/>
            <w:vAlign w:val="center"/>
          </w:tcPr>
          <w:p w:rsidR="008D1258" w:rsidRPr="00790C9F" w:rsidRDefault="008D1258" w:rsidP="008D1258">
            <w:pPr>
              <w:spacing w:line="320" w:lineRule="exact"/>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w:t>
            </w:r>
            <w:r w:rsidRPr="00790C9F">
              <w:rPr>
                <w:rFonts w:ascii="Times New Roman" w:eastAsia="仿宋_GB2312" w:hAnsi="Times New Roman" w:cs="Times New Roman"/>
                <w:b/>
                <w:sz w:val="18"/>
                <w:szCs w:val="18"/>
              </w:rPr>
              <w:t>编</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制</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报</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告</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书</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编</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制</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报</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告</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表</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填</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报</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登</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记</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表</w:t>
            </w:r>
          </w:p>
        </w:tc>
      </w:tr>
      <w:tr w:rsidR="008D1258" w:rsidRPr="00790C9F" w:rsidTr="008D1258">
        <w:trPr>
          <w:cantSplit/>
          <w:trHeight w:val="320"/>
          <w:jc w:val="center"/>
        </w:trPr>
        <w:tc>
          <w:tcPr>
            <w:tcW w:w="275" w:type="pct"/>
            <w:vMerge/>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456"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总投资（万元）</w:t>
            </w:r>
          </w:p>
        </w:tc>
        <w:tc>
          <w:tcPr>
            <w:tcW w:w="1917" w:type="pct"/>
            <w:gridSpan w:val="9"/>
            <w:vAlign w:val="center"/>
          </w:tcPr>
          <w:p w:rsidR="008D1258" w:rsidRPr="002C71CF" w:rsidRDefault="00284B92" w:rsidP="008D1258">
            <w:pPr>
              <w:jc w:val="center"/>
              <w:rPr>
                <w:rFonts w:ascii="Times New Roman" w:eastAsia="仿宋_GB2312" w:hAnsi="Times New Roman" w:cs="Times New Roman"/>
                <w:b/>
                <w:sz w:val="18"/>
                <w:szCs w:val="18"/>
              </w:rPr>
            </w:pPr>
            <w:r>
              <w:rPr>
                <w:rFonts w:ascii="Times New Roman" w:eastAsia="仿宋_GB2312" w:hAnsi="Times New Roman" w:cs="Times New Roman" w:hint="eastAsia"/>
                <w:b/>
                <w:sz w:val="18"/>
                <w:szCs w:val="18"/>
              </w:rPr>
              <w:t>12621</w:t>
            </w:r>
          </w:p>
        </w:tc>
        <w:tc>
          <w:tcPr>
            <w:tcW w:w="547" w:type="pct"/>
            <w:gridSpan w:val="4"/>
            <w:vAlign w:val="center"/>
          </w:tcPr>
          <w:p w:rsidR="008D1258" w:rsidRPr="002C71CF" w:rsidRDefault="008D1258" w:rsidP="008D1258">
            <w:pPr>
              <w:spacing w:line="320" w:lineRule="exact"/>
              <w:jc w:val="center"/>
              <w:rPr>
                <w:rFonts w:ascii="Times New Roman" w:eastAsia="仿宋_GB2312" w:hAnsi="Times New Roman" w:cs="Times New Roman"/>
                <w:b/>
                <w:sz w:val="18"/>
                <w:szCs w:val="18"/>
              </w:rPr>
            </w:pPr>
            <w:r w:rsidRPr="002C71CF">
              <w:rPr>
                <w:rFonts w:ascii="Times New Roman" w:eastAsia="仿宋_GB2312" w:hAnsi="Times New Roman" w:cs="Times New Roman"/>
                <w:b/>
                <w:sz w:val="18"/>
                <w:szCs w:val="18"/>
              </w:rPr>
              <w:t>环保投资（万元）</w:t>
            </w:r>
          </w:p>
        </w:tc>
        <w:tc>
          <w:tcPr>
            <w:tcW w:w="909" w:type="pct"/>
            <w:gridSpan w:val="4"/>
            <w:vAlign w:val="center"/>
          </w:tcPr>
          <w:p w:rsidR="008D1258" w:rsidRPr="002C71CF" w:rsidRDefault="00284B92" w:rsidP="008D1258">
            <w:pPr>
              <w:jc w:val="center"/>
              <w:rPr>
                <w:rFonts w:ascii="Times New Roman" w:eastAsia="仿宋_GB2312" w:hAnsi="Times New Roman" w:cs="Times New Roman"/>
                <w:b/>
                <w:sz w:val="18"/>
                <w:szCs w:val="18"/>
              </w:rPr>
            </w:pPr>
            <w:r>
              <w:rPr>
                <w:rFonts w:ascii="Times New Roman" w:eastAsia="仿宋_GB2312" w:hAnsi="Times New Roman" w:cs="Times New Roman" w:hint="eastAsia"/>
                <w:b/>
                <w:sz w:val="18"/>
                <w:szCs w:val="18"/>
              </w:rPr>
              <w:t>145</w:t>
            </w:r>
          </w:p>
        </w:tc>
        <w:tc>
          <w:tcPr>
            <w:tcW w:w="460" w:type="pct"/>
            <w:gridSpan w:val="3"/>
            <w:vAlign w:val="center"/>
          </w:tcPr>
          <w:p w:rsidR="008D1258" w:rsidRPr="002C71CF" w:rsidRDefault="008D1258" w:rsidP="008D1258">
            <w:pPr>
              <w:spacing w:line="320" w:lineRule="exact"/>
              <w:jc w:val="center"/>
              <w:rPr>
                <w:rFonts w:ascii="Times New Roman" w:eastAsia="仿宋_GB2312" w:hAnsi="Times New Roman" w:cs="Times New Roman"/>
                <w:b/>
                <w:sz w:val="18"/>
                <w:szCs w:val="18"/>
              </w:rPr>
            </w:pPr>
            <w:r w:rsidRPr="002C71CF">
              <w:rPr>
                <w:rFonts w:ascii="Times New Roman" w:eastAsia="仿宋_GB2312" w:hAnsi="Times New Roman" w:cs="Times New Roman"/>
                <w:b/>
                <w:sz w:val="18"/>
                <w:szCs w:val="18"/>
              </w:rPr>
              <w:t>所占比例（</w:t>
            </w:r>
            <w:r w:rsidRPr="002C71CF">
              <w:rPr>
                <w:rFonts w:ascii="Times New Roman" w:eastAsia="仿宋_GB2312" w:hAnsi="Times New Roman" w:cs="Times New Roman"/>
                <w:b/>
                <w:sz w:val="18"/>
                <w:szCs w:val="18"/>
              </w:rPr>
              <w:t>%</w:t>
            </w:r>
            <w:r w:rsidRPr="002C71CF">
              <w:rPr>
                <w:rFonts w:ascii="Times New Roman" w:eastAsia="仿宋_GB2312" w:hAnsi="Times New Roman" w:cs="Times New Roman"/>
                <w:b/>
                <w:sz w:val="18"/>
                <w:szCs w:val="18"/>
              </w:rPr>
              <w:t>）</w:t>
            </w:r>
          </w:p>
        </w:tc>
        <w:tc>
          <w:tcPr>
            <w:tcW w:w="436" w:type="pct"/>
            <w:gridSpan w:val="2"/>
            <w:vAlign w:val="center"/>
          </w:tcPr>
          <w:p w:rsidR="008D1258" w:rsidRPr="002C71CF" w:rsidRDefault="00284B92" w:rsidP="004E625F">
            <w:pPr>
              <w:spacing w:line="320" w:lineRule="exact"/>
              <w:jc w:val="center"/>
              <w:rPr>
                <w:rFonts w:ascii="Times New Roman" w:eastAsia="仿宋_GB2312" w:hAnsi="Times New Roman" w:cs="Times New Roman"/>
                <w:b/>
                <w:sz w:val="18"/>
                <w:szCs w:val="18"/>
              </w:rPr>
            </w:pPr>
            <w:r>
              <w:rPr>
                <w:rFonts w:ascii="Times New Roman" w:eastAsia="仿宋_GB2312" w:hAnsi="Times New Roman" w:cs="Times New Roman" w:hint="eastAsia"/>
                <w:b/>
                <w:sz w:val="18"/>
                <w:szCs w:val="18"/>
              </w:rPr>
              <w:t>1.15</w:t>
            </w:r>
          </w:p>
        </w:tc>
      </w:tr>
      <w:tr w:rsidR="008D1258" w:rsidRPr="00790C9F" w:rsidTr="008D1258">
        <w:trPr>
          <w:cantSplit/>
          <w:trHeight w:val="320"/>
          <w:jc w:val="center"/>
        </w:trPr>
        <w:tc>
          <w:tcPr>
            <w:tcW w:w="275" w:type="pct"/>
            <w:vMerge w:val="restart"/>
            <w:textDirection w:val="tbRlV"/>
            <w:vAlign w:val="center"/>
          </w:tcPr>
          <w:p w:rsidR="008D1258" w:rsidRPr="00790C9F" w:rsidRDefault="008D1258" w:rsidP="008D1258">
            <w:pPr>
              <w:spacing w:line="320" w:lineRule="exact"/>
              <w:ind w:left="113" w:right="113"/>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建设单位</w:t>
            </w:r>
          </w:p>
        </w:tc>
        <w:tc>
          <w:tcPr>
            <w:tcW w:w="456"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单位名称</w:t>
            </w:r>
          </w:p>
        </w:tc>
        <w:tc>
          <w:tcPr>
            <w:tcW w:w="1065" w:type="pct"/>
            <w:gridSpan w:val="4"/>
            <w:vAlign w:val="center"/>
          </w:tcPr>
          <w:p w:rsidR="008D1258" w:rsidRPr="00790C9F" w:rsidRDefault="00284B92" w:rsidP="008D1258">
            <w:pPr>
              <w:jc w:val="center"/>
              <w:rPr>
                <w:rFonts w:ascii="Times New Roman" w:eastAsia="仿宋_GB2312" w:hAnsi="Times New Roman" w:cs="Times New Roman"/>
                <w:b/>
                <w:sz w:val="18"/>
                <w:szCs w:val="18"/>
              </w:rPr>
            </w:pPr>
            <w:proofErr w:type="gramStart"/>
            <w:r w:rsidRPr="00284B92">
              <w:rPr>
                <w:rFonts w:ascii="Times New Roman" w:eastAsia="仿宋_GB2312" w:hAnsi="Times New Roman" w:cs="Times New Roman" w:hint="eastAsia"/>
                <w:b/>
                <w:sz w:val="18"/>
                <w:szCs w:val="18"/>
              </w:rPr>
              <w:t>中电投青云</w:t>
            </w:r>
            <w:proofErr w:type="gramEnd"/>
            <w:r w:rsidRPr="00284B92">
              <w:rPr>
                <w:rFonts w:ascii="Times New Roman" w:eastAsia="仿宋_GB2312" w:hAnsi="Times New Roman" w:cs="Times New Roman" w:hint="eastAsia"/>
                <w:b/>
                <w:sz w:val="18"/>
                <w:szCs w:val="18"/>
              </w:rPr>
              <w:t>光伏发电（连云港）有限公司</w:t>
            </w:r>
          </w:p>
        </w:tc>
        <w:tc>
          <w:tcPr>
            <w:tcW w:w="33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联系电话</w:t>
            </w:r>
          </w:p>
        </w:tc>
        <w:tc>
          <w:tcPr>
            <w:tcW w:w="517" w:type="pct"/>
            <w:gridSpan w:val="3"/>
            <w:vAlign w:val="center"/>
          </w:tcPr>
          <w:p w:rsidR="008D1258" w:rsidRPr="00790C9F" w:rsidRDefault="00284B92" w:rsidP="006713EC">
            <w:pPr>
              <w:jc w:val="center"/>
              <w:rPr>
                <w:rFonts w:ascii="Times New Roman" w:eastAsia="仿宋_GB2312" w:hAnsi="Times New Roman" w:cs="Times New Roman"/>
                <w:b/>
                <w:sz w:val="18"/>
                <w:szCs w:val="18"/>
              </w:rPr>
            </w:pPr>
            <w:r w:rsidRPr="00284B92">
              <w:rPr>
                <w:rFonts w:ascii="Times New Roman" w:eastAsia="仿宋_GB2312" w:hAnsi="Times New Roman" w:cs="Times New Roman"/>
                <w:b/>
                <w:sz w:val="18"/>
                <w:szCs w:val="18"/>
              </w:rPr>
              <w:t>15351882046</w:t>
            </w:r>
          </w:p>
        </w:tc>
        <w:tc>
          <w:tcPr>
            <w:tcW w:w="243" w:type="pct"/>
            <w:gridSpan w:val="2"/>
            <w:vMerge w:val="restart"/>
            <w:textDirection w:val="tbRlV"/>
            <w:vAlign w:val="center"/>
          </w:tcPr>
          <w:p w:rsidR="008D1258" w:rsidRPr="00790C9F" w:rsidRDefault="008D1258" w:rsidP="008D1258">
            <w:pPr>
              <w:spacing w:line="320" w:lineRule="exact"/>
              <w:ind w:left="113" w:right="113"/>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评价单位</w:t>
            </w:r>
          </w:p>
        </w:tc>
        <w:tc>
          <w:tcPr>
            <w:tcW w:w="304"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单位名称</w:t>
            </w:r>
          </w:p>
        </w:tc>
        <w:tc>
          <w:tcPr>
            <w:tcW w:w="909" w:type="pct"/>
            <w:gridSpan w:val="4"/>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江苏省辐射环境保护咨询中心</w:t>
            </w:r>
          </w:p>
        </w:tc>
        <w:tc>
          <w:tcPr>
            <w:tcW w:w="460" w:type="pct"/>
            <w:gridSpan w:val="3"/>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联系电话</w:t>
            </w:r>
          </w:p>
        </w:tc>
        <w:tc>
          <w:tcPr>
            <w:tcW w:w="436" w:type="pct"/>
            <w:gridSpan w:val="2"/>
            <w:vAlign w:val="center"/>
          </w:tcPr>
          <w:p w:rsidR="008D1258" w:rsidRPr="00790C9F" w:rsidRDefault="008D1258" w:rsidP="006713EC">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025-877</w:t>
            </w:r>
            <w:r w:rsidR="006713EC">
              <w:rPr>
                <w:rFonts w:ascii="Times New Roman" w:eastAsia="仿宋_GB2312" w:hAnsi="Times New Roman" w:cs="Times New Roman" w:hint="eastAsia"/>
                <w:b/>
                <w:sz w:val="18"/>
                <w:szCs w:val="18"/>
              </w:rPr>
              <w:t>17668</w:t>
            </w:r>
          </w:p>
        </w:tc>
      </w:tr>
      <w:tr w:rsidR="008D1258" w:rsidRPr="00790C9F" w:rsidTr="008D1258">
        <w:trPr>
          <w:cantSplit/>
          <w:trHeight w:val="320"/>
          <w:jc w:val="center"/>
        </w:trPr>
        <w:tc>
          <w:tcPr>
            <w:tcW w:w="275" w:type="pct"/>
            <w:vMerge/>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456"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通讯地址</w:t>
            </w:r>
          </w:p>
        </w:tc>
        <w:tc>
          <w:tcPr>
            <w:tcW w:w="1065" w:type="pct"/>
            <w:gridSpan w:val="4"/>
            <w:vAlign w:val="center"/>
          </w:tcPr>
          <w:p w:rsidR="008D1258" w:rsidRPr="00790C9F" w:rsidRDefault="00284B92" w:rsidP="008D1258">
            <w:pPr>
              <w:jc w:val="center"/>
              <w:rPr>
                <w:rFonts w:ascii="Times New Roman" w:eastAsia="仿宋_GB2312" w:hAnsi="Times New Roman" w:cs="Times New Roman"/>
                <w:b/>
                <w:sz w:val="18"/>
                <w:szCs w:val="18"/>
              </w:rPr>
            </w:pPr>
            <w:r w:rsidRPr="00284B92">
              <w:rPr>
                <w:rFonts w:ascii="Times New Roman" w:eastAsia="仿宋_GB2312" w:hAnsi="Times New Roman" w:cs="Times New Roman" w:hint="eastAsia"/>
                <w:b/>
                <w:sz w:val="18"/>
                <w:szCs w:val="18"/>
              </w:rPr>
              <w:t>连云港经济技术开发区新东方大道</w:t>
            </w:r>
            <w:r w:rsidRPr="00284B92">
              <w:rPr>
                <w:rFonts w:ascii="Times New Roman" w:eastAsia="仿宋_GB2312" w:hAnsi="Times New Roman" w:cs="Times New Roman" w:hint="eastAsia"/>
                <w:b/>
                <w:sz w:val="18"/>
                <w:szCs w:val="18"/>
              </w:rPr>
              <w:t>99</w:t>
            </w:r>
            <w:r w:rsidRPr="00284B92">
              <w:rPr>
                <w:rFonts w:ascii="Times New Roman" w:eastAsia="仿宋_GB2312" w:hAnsi="Times New Roman" w:cs="Times New Roman" w:hint="eastAsia"/>
                <w:b/>
                <w:sz w:val="18"/>
                <w:szCs w:val="18"/>
              </w:rPr>
              <w:t>号</w:t>
            </w:r>
          </w:p>
        </w:tc>
        <w:tc>
          <w:tcPr>
            <w:tcW w:w="33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邮政编码</w:t>
            </w:r>
          </w:p>
        </w:tc>
        <w:tc>
          <w:tcPr>
            <w:tcW w:w="517" w:type="pct"/>
            <w:gridSpan w:val="3"/>
            <w:vAlign w:val="center"/>
          </w:tcPr>
          <w:p w:rsidR="008D1258" w:rsidRPr="00790C9F" w:rsidRDefault="00284B92" w:rsidP="006713EC">
            <w:pPr>
              <w:jc w:val="center"/>
              <w:rPr>
                <w:rFonts w:ascii="Times New Roman" w:eastAsia="仿宋_GB2312" w:hAnsi="Times New Roman" w:cs="Times New Roman"/>
                <w:b/>
                <w:sz w:val="18"/>
                <w:szCs w:val="18"/>
              </w:rPr>
            </w:pPr>
            <w:r w:rsidRPr="00284B92">
              <w:rPr>
                <w:rFonts w:ascii="Times New Roman" w:eastAsia="仿宋_GB2312" w:hAnsi="Times New Roman" w:cs="Times New Roman"/>
                <w:b/>
                <w:sz w:val="18"/>
                <w:szCs w:val="18"/>
              </w:rPr>
              <w:t>222000</w:t>
            </w:r>
          </w:p>
        </w:tc>
        <w:tc>
          <w:tcPr>
            <w:tcW w:w="243" w:type="pct"/>
            <w:gridSpan w:val="2"/>
            <w:vMerge/>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04"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通讯地址</w:t>
            </w:r>
          </w:p>
        </w:tc>
        <w:tc>
          <w:tcPr>
            <w:tcW w:w="909" w:type="pct"/>
            <w:gridSpan w:val="4"/>
            <w:vAlign w:val="center"/>
          </w:tcPr>
          <w:p w:rsidR="008D1258" w:rsidRPr="00790C9F" w:rsidRDefault="008D1258" w:rsidP="006713EC">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南京市云龙山路</w:t>
            </w:r>
            <w:r w:rsidR="006713EC">
              <w:rPr>
                <w:rFonts w:ascii="Times New Roman" w:eastAsia="仿宋_GB2312" w:hAnsi="Times New Roman" w:cs="Times New Roman" w:hint="eastAsia"/>
                <w:b/>
                <w:sz w:val="18"/>
                <w:szCs w:val="18"/>
              </w:rPr>
              <w:t>75</w:t>
            </w:r>
            <w:r w:rsidR="006713EC">
              <w:rPr>
                <w:rFonts w:ascii="Times New Roman" w:eastAsia="仿宋_GB2312" w:hAnsi="Times New Roman" w:cs="Times New Roman" w:hint="eastAsia"/>
                <w:b/>
                <w:sz w:val="18"/>
                <w:szCs w:val="18"/>
              </w:rPr>
              <w:t>号</w:t>
            </w:r>
          </w:p>
        </w:tc>
        <w:tc>
          <w:tcPr>
            <w:tcW w:w="460" w:type="pct"/>
            <w:gridSpan w:val="3"/>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邮政编码</w:t>
            </w:r>
          </w:p>
        </w:tc>
        <w:tc>
          <w:tcPr>
            <w:tcW w:w="436"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210019</w:t>
            </w:r>
          </w:p>
        </w:tc>
      </w:tr>
      <w:tr w:rsidR="008D1258" w:rsidRPr="00790C9F" w:rsidTr="008D1258">
        <w:trPr>
          <w:cantSplit/>
          <w:trHeight w:val="320"/>
          <w:jc w:val="center"/>
        </w:trPr>
        <w:tc>
          <w:tcPr>
            <w:tcW w:w="275" w:type="pct"/>
            <w:vMerge/>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456" w:type="pct"/>
            <w:gridSpan w:val="2"/>
            <w:vAlign w:val="center"/>
          </w:tcPr>
          <w:p w:rsidR="008D1258" w:rsidRPr="00790C9F" w:rsidRDefault="008D1258" w:rsidP="00284B92">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建设单位</w:t>
            </w:r>
            <w:r w:rsidR="00284B92">
              <w:rPr>
                <w:rFonts w:ascii="Times New Roman" w:eastAsia="仿宋_GB2312" w:hAnsi="Times New Roman" w:cs="Times New Roman" w:hint="eastAsia"/>
                <w:b/>
                <w:sz w:val="18"/>
                <w:szCs w:val="18"/>
              </w:rPr>
              <w:t>法人代表</w:t>
            </w:r>
          </w:p>
        </w:tc>
        <w:tc>
          <w:tcPr>
            <w:tcW w:w="1065" w:type="pct"/>
            <w:gridSpan w:val="4"/>
            <w:vAlign w:val="center"/>
          </w:tcPr>
          <w:p w:rsidR="008D1258" w:rsidRPr="00790C9F" w:rsidRDefault="00284B92" w:rsidP="008D1258">
            <w:pPr>
              <w:spacing w:line="320" w:lineRule="exact"/>
              <w:jc w:val="center"/>
              <w:rPr>
                <w:rFonts w:ascii="Times New Roman" w:eastAsia="仿宋_GB2312" w:hAnsi="Times New Roman" w:cs="Times New Roman"/>
                <w:b/>
                <w:sz w:val="18"/>
                <w:szCs w:val="18"/>
              </w:rPr>
            </w:pPr>
            <w:r>
              <w:rPr>
                <w:rFonts w:ascii="Times New Roman" w:eastAsia="仿宋_GB2312" w:hAnsi="Times New Roman" w:cs="Times New Roman" w:hint="eastAsia"/>
                <w:b/>
                <w:sz w:val="18"/>
                <w:szCs w:val="18"/>
              </w:rPr>
              <w:t>/</w:t>
            </w:r>
          </w:p>
        </w:tc>
        <w:tc>
          <w:tcPr>
            <w:tcW w:w="33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联系人</w:t>
            </w:r>
          </w:p>
        </w:tc>
        <w:tc>
          <w:tcPr>
            <w:tcW w:w="517" w:type="pct"/>
            <w:gridSpan w:val="3"/>
            <w:vAlign w:val="center"/>
          </w:tcPr>
          <w:p w:rsidR="008D1258" w:rsidRPr="00790C9F" w:rsidRDefault="00284B92" w:rsidP="008D1258">
            <w:pPr>
              <w:jc w:val="center"/>
              <w:rPr>
                <w:rFonts w:ascii="Times New Roman" w:eastAsia="仿宋_GB2312" w:hAnsi="Times New Roman" w:cs="Times New Roman"/>
                <w:b/>
                <w:sz w:val="18"/>
                <w:szCs w:val="18"/>
              </w:rPr>
            </w:pPr>
            <w:r w:rsidRPr="00284B92">
              <w:rPr>
                <w:rFonts w:ascii="Times New Roman" w:eastAsia="仿宋_GB2312" w:hAnsi="Times New Roman" w:cs="Times New Roman" w:hint="eastAsia"/>
                <w:b/>
                <w:sz w:val="18"/>
                <w:szCs w:val="18"/>
              </w:rPr>
              <w:t>张玉</w:t>
            </w:r>
          </w:p>
        </w:tc>
        <w:tc>
          <w:tcPr>
            <w:tcW w:w="243" w:type="pct"/>
            <w:gridSpan w:val="2"/>
            <w:vMerge/>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04"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证书编号</w:t>
            </w:r>
          </w:p>
        </w:tc>
        <w:tc>
          <w:tcPr>
            <w:tcW w:w="909" w:type="pct"/>
            <w:gridSpan w:val="4"/>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国环评证乙字第</w:t>
            </w:r>
            <w:r w:rsidRPr="00790C9F">
              <w:rPr>
                <w:rFonts w:ascii="Times New Roman" w:eastAsia="仿宋_GB2312" w:hAnsi="Times New Roman" w:cs="Times New Roman"/>
                <w:b/>
                <w:sz w:val="18"/>
                <w:szCs w:val="18"/>
              </w:rPr>
              <w:t>1916</w:t>
            </w:r>
            <w:r w:rsidRPr="00790C9F">
              <w:rPr>
                <w:rFonts w:ascii="Times New Roman" w:eastAsia="仿宋_GB2312" w:hAnsi="Times New Roman" w:cs="Times New Roman"/>
                <w:b/>
                <w:sz w:val="18"/>
                <w:szCs w:val="18"/>
              </w:rPr>
              <w:t>号</w:t>
            </w:r>
          </w:p>
        </w:tc>
        <w:tc>
          <w:tcPr>
            <w:tcW w:w="460" w:type="pct"/>
            <w:gridSpan w:val="3"/>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评价经费</w:t>
            </w:r>
          </w:p>
        </w:tc>
        <w:tc>
          <w:tcPr>
            <w:tcW w:w="436"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r>
      <w:tr w:rsidR="008D1258" w:rsidRPr="00790C9F" w:rsidTr="008D1258">
        <w:trPr>
          <w:cantSplit/>
          <w:trHeight w:val="600"/>
          <w:jc w:val="center"/>
        </w:trPr>
        <w:tc>
          <w:tcPr>
            <w:tcW w:w="275" w:type="pct"/>
            <w:vMerge w:val="restart"/>
            <w:textDirection w:val="tbRlV"/>
            <w:vAlign w:val="center"/>
          </w:tcPr>
          <w:p w:rsidR="008D1258" w:rsidRPr="00790C9F" w:rsidRDefault="008D1258" w:rsidP="008D1258">
            <w:pPr>
              <w:spacing w:line="320" w:lineRule="exact"/>
              <w:ind w:left="113" w:right="113"/>
              <w:jc w:val="center"/>
              <w:rPr>
                <w:rFonts w:ascii="Times New Roman" w:eastAsia="仿宋_GB2312" w:hAnsi="Times New Roman" w:cs="Times New Roman"/>
                <w:b/>
                <w:sz w:val="15"/>
                <w:szCs w:val="15"/>
              </w:rPr>
            </w:pPr>
            <w:r w:rsidRPr="00790C9F">
              <w:rPr>
                <w:rFonts w:ascii="Times New Roman" w:eastAsia="仿宋_GB2312" w:hAnsi="Times New Roman" w:cs="Times New Roman"/>
                <w:b/>
                <w:sz w:val="15"/>
                <w:szCs w:val="15"/>
              </w:rPr>
              <w:t>建设项目所处区域环境现状</w:t>
            </w:r>
          </w:p>
        </w:tc>
        <w:tc>
          <w:tcPr>
            <w:tcW w:w="456"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环境质量等级</w:t>
            </w:r>
          </w:p>
        </w:tc>
        <w:tc>
          <w:tcPr>
            <w:tcW w:w="4270" w:type="pct"/>
            <w:gridSpan w:val="22"/>
            <w:vAlign w:val="center"/>
          </w:tcPr>
          <w:p w:rsidR="008D1258" w:rsidRPr="00790C9F" w:rsidRDefault="008D1258" w:rsidP="00284B92">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环境空气：</w:t>
            </w:r>
            <w:r w:rsidRPr="00790C9F">
              <w:rPr>
                <w:rFonts w:ascii="Times New Roman" w:eastAsia="仿宋_GB2312" w:hAnsi="Times New Roman" w:cs="Times New Roman"/>
                <w:b/>
                <w:sz w:val="18"/>
                <w:szCs w:val="18"/>
              </w:rPr>
              <w:t xml:space="preserve"> </w:t>
            </w:r>
            <w:r w:rsidR="00284B92">
              <w:rPr>
                <w:rFonts w:ascii="Times New Roman" w:eastAsia="仿宋_GB2312" w:hAnsi="Times New Roman" w:cs="Times New Roman" w:hint="eastAsia"/>
                <w:b/>
                <w:sz w:val="18"/>
                <w:szCs w:val="18"/>
              </w:rPr>
              <w:t>2</w:t>
            </w:r>
            <w:r w:rsidR="00284B92">
              <w:rPr>
                <w:rFonts w:ascii="Times New Roman" w:eastAsia="仿宋_GB2312" w:hAnsi="Times New Roman" w:cs="Times New Roman" w:hint="eastAsia"/>
                <w:b/>
                <w:sz w:val="18"/>
                <w:szCs w:val="18"/>
              </w:rPr>
              <w:t>类</w:t>
            </w:r>
            <w:r w:rsidR="00284B92">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地表水：</w:t>
            </w:r>
            <w:r w:rsidRPr="00790C9F">
              <w:rPr>
                <w:rFonts w:ascii="Times New Roman" w:eastAsia="仿宋_GB2312" w:hAnsi="Times New Roman" w:cs="Times New Roman"/>
                <w:b/>
                <w:sz w:val="18"/>
                <w:szCs w:val="18"/>
              </w:rPr>
              <w:t xml:space="preserve"> </w:t>
            </w:r>
            <w:r w:rsidR="00284B92" w:rsidRPr="00284B92">
              <w:rPr>
                <w:rFonts w:ascii="Times New Roman" w:eastAsia="仿宋_GB2312" w:hAnsi="Times New Roman" w:cs="Times New Roman" w:hint="eastAsia"/>
                <w:b/>
                <w:sz w:val="18"/>
                <w:szCs w:val="18"/>
              </w:rPr>
              <w:t>Ⅲ</w:t>
            </w:r>
            <w:r w:rsidR="00284B92">
              <w:rPr>
                <w:rFonts w:ascii="Times New Roman" w:eastAsia="仿宋_GB2312" w:hAnsi="Times New Roman" w:cs="Times New Roman" w:hint="eastAsia"/>
                <w:b/>
                <w:sz w:val="18"/>
                <w:szCs w:val="18"/>
              </w:rPr>
              <w:t>类</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地下水：</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环境噪声：</w:t>
            </w:r>
            <w:r w:rsidR="00284B92">
              <w:rPr>
                <w:rFonts w:ascii="Times New Roman" w:eastAsia="仿宋_GB2312" w:hAnsi="Times New Roman" w:cs="Times New Roman" w:hint="eastAsia"/>
                <w:b/>
                <w:sz w:val="18"/>
                <w:szCs w:val="18"/>
              </w:rPr>
              <w:t>3</w:t>
            </w:r>
            <w:r w:rsidRPr="00790C9F">
              <w:rPr>
                <w:rFonts w:ascii="Times New Roman" w:eastAsia="仿宋_GB2312" w:hAnsi="Times New Roman" w:cs="Times New Roman"/>
                <w:b/>
                <w:sz w:val="18"/>
                <w:szCs w:val="18"/>
              </w:rPr>
              <w:t>类</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海水：</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土壤：</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其它：</w:t>
            </w:r>
          </w:p>
        </w:tc>
      </w:tr>
      <w:tr w:rsidR="008D1258" w:rsidRPr="00790C9F" w:rsidTr="008D1258">
        <w:trPr>
          <w:cantSplit/>
          <w:trHeight w:val="600"/>
          <w:jc w:val="center"/>
        </w:trPr>
        <w:tc>
          <w:tcPr>
            <w:tcW w:w="275" w:type="pct"/>
            <w:vMerge/>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456" w:type="pct"/>
            <w:gridSpan w:val="2"/>
            <w:vAlign w:val="center"/>
          </w:tcPr>
          <w:p w:rsidR="008D1258" w:rsidRPr="00790C9F" w:rsidRDefault="008D1258" w:rsidP="008D1258">
            <w:pPr>
              <w:spacing w:line="320" w:lineRule="exact"/>
              <w:jc w:val="distribute"/>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环境敏感特征</w:t>
            </w:r>
          </w:p>
        </w:tc>
        <w:tc>
          <w:tcPr>
            <w:tcW w:w="4270" w:type="pct"/>
            <w:gridSpan w:val="22"/>
            <w:vAlign w:val="center"/>
          </w:tcPr>
          <w:p w:rsidR="008D1258" w:rsidRPr="00790C9F" w:rsidRDefault="008D1258" w:rsidP="008D1258">
            <w:pPr>
              <w:spacing w:line="320" w:lineRule="exact"/>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w:t>
            </w:r>
            <w:r w:rsidRPr="00790C9F">
              <w:rPr>
                <w:rFonts w:ascii="Times New Roman" w:eastAsia="仿宋_GB2312" w:hAnsi="Times New Roman" w:cs="Times New Roman"/>
                <w:b/>
                <w:sz w:val="18"/>
                <w:szCs w:val="18"/>
              </w:rPr>
              <w:t>自然保护区</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风景名胜区</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饮用水水源保护区</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基本农田保护区</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水土流失重点防治区</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沙化地封禁保护区</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森林公园</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地质公园</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重要湿地</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基本草原</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文物保护单位</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珍惜动植物栖息地</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世界自然文化遗产</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重点流域</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重点湖泊</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两控区</w:t>
            </w:r>
          </w:p>
        </w:tc>
      </w:tr>
      <w:tr w:rsidR="008D1258" w:rsidRPr="00790C9F" w:rsidTr="008D1258">
        <w:trPr>
          <w:cantSplit/>
          <w:trHeight w:val="400"/>
          <w:jc w:val="center"/>
        </w:trPr>
        <w:tc>
          <w:tcPr>
            <w:tcW w:w="275" w:type="pct"/>
            <w:vMerge w:val="restart"/>
            <w:textDirection w:val="tbRlV"/>
            <w:vAlign w:val="center"/>
          </w:tcPr>
          <w:p w:rsidR="008D1258" w:rsidRPr="00790C9F" w:rsidRDefault="008D1258" w:rsidP="008D1258">
            <w:pPr>
              <w:widowControl/>
              <w:spacing w:line="320" w:lineRule="exact"/>
              <w:ind w:left="113" w:right="113"/>
              <w:jc w:val="center"/>
              <w:textAlignment w:val="top"/>
              <w:rPr>
                <w:rFonts w:ascii="Times New Roman" w:eastAsia="仿宋_GB2312" w:hAnsi="Times New Roman" w:cs="Times New Roman"/>
                <w:b/>
                <w:spacing w:val="20"/>
                <w:sz w:val="18"/>
                <w:szCs w:val="18"/>
              </w:rPr>
            </w:pPr>
            <w:r w:rsidRPr="00790C9F">
              <w:rPr>
                <w:rFonts w:ascii="Times New Roman" w:eastAsia="仿宋_GB2312" w:hAnsi="Times New Roman" w:cs="Times New Roman"/>
                <w:b/>
                <w:spacing w:val="20"/>
                <w:sz w:val="18"/>
                <w:szCs w:val="18"/>
              </w:rPr>
              <w:t>污染物排放达标与总量控制（工业建设项目详填）</w:t>
            </w:r>
          </w:p>
        </w:tc>
        <w:tc>
          <w:tcPr>
            <w:tcW w:w="456" w:type="pct"/>
            <w:gridSpan w:val="2"/>
            <w:vMerge w:val="restart"/>
            <w:vAlign w:val="center"/>
          </w:tcPr>
          <w:p w:rsidR="008D1258" w:rsidRPr="00790C9F" w:rsidRDefault="008D1258" w:rsidP="008D1258">
            <w:pPr>
              <w:spacing w:line="320" w:lineRule="exact"/>
              <w:jc w:val="distribute"/>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污染物</w:t>
            </w:r>
          </w:p>
        </w:tc>
        <w:tc>
          <w:tcPr>
            <w:tcW w:w="1099" w:type="pct"/>
            <w:gridSpan w:val="5"/>
            <w:vAlign w:val="center"/>
          </w:tcPr>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现有工程（已建</w:t>
            </w:r>
            <w:r w:rsidRPr="00790C9F">
              <w:rPr>
                <w:rFonts w:ascii="Times New Roman" w:eastAsia="仿宋_GB2312" w:hAnsi="Times New Roman" w:cs="Times New Roman"/>
                <w:b/>
                <w:sz w:val="18"/>
                <w:szCs w:val="18"/>
              </w:rPr>
              <w:t>+</w:t>
            </w:r>
            <w:r w:rsidRPr="00790C9F">
              <w:rPr>
                <w:rFonts w:ascii="Times New Roman" w:eastAsia="仿宋_GB2312" w:hAnsi="Times New Roman" w:cs="Times New Roman"/>
                <w:b/>
                <w:sz w:val="18"/>
                <w:szCs w:val="18"/>
              </w:rPr>
              <w:t>在建）</w:t>
            </w:r>
          </w:p>
        </w:tc>
        <w:tc>
          <w:tcPr>
            <w:tcW w:w="1730" w:type="pct"/>
            <w:gridSpan w:val="10"/>
            <w:vAlign w:val="center"/>
          </w:tcPr>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本工程（拟建或调整变更）</w:t>
            </w:r>
          </w:p>
        </w:tc>
        <w:tc>
          <w:tcPr>
            <w:tcW w:w="1440" w:type="pct"/>
            <w:gridSpan w:val="7"/>
            <w:vAlign w:val="center"/>
          </w:tcPr>
          <w:p w:rsidR="008D1258" w:rsidRPr="00790C9F" w:rsidRDefault="008D1258" w:rsidP="008D1258">
            <w:pPr>
              <w:spacing w:line="260" w:lineRule="exact"/>
              <w:ind w:leftChars="-20" w:left="-42" w:rightChars="-20" w:right="-42"/>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总体工程（已建</w:t>
            </w:r>
            <w:r w:rsidRPr="00790C9F">
              <w:rPr>
                <w:rFonts w:ascii="Times New Roman" w:eastAsia="仿宋_GB2312" w:hAnsi="Times New Roman" w:cs="Times New Roman"/>
                <w:b/>
                <w:sz w:val="18"/>
                <w:szCs w:val="18"/>
              </w:rPr>
              <w:t>+</w:t>
            </w:r>
            <w:r w:rsidRPr="00790C9F">
              <w:rPr>
                <w:rFonts w:ascii="Times New Roman" w:eastAsia="仿宋_GB2312" w:hAnsi="Times New Roman" w:cs="Times New Roman"/>
                <w:b/>
                <w:sz w:val="18"/>
                <w:szCs w:val="18"/>
              </w:rPr>
              <w:t>在建</w:t>
            </w:r>
            <w:r w:rsidRPr="00790C9F">
              <w:rPr>
                <w:rFonts w:ascii="Times New Roman" w:eastAsia="仿宋_GB2312" w:hAnsi="Times New Roman" w:cs="Times New Roman"/>
                <w:b/>
                <w:sz w:val="18"/>
                <w:szCs w:val="18"/>
              </w:rPr>
              <w:t>+</w:t>
            </w:r>
            <w:r w:rsidRPr="00790C9F">
              <w:rPr>
                <w:rFonts w:ascii="Times New Roman" w:eastAsia="仿宋_GB2312" w:hAnsi="Times New Roman" w:cs="Times New Roman"/>
                <w:b/>
                <w:sz w:val="18"/>
                <w:szCs w:val="18"/>
              </w:rPr>
              <w:t>拟建或调整变更）</w:t>
            </w:r>
          </w:p>
        </w:tc>
      </w:tr>
      <w:tr w:rsidR="008D1258" w:rsidRPr="00790C9F" w:rsidTr="008D1258">
        <w:trPr>
          <w:cantSplit/>
          <w:jc w:val="center"/>
        </w:trPr>
        <w:tc>
          <w:tcPr>
            <w:tcW w:w="275" w:type="pct"/>
            <w:vMerge/>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456" w:type="pct"/>
            <w:gridSpan w:val="2"/>
            <w:vMerge/>
            <w:vAlign w:val="center"/>
          </w:tcPr>
          <w:p w:rsidR="008D1258" w:rsidRPr="00790C9F" w:rsidRDefault="008D1258" w:rsidP="008D1258">
            <w:pPr>
              <w:spacing w:line="320" w:lineRule="exact"/>
              <w:jc w:val="distribute"/>
              <w:rPr>
                <w:rFonts w:ascii="Times New Roman" w:eastAsia="仿宋_GB2312" w:hAnsi="Times New Roman" w:cs="Times New Roman"/>
                <w:b/>
                <w:sz w:val="18"/>
                <w:szCs w:val="18"/>
              </w:rPr>
            </w:pPr>
          </w:p>
        </w:tc>
        <w:tc>
          <w:tcPr>
            <w:tcW w:w="285" w:type="pct"/>
            <w:vAlign w:val="center"/>
          </w:tcPr>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实际排放浓度</w:t>
            </w:r>
          </w:p>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(1)</w:t>
            </w:r>
          </w:p>
        </w:tc>
        <w:tc>
          <w:tcPr>
            <w:tcW w:w="284" w:type="pct"/>
            <w:vAlign w:val="center"/>
          </w:tcPr>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允许排放浓度</w:t>
            </w:r>
          </w:p>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(2)</w:t>
            </w:r>
          </w:p>
        </w:tc>
        <w:tc>
          <w:tcPr>
            <w:tcW w:w="285" w:type="pct"/>
            <w:vAlign w:val="center"/>
          </w:tcPr>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实际排放总量</w:t>
            </w:r>
          </w:p>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(3)</w:t>
            </w:r>
          </w:p>
        </w:tc>
        <w:tc>
          <w:tcPr>
            <w:tcW w:w="245" w:type="pct"/>
            <w:gridSpan w:val="2"/>
            <w:vAlign w:val="center"/>
          </w:tcPr>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核定排放总量</w:t>
            </w:r>
          </w:p>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(4)</w:t>
            </w:r>
          </w:p>
        </w:tc>
        <w:tc>
          <w:tcPr>
            <w:tcW w:w="347" w:type="pct"/>
            <w:gridSpan w:val="2"/>
            <w:vAlign w:val="center"/>
          </w:tcPr>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预测排放浓度</w:t>
            </w:r>
          </w:p>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(5)</w:t>
            </w:r>
          </w:p>
        </w:tc>
        <w:tc>
          <w:tcPr>
            <w:tcW w:w="347" w:type="pct"/>
            <w:vAlign w:val="center"/>
          </w:tcPr>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允许排放浓度</w:t>
            </w:r>
          </w:p>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(6)</w:t>
            </w:r>
          </w:p>
        </w:tc>
        <w:tc>
          <w:tcPr>
            <w:tcW w:w="199" w:type="pct"/>
            <w:gridSpan w:val="2"/>
            <w:vAlign w:val="center"/>
          </w:tcPr>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产生量</w:t>
            </w:r>
          </w:p>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(7)</w:t>
            </w:r>
          </w:p>
        </w:tc>
        <w:tc>
          <w:tcPr>
            <w:tcW w:w="284" w:type="pct"/>
            <w:gridSpan w:val="2"/>
            <w:vAlign w:val="center"/>
          </w:tcPr>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自身削减量</w:t>
            </w:r>
          </w:p>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(8)</w:t>
            </w:r>
          </w:p>
        </w:tc>
        <w:tc>
          <w:tcPr>
            <w:tcW w:w="285" w:type="pct"/>
            <w:gridSpan w:val="2"/>
            <w:vAlign w:val="center"/>
          </w:tcPr>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预测排放总量</w:t>
            </w:r>
          </w:p>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(9)</w:t>
            </w:r>
          </w:p>
        </w:tc>
        <w:tc>
          <w:tcPr>
            <w:tcW w:w="268" w:type="pct"/>
            <w:vAlign w:val="center"/>
          </w:tcPr>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核定排放总量</w:t>
            </w:r>
          </w:p>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(10)</w:t>
            </w:r>
          </w:p>
        </w:tc>
        <w:tc>
          <w:tcPr>
            <w:tcW w:w="270" w:type="pct"/>
            <w:vAlign w:val="center"/>
          </w:tcPr>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w:t>
            </w:r>
            <w:r w:rsidRPr="00790C9F">
              <w:rPr>
                <w:rFonts w:ascii="Times New Roman" w:eastAsia="仿宋_GB2312" w:hAnsi="Times New Roman" w:cs="Times New Roman"/>
                <w:b/>
                <w:sz w:val="18"/>
                <w:szCs w:val="18"/>
              </w:rPr>
              <w:t>以新带老</w:t>
            </w:r>
            <w:r w:rsidRPr="00790C9F">
              <w:rPr>
                <w:rFonts w:ascii="Times New Roman" w:eastAsia="仿宋_GB2312" w:hAnsi="Times New Roman" w:cs="Times New Roman"/>
                <w:b/>
                <w:sz w:val="18"/>
                <w:szCs w:val="18"/>
              </w:rPr>
              <w:t>”</w:t>
            </w:r>
            <w:r w:rsidRPr="00790C9F">
              <w:rPr>
                <w:rFonts w:ascii="Times New Roman" w:eastAsia="仿宋_GB2312" w:hAnsi="Times New Roman" w:cs="Times New Roman"/>
                <w:b/>
                <w:sz w:val="18"/>
                <w:szCs w:val="18"/>
              </w:rPr>
              <w:t>削减量</w:t>
            </w:r>
            <w:r w:rsidRPr="00790C9F">
              <w:rPr>
                <w:rFonts w:ascii="Times New Roman" w:eastAsia="仿宋_GB2312" w:hAnsi="Times New Roman" w:cs="Times New Roman"/>
                <w:b/>
                <w:sz w:val="18"/>
                <w:szCs w:val="18"/>
              </w:rPr>
              <w:t>(11)</w:t>
            </w:r>
          </w:p>
        </w:tc>
        <w:tc>
          <w:tcPr>
            <w:tcW w:w="365" w:type="pct"/>
            <w:gridSpan w:val="2"/>
            <w:vAlign w:val="center"/>
          </w:tcPr>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区域平衡替代本工程削减量</w:t>
            </w:r>
            <w:r w:rsidRPr="00790C9F">
              <w:rPr>
                <w:rFonts w:ascii="Times New Roman" w:eastAsia="仿宋_GB2312" w:hAnsi="Times New Roman" w:cs="Times New Roman"/>
                <w:b/>
                <w:sz w:val="18"/>
                <w:szCs w:val="18"/>
              </w:rPr>
              <w:t>(12)</w:t>
            </w:r>
          </w:p>
        </w:tc>
        <w:tc>
          <w:tcPr>
            <w:tcW w:w="236" w:type="pct"/>
            <w:vAlign w:val="center"/>
          </w:tcPr>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预测排</w:t>
            </w:r>
          </w:p>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放总量</w:t>
            </w:r>
          </w:p>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(13)</w:t>
            </w:r>
          </w:p>
        </w:tc>
        <w:tc>
          <w:tcPr>
            <w:tcW w:w="285" w:type="pct"/>
            <w:gridSpan w:val="2"/>
            <w:vAlign w:val="center"/>
          </w:tcPr>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核定排</w:t>
            </w:r>
          </w:p>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放总量</w:t>
            </w:r>
          </w:p>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(14)</w:t>
            </w:r>
          </w:p>
        </w:tc>
        <w:tc>
          <w:tcPr>
            <w:tcW w:w="284" w:type="pct"/>
            <w:vAlign w:val="center"/>
          </w:tcPr>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排放增</w:t>
            </w:r>
          </w:p>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减</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量</w:t>
            </w:r>
          </w:p>
          <w:p w:rsidR="008D1258" w:rsidRPr="00790C9F" w:rsidRDefault="008D1258" w:rsidP="008D1258">
            <w:pPr>
              <w:spacing w:line="26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(15)</w:t>
            </w:r>
          </w:p>
        </w:tc>
      </w:tr>
      <w:tr w:rsidR="008D1258" w:rsidRPr="00790C9F" w:rsidTr="008D1258">
        <w:trPr>
          <w:cantSplit/>
          <w:jc w:val="center"/>
        </w:trPr>
        <w:tc>
          <w:tcPr>
            <w:tcW w:w="275" w:type="pct"/>
            <w:vMerge/>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456" w:type="pct"/>
            <w:gridSpan w:val="2"/>
            <w:vAlign w:val="center"/>
          </w:tcPr>
          <w:p w:rsidR="008D1258" w:rsidRPr="00790C9F" w:rsidRDefault="008D1258" w:rsidP="008D1258">
            <w:pPr>
              <w:spacing w:line="320" w:lineRule="exact"/>
              <w:jc w:val="distribute"/>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废水</w:t>
            </w:r>
          </w:p>
        </w:tc>
        <w:tc>
          <w:tcPr>
            <w:tcW w:w="285"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w:t>
            </w:r>
          </w:p>
        </w:tc>
        <w:tc>
          <w:tcPr>
            <w:tcW w:w="284"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w:t>
            </w:r>
          </w:p>
        </w:tc>
        <w:tc>
          <w:tcPr>
            <w:tcW w:w="285"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4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47"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w:t>
            </w:r>
          </w:p>
        </w:tc>
        <w:tc>
          <w:tcPr>
            <w:tcW w:w="347"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w:t>
            </w:r>
          </w:p>
        </w:tc>
        <w:tc>
          <w:tcPr>
            <w:tcW w:w="199"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68"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70"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6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36"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r>
      <w:tr w:rsidR="008D1258" w:rsidRPr="00790C9F" w:rsidTr="008D1258">
        <w:trPr>
          <w:cantSplit/>
          <w:jc w:val="center"/>
        </w:trPr>
        <w:tc>
          <w:tcPr>
            <w:tcW w:w="275" w:type="pct"/>
            <w:vMerge/>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456" w:type="pct"/>
            <w:gridSpan w:val="2"/>
            <w:vAlign w:val="center"/>
          </w:tcPr>
          <w:p w:rsidR="008D1258" w:rsidRPr="00790C9F" w:rsidRDefault="008D1258" w:rsidP="008D1258">
            <w:pPr>
              <w:spacing w:line="320" w:lineRule="exact"/>
              <w:jc w:val="distribute"/>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化学需氧量</w:t>
            </w:r>
            <w:r w:rsidRPr="00790C9F">
              <w:rPr>
                <w:rFonts w:ascii="Times New Roman" w:eastAsia="仿宋_GB2312" w:hAnsi="Times New Roman" w:cs="Times New Roman"/>
                <w:b/>
                <w:sz w:val="18"/>
                <w:szCs w:val="18"/>
              </w:rPr>
              <w:t xml:space="preserve"> </w:t>
            </w:r>
          </w:p>
        </w:tc>
        <w:tc>
          <w:tcPr>
            <w:tcW w:w="285"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4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47"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47"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199"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68"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70"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6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36"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r>
      <w:tr w:rsidR="008D1258" w:rsidRPr="00790C9F" w:rsidTr="008D1258">
        <w:trPr>
          <w:cantSplit/>
          <w:jc w:val="center"/>
        </w:trPr>
        <w:tc>
          <w:tcPr>
            <w:tcW w:w="275" w:type="pct"/>
            <w:vMerge/>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456" w:type="pct"/>
            <w:gridSpan w:val="2"/>
            <w:vAlign w:val="center"/>
          </w:tcPr>
          <w:p w:rsidR="008D1258" w:rsidRPr="00790C9F" w:rsidRDefault="008D1258" w:rsidP="008D1258">
            <w:pPr>
              <w:spacing w:line="320" w:lineRule="exact"/>
              <w:jc w:val="distribute"/>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氨</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氮</w:t>
            </w:r>
          </w:p>
        </w:tc>
        <w:tc>
          <w:tcPr>
            <w:tcW w:w="285"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4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47"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47"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199"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68"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70"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6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36"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r>
      <w:tr w:rsidR="008D1258" w:rsidRPr="00790C9F" w:rsidTr="008D1258">
        <w:trPr>
          <w:cantSplit/>
          <w:jc w:val="center"/>
        </w:trPr>
        <w:tc>
          <w:tcPr>
            <w:tcW w:w="275" w:type="pct"/>
            <w:vMerge/>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456" w:type="pct"/>
            <w:gridSpan w:val="2"/>
            <w:vAlign w:val="center"/>
          </w:tcPr>
          <w:p w:rsidR="008D1258" w:rsidRPr="00790C9F" w:rsidRDefault="008D1258" w:rsidP="008D1258">
            <w:pPr>
              <w:spacing w:line="320" w:lineRule="exact"/>
              <w:jc w:val="distribute"/>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石油类</w:t>
            </w:r>
          </w:p>
        </w:tc>
        <w:tc>
          <w:tcPr>
            <w:tcW w:w="285"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4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47"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47"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199"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68"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70"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6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36"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r>
      <w:tr w:rsidR="008D1258" w:rsidRPr="00790C9F" w:rsidTr="008D1258">
        <w:trPr>
          <w:cantSplit/>
          <w:jc w:val="center"/>
        </w:trPr>
        <w:tc>
          <w:tcPr>
            <w:tcW w:w="275" w:type="pct"/>
            <w:vMerge/>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456" w:type="pct"/>
            <w:gridSpan w:val="2"/>
            <w:vAlign w:val="center"/>
          </w:tcPr>
          <w:p w:rsidR="008D1258" w:rsidRPr="00790C9F" w:rsidRDefault="008D1258" w:rsidP="008D1258">
            <w:pPr>
              <w:spacing w:line="320" w:lineRule="exact"/>
              <w:jc w:val="distribute"/>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废气</w:t>
            </w:r>
          </w:p>
        </w:tc>
        <w:tc>
          <w:tcPr>
            <w:tcW w:w="285"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w:t>
            </w:r>
          </w:p>
        </w:tc>
        <w:tc>
          <w:tcPr>
            <w:tcW w:w="284"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w:t>
            </w:r>
          </w:p>
        </w:tc>
        <w:tc>
          <w:tcPr>
            <w:tcW w:w="285"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4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47"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w:t>
            </w:r>
          </w:p>
        </w:tc>
        <w:tc>
          <w:tcPr>
            <w:tcW w:w="347"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w:t>
            </w:r>
          </w:p>
        </w:tc>
        <w:tc>
          <w:tcPr>
            <w:tcW w:w="199"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68"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70"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6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36"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r>
      <w:tr w:rsidR="008D1258" w:rsidRPr="00790C9F" w:rsidTr="008D1258">
        <w:trPr>
          <w:cantSplit/>
          <w:jc w:val="center"/>
        </w:trPr>
        <w:tc>
          <w:tcPr>
            <w:tcW w:w="275" w:type="pct"/>
            <w:vMerge/>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456" w:type="pct"/>
            <w:gridSpan w:val="2"/>
            <w:vAlign w:val="center"/>
          </w:tcPr>
          <w:p w:rsidR="008D1258" w:rsidRPr="00790C9F" w:rsidRDefault="008D1258" w:rsidP="008D1258">
            <w:pPr>
              <w:spacing w:line="320" w:lineRule="exact"/>
              <w:jc w:val="distribute"/>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二氧化硫</w:t>
            </w:r>
          </w:p>
        </w:tc>
        <w:tc>
          <w:tcPr>
            <w:tcW w:w="285" w:type="pct"/>
            <w:vAlign w:val="center"/>
          </w:tcPr>
          <w:p w:rsidR="008D1258" w:rsidRPr="00790C9F" w:rsidRDefault="008D1258" w:rsidP="008D1258">
            <w:pPr>
              <w:spacing w:line="320" w:lineRule="exact"/>
              <w:rPr>
                <w:rFonts w:ascii="Times New Roman" w:eastAsia="仿宋_GB2312" w:hAnsi="Times New Roman" w:cs="Times New Roman"/>
                <w:b/>
                <w:sz w:val="18"/>
                <w:szCs w:val="18"/>
              </w:rPr>
            </w:pPr>
          </w:p>
        </w:tc>
        <w:tc>
          <w:tcPr>
            <w:tcW w:w="284"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 xml:space="preserve"> </w:t>
            </w:r>
          </w:p>
        </w:tc>
        <w:tc>
          <w:tcPr>
            <w:tcW w:w="285"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4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47"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47"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199"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68"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70"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6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36"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r>
      <w:tr w:rsidR="008D1258" w:rsidRPr="00790C9F" w:rsidTr="008D1258">
        <w:trPr>
          <w:cantSplit/>
          <w:jc w:val="center"/>
        </w:trPr>
        <w:tc>
          <w:tcPr>
            <w:tcW w:w="275" w:type="pct"/>
            <w:vMerge/>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456" w:type="pct"/>
            <w:gridSpan w:val="2"/>
            <w:vAlign w:val="center"/>
          </w:tcPr>
          <w:p w:rsidR="008D1258" w:rsidRPr="00790C9F" w:rsidRDefault="008D1258" w:rsidP="008D1258">
            <w:pPr>
              <w:spacing w:line="320" w:lineRule="exact"/>
              <w:jc w:val="distribute"/>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烟</w:t>
            </w: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尘</w:t>
            </w:r>
          </w:p>
        </w:tc>
        <w:tc>
          <w:tcPr>
            <w:tcW w:w="285"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4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47"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47"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199"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68"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70"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6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36"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r>
      <w:tr w:rsidR="008D1258" w:rsidRPr="00790C9F" w:rsidTr="008D1258">
        <w:trPr>
          <w:cantSplit/>
          <w:jc w:val="center"/>
        </w:trPr>
        <w:tc>
          <w:tcPr>
            <w:tcW w:w="275" w:type="pct"/>
            <w:vMerge/>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456" w:type="pct"/>
            <w:gridSpan w:val="2"/>
            <w:vAlign w:val="center"/>
          </w:tcPr>
          <w:p w:rsidR="008D1258" w:rsidRPr="00790C9F" w:rsidRDefault="008D1258" w:rsidP="008D1258">
            <w:pPr>
              <w:spacing w:line="320" w:lineRule="exact"/>
              <w:jc w:val="distribute"/>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工业粉尘</w:t>
            </w:r>
          </w:p>
        </w:tc>
        <w:tc>
          <w:tcPr>
            <w:tcW w:w="285"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4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47"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47"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199"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68"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70"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6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36"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r>
      <w:tr w:rsidR="008D1258" w:rsidRPr="00790C9F" w:rsidTr="008D1258">
        <w:trPr>
          <w:cantSplit/>
          <w:jc w:val="center"/>
        </w:trPr>
        <w:tc>
          <w:tcPr>
            <w:tcW w:w="275" w:type="pct"/>
            <w:vMerge/>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456" w:type="pct"/>
            <w:gridSpan w:val="2"/>
            <w:vAlign w:val="center"/>
          </w:tcPr>
          <w:p w:rsidR="008D1258" w:rsidRPr="00790C9F" w:rsidRDefault="008D1258" w:rsidP="008D1258">
            <w:pPr>
              <w:spacing w:line="320" w:lineRule="exact"/>
              <w:jc w:val="distribute"/>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 xml:space="preserve">    </w:t>
            </w:r>
            <w:r w:rsidRPr="00790C9F">
              <w:rPr>
                <w:rFonts w:ascii="Times New Roman" w:eastAsia="仿宋_GB2312" w:hAnsi="Times New Roman" w:cs="Times New Roman"/>
                <w:b/>
                <w:sz w:val="18"/>
                <w:szCs w:val="18"/>
              </w:rPr>
              <w:t>氮氧化物</w:t>
            </w:r>
          </w:p>
        </w:tc>
        <w:tc>
          <w:tcPr>
            <w:tcW w:w="285"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4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47"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47"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199"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68"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70"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6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36"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r>
      <w:tr w:rsidR="008D1258" w:rsidRPr="00790C9F" w:rsidTr="008D1258">
        <w:trPr>
          <w:cantSplit/>
          <w:jc w:val="center"/>
        </w:trPr>
        <w:tc>
          <w:tcPr>
            <w:tcW w:w="275" w:type="pct"/>
            <w:vMerge/>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456" w:type="pct"/>
            <w:gridSpan w:val="2"/>
            <w:vAlign w:val="center"/>
          </w:tcPr>
          <w:p w:rsidR="008D1258" w:rsidRPr="00790C9F" w:rsidRDefault="008D1258" w:rsidP="008D1258">
            <w:pPr>
              <w:spacing w:line="320" w:lineRule="exact"/>
              <w:jc w:val="distribute"/>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工业固体废物</w:t>
            </w:r>
          </w:p>
        </w:tc>
        <w:tc>
          <w:tcPr>
            <w:tcW w:w="285"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w:t>
            </w:r>
          </w:p>
        </w:tc>
        <w:tc>
          <w:tcPr>
            <w:tcW w:w="284"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w:t>
            </w:r>
          </w:p>
        </w:tc>
        <w:tc>
          <w:tcPr>
            <w:tcW w:w="285"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4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47"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w:t>
            </w:r>
          </w:p>
        </w:tc>
        <w:tc>
          <w:tcPr>
            <w:tcW w:w="347"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r w:rsidRPr="00790C9F">
              <w:rPr>
                <w:rFonts w:ascii="Times New Roman" w:eastAsia="仿宋_GB2312" w:hAnsi="Times New Roman" w:cs="Times New Roman"/>
                <w:b/>
                <w:sz w:val="18"/>
                <w:szCs w:val="18"/>
              </w:rPr>
              <w:t>——</w:t>
            </w:r>
          </w:p>
        </w:tc>
        <w:tc>
          <w:tcPr>
            <w:tcW w:w="199"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68"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70"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6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36"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r>
      <w:tr w:rsidR="008D1258" w:rsidRPr="00790C9F" w:rsidTr="00284B92">
        <w:trPr>
          <w:cantSplit/>
          <w:trHeight w:val="285"/>
          <w:jc w:val="center"/>
        </w:trPr>
        <w:tc>
          <w:tcPr>
            <w:tcW w:w="275" w:type="pct"/>
            <w:vMerge/>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28" w:type="pct"/>
            <w:vMerge w:val="restart"/>
            <w:textDirection w:val="tbRlV"/>
            <w:vAlign w:val="center"/>
          </w:tcPr>
          <w:p w:rsidR="008D1258" w:rsidRPr="00790C9F" w:rsidRDefault="008D1258" w:rsidP="008D1258">
            <w:pPr>
              <w:spacing w:line="320" w:lineRule="exact"/>
              <w:ind w:left="113" w:right="113"/>
              <w:jc w:val="distribute"/>
              <w:rPr>
                <w:rFonts w:ascii="Times New Roman" w:eastAsia="仿宋_GB2312" w:hAnsi="Times New Roman" w:cs="Times New Roman"/>
                <w:b/>
                <w:sz w:val="15"/>
                <w:szCs w:val="15"/>
              </w:rPr>
            </w:pPr>
            <w:r w:rsidRPr="00790C9F">
              <w:rPr>
                <w:rFonts w:ascii="Times New Roman" w:eastAsia="仿宋_GB2312" w:hAnsi="Times New Roman" w:cs="Times New Roman"/>
                <w:b/>
                <w:sz w:val="15"/>
                <w:szCs w:val="15"/>
              </w:rPr>
              <w:t>与项目有关的其它特征污染物</w:t>
            </w:r>
          </w:p>
        </w:tc>
        <w:tc>
          <w:tcPr>
            <w:tcW w:w="228" w:type="pct"/>
            <w:vAlign w:val="center"/>
          </w:tcPr>
          <w:p w:rsidR="008D1258" w:rsidRPr="00790C9F" w:rsidRDefault="008D1258" w:rsidP="008D1258">
            <w:pPr>
              <w:spacing w:line="240" w:lineRule="exact"/>
              <w:rPr>
                <w:rFonts w:ascii="Times New Roman" w:eastAsia="仿宋_GB2312" w:hAnsi="Times New Roman" w:cs="Times New Roman"/>
                <w:b/>
                <w:sz w:val="18"/>
                <w:szCs w:val="18"/>
              </w:rPr>
            </w:pPr>
          </w:p>
        </w:tc>
        <w:tc>
          <w:tcPr>
            <w:tcW w:w="285" w:type="pct"/>
            <w:vAlign w:val="center"/>
          </w:tcPr>
          <w:p w:rsidR="008D1258" w:rsidRPr="00790C9F" w:rsidRDefault="008D1258" w:rsidP="008D1258">
            <w:pPr>
              <w:spacing w:line="240" w:lineRule="exact"/>
              <w:jc w:val="center"/>
              <w:rPr>
                <w:rFonts w:ascii="Times New Roman" w:eastAsia="仿宋_GB2312" w:hAnsi="Times New Roman" w:cs="Times New Roman"/>
                <w:sz w:val="18"/>
                <w:szCs w:val="18"/>
              </w:rPr>
            </w:pPr>
            <w:r w:rsidRPr="00790C9F">
              <w:rPr>
                <w:rFonts w:ascii="Times New Roman" w:eastAsia="仿宋_GB2312" w:hAnsi="Times New Roman" w:cs="Times New Roman"/>
                <w:sz w:val="18"/>
                <w:szCs w:val="18"/>
              </w:rPr>
              <w:t>/</w:t>
            </w:r>
          </w:p>
        </w:tc>
        <w:tc>
          <w:tcPr>
            <w:tcW w:w="284" w:type="pct"/>
            <w:vAlign w:val="center"/>
          </w:tcPr>
          <w:p w:rsidR="008D1258" w:rsidRPr="00790C9F" w:rsidRDefault="008D1258" w:rsidP="008D1258">
            <w:pPr>
              <w:spacing w:line="240" w:lineRule="exact"/>
              <w:jc w:val="center"/>
              <w:rPr>
                <w:rFonts w:ascii="Times New Roman" w:eastAsia="仿宋_GB2312" w:hAnsi="Times New Roman" w:cs="Times New Roman"/>
                <w:sz w:val="18"/>
                <w:szCs w:val="18"/>
              </w:rPr>
            </w:pPr>
            <w:r w:rsidRPr="00790C9F">
              <w:rPr>
                <w:rFonts w:ascii="Times New Roman" w:eastAsia="仿宋_GB2312" w:hAnsi="Times New Roman" w:cs="Times New Roman"/>
                <w:sz w:val="18"/>
                <w:szCs w:val="18"/>
              </w:rPr>
              <w:t>/</w:t>
            </w:r>
          </w:p>
        </w:tc>
        <w:tc>
          <w:tcPr>
            <w:tcW w:w="285" w:type="pct"/>
            <w:vAlign w:val="center"/>
          </w:tcPr>
          <w:p w:rsidR="008D1258" w:rsidRPr="00790C9F" w:rsidRDefault="008D1258" w:rsidP="008D1258">
            <w:pPr>
              <w:spacing w:line="240" w:lineRule="exact"/>
              <w:jc w:val="center"/>
              <w:rPr>
                <w:rFonts w:ascii="Times New Roman" w:eastAsia="仿宋_GB2312" w:hAnsi="Times New Roman" w:cs="Times New Roman"/>
                <w:sz w:val="18"/>
                <w:szCs w:val="18"/>
              </w:rPr>
            </w:pPr>
            <w:r w:rsidRPr="00790C9F">
              <w:rPr>
                <w:rFonts w:ascii="Times New Roman" w:eastAsia="仿宋_GB2312" w:hAnsi="Times New Roman" w:cs="Times New Roman"/>
                <w:sz w:val="18"/>
                <w:szCs w:val="18"/>
              </w:rPr>
              <w:t>/</w:t>
            </w:r>
          </w:p>
        </w:tc>
        <w:tc>
          <w:tcPr>
            <w:tcW w:w="245" w:type="pct"/>
            <w:gridSpan w:val="2"/>
            <w:vAlign w:val="center"/>
          </w:tcPr>
          <w:p w:rsidR="008D1258" w:rsidRPr="00790C9F" w:rsidRDefault="008D1258" w:rsidP="008D1258">
            <w:pPr>
              <w:spacing w:line="240" w:lineRule="exact"/>
              <w:jc w:val="center"/>
              <w:rPr>
                <w:rFonts w:ascii="Times New Roman" w:eastAsia="仿宋_GB2312" w:hAnsi="Times New Roman" w:cs="Times New Roman"/>
                <w:sz w:val="18"/>
                <w:szCs w:val="18"/>
              </w:rPr>
            </w:pPr>
            <w:r w:rsidRPr="00790C9F">
              <w:rPr>
                <w:rFonts w:ascii="Times New Roman" w:eastAsia="仿宋_GB2312" w:hAnsi="Times New Roman" w:cs="Times New Roman"/>
                <w:sz w:val="18"/>
                <w:szCs w:val="18"/>
              </w:rPr>
              <w:t>/</w:t>
            </w:r>
          </w:p>
        </w:tc>
        <w:tc>
          <w:tcPr>
            <w:tcW w:w="347" w:type="pct"/>
            <w:gridSpan w:val="2"/>
            <w:vAlign w:val="center"/>
          </w:tcPr>
          <w:p w:rsidR="008D1258" w:rsidRPr="00790C9F" w:rsidRDefault="008D1258" w:rsidP="008D1258">
            <w:pPr>
              <w:spacing w:line="240" w:lineRule="exact"/>
              <w:jc w:val="center"/>
              <w:rPr>
                <w:rFonts w:ascii="Times New Roman" w:eastAsia="仿宋_GB2312" w:hAnsi="Times New Roman" w:cs="Times New Roman"/>
                <w:sz w:val="18"/>
                <w:szCs w:val="18"/>
              </w:rPr>
            </w:pPr>
          </w:p>
        </w:tc>
        <w:tc>
          <w:tcPr>
            <w:tcW w:w="347" w:type="pct"/>
            <w:vAlign w:val="center"/>
          </w:tcPr>
          <w:p w:rsidR="008D1258" w:rsidRPr="00790C9F" w:rsidRDefault="008D1258" w:rsidP="008D1258">
            <w:pPr>
              <w:spacing w:line="240" w:lineRule="exact"/>
              <w:jc w:val="center"/>
              <w:rPr>
                <w:rFonts w:ascii="Times New Roman" w:eastAsia="仿宋_GB2312" w:hAnsi="Times New Roman" w:cs="Times New Roman"/>
                <w:sz w:val="18"/>
                <w:szCs w:val="18"/>
              </w:rPr>
            </w:pPr>
          </w:p>
        </w:tc>
        <w:tc>
          <w:tcPr>
            <w:tcW w:w="199"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68"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70"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6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36"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r>
      <w:tr w:rsidR="008D1258" w:rsidRPr="00790C9F" w:rsidTr="00284B92">
        <w:trPr>
          <w:cantSplit/>
          <w:trHeight w:val="285"/>
          <w:jc w:val="center"/>
        </w:trPr>
        <w:tc>
          <w:tcPr>
            <w:tcW w:w="275" w:type="pct"/>
            <w:vMerge/>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28" w:type="pct"/>
            <w:vMerge/>
            <w:textDirection w:val="tbRlV"/>
            <w:vAlign w:val="center"/>
          </w:tcPr>
          <w:p w:rsidR="008D1258" w:rsidRPr="00790C9F" w:rsidRDefault="008D1258" w:rsidP="008D1258">
            <w:pPr>
              <w:spacing w:line="320" w:lineRule="exact"/>
              <w:ind w:left="113" w:right="113"/>
              <w:jc w:val="distribute"/>
              <w:rPr>
                <w:rFonts w:ascii="Times New Roman" w:eastAsia="仿宋_GB2312" w:hAnsi="Times New Roman" w:cs="Times New Roman"/>
                <w:b/>
                <w:sz w:val="18"/>
                <w:szCs w:val="18"/>
              </w:rPr>
            </w:pPr>
          </w:p>
        </w:tc>
        <w:tc>
          <w:tcPr>
            <w:tcW w:w="228" w:type="pct"/>
            <w:vAlign w:val="center"/>
          </w:tcPr>
          <w:p w:rsidR="008D1258" w:rsidRPr="00790C9F" w:rsidRDefault="008D1258" w:rsidP="008D1258">
            <w:pPr>
              <w:spacing w:line="240" w:lineRule="exact"/>
              <w:rPr>
                <w:rFonts w:ascii="Times New Roman" w:eastAsia="仿宋_GB2312" w:hAnsi="Times New Roman" w:cs="Times New Roman"/>
                <w:b/>
                <w:sz w:val="18"/>
                <w:szCs w:val="18"/>
              </w:rPr>
            </w:pPr>
          </w:p>
        </w:tc>
        <w:tc>
          <w:tcPr>
            <w:tcW w:w="285" w:type="pct"/>
            <w:vAlign w:val="center"/>
          </w:tcPr>
          <w:p w:rsidR="008D1258" w:rsidRPr="00790C9F" w:rsidRDefault="008D1258" w:rsidP="008D1258">
            <w:pPr>
              <w:spacing w:line="240" w:lineRule="exact"/>
              <w:jc w:val="center"/>
              <w:rPr>
                <w:rFonts w:ascii="Times New Roman" w:eastAsia="仿宋_GB2312" w:hAnsi="Times New Roman" w:cs="Times New Roman"/>
                <w:sz w:val="18"/>
                <w:szCs w:val="18"/>
              </w:rPr>
            </w:pPr>
            <w:r w:rsidRPr="00790C9F">
              <w:rPr>
                <w:rFonts w:ascii="Times New Roman" w:eastAsia="仿宋_GB2312" w:hAnsi="Times New Roman" w:cs="Times New Roman"/>
                <w:sz w:val="18"/>
                <w:szCs w:val="18"/>
              </w:rPr>
              <w:t>/</w:t>
            </w:r>
          </w:p>
        </w:tc>
        <w:tc>
          <w:tcPr>
            <w:tcW w:w="284" w:type="pct"/>
            <w:vAlign w:val="center"/>
          </w:tcPr>
          <w:p w:rsidR="008D1258" w:rsidRPr="00790C9F" w:rsidRDefault="008D1258" w:rsidP="008D1258">
            <w:pPr>
              <w:spacing w:line="240" w:lineRule="exact"/>
              <w:jc w:val="center"/>
              <w:rPr>
                <w:rFonts w:ascii="Times New Roman" w:eastAsia="仿宋_GB2312" w:hAnsi="Times New Roman" w:cs="Times New Roman"/>
                <w:sz w:val="18"/>
                <w:szCs w:val="18"/>
              </w:rPr>
            </w:pPr>
            <w:r w:rsidRPr="00790C9F">
              <w:rPr>
                <w:rFonts w:ascii="Times New Roman" w:eastAsia="仿宋_GB2312" w:hAnsi="Times New Roman" w:cs="Times New Roman"/>
                <w:sz w:val="18"/>
                <w:szCs w:val="18"/>
              </w:rPr>
              <w:t>/</w:t>
            </w:r>
          </w:p>
        </w:tc>
        <w:tc>
          <w:tcPr>
            <w:tcW w:w="285" w:type="pct"/>
            <w:vAlign w:val="center"/>
          </w:tcPr>
          <w:p w:rsidR="008D1258" w:rsidRPr="00790C9F" w:rsidRDefault="008D1258" w:rsidP="008D1258">
            <w:pPr>
              <w:spacing w:line="240" w:lineRule="exact"/>
              <w:jc w:val="center"/>
              <w:rPr>
                <w:rFonts w:ascii="Times New Roman" w:eastAsia="仿宋_GB2312" w:hAnsi="Times New Roman" w:cs="Times New Roman"/>
                <w:sz w:val="18"/>
                <w:szCs w:val="18"/>
              </w:rPr>
            </w:pPr>
            <w:r w:rsidRPr="00790C9F">
              <w:rPr>
                <w:rFonts w:ascii="Times New Roman" w:eastAsia="仿宋_GB2312" w:hAnsi="Times New Roman" w:cs="Times New Roman"/>
                <w:sz w:val="18"/>
                <w:szCs w:val="18"/>
              </w:rPr>
              <w:t>/</w:t>
            </w:r>
          </w:p>
        </w:tc>
        <w:tc>
          <w:tcPr>
            <w:tcW w:w="245" w:type="pct"/>
            <w:gridSpan w:val="2"/>
            <w:vAlign w:val="center"/>
          </w:tcPr>
          <w:p w:rsidR="008D1258" w:rsidRPr="00790C9F" w:rsidRDefault="008D1258" w:rsidP="008D1258">
            <w:pPr>
              <w:spacing w:line="240" w:lineRule="exact"/>
              <w:jc w:val="center"/>
              <w:rPr>
                <w:rFonts w:ascii="Times New Roman" w:eastAsia="仿宋_GB2312" w:hAnsi="Times New Roman" w:cs="Times New Roman"/>
                <w:sz w:val="18"/>
                <w:szCs w:val="18"/>
              </w:rPr>
            </w:pPr>
            <w:r w:rsidRPr="00790C9F">
              <w:rPr>
                <w:rFonts w:ascii="Times New Roman" w:eastAsia="仿宋_GB2312" w:hAnsi="Times New Roman" w:cs="Times New Roman"/>
                <w:sz w:val="18"/>
                <w:szCs w:val="18"/>
              </w:rPr>
              <w:t>/</w:t>
            </w:r>
          </w:p>
        </w:tc>
        <w:tc>
          <w:tcPr>
            <w:tcW w:w="347" w:type="pct"/>
            <w:gridSpan w:val="2"/>
            <w:vAlign w:val="center"/>
          </w:tcPr>
          <w:p w:rsidR="008D1258" w:rsidRPr="00790C9F" w:rsidRDefault="008D1258" w:rsidP="008D1258">
            <w:pPr>
              <w:spacing w:line="240" w:lineRule="exact"/>
              <w:jc w:val="center"/>
              <w:rPr>
                <w:rFonts w:ascii="Times New Roman" w:eastAsia="仿宋_GB2312" w:hAnsi="Times New Roman" w:cs="Times New Roman"/>
                <w:sz w:val="18"/>
                <w:szCs w:val="18"/>
              </w:rPr>
            </w:pPr>
          </w:p>
        </w:tc>
        <w:tc>
          <w:tcPr>
            <w:tcW w:w="347" w:type="pct"/>
            <w:vAlign w:val="center"/>
          </w:tcPr>
          <w:p w:rsidR="008D1258" w:rsidRPr="00790C9F" w:rsidRDefault="008D1258" w:rsidP="008D1258">
            <w:pPr>
              <w:spacing w:line="240" w:lineRule="exact"/>
              <w:jc w:val="center"/>
              <w:rPr>
                <w:rFonts w:ascii="Times New Roman" w:eastAsia="仿宋_GB2312" w:hAnsi="Times New Roman" w:cs="Times New Roman"/>
                <w:sz w:val="18"/>
                <w:szCs w:val="18"/>
              </w:rPr>
            </w:pPr>
          </w:p>
        </w:tc>
        <w:tc>
          <w:tcPr>
            <w:tcW w:w="199"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68"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70"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6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36"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r>
      <w:tr w:rsidR="008D1258" w:rsidRPr="00790C9F" w:rsidTr="00284B92">
        <w:trPr>
          <w:cantSplit/>
          <w:trHeight w:val="285"/>
          <w:jc w:val="center"/>
        </w:trPr>
        <w:tc>
          <w:tcPr>
            <w:tcW w:w="275" w:type="pct"/>
            <w:vMerge/>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28" w:type="pct"/>
            <w:vMerge/>
            <w:textDirection w:val="tbRlV"/>
            <w:vAlign w:val="center"/>
          </w:tcPr>
          <w:p w:rsidR="008D1258" w:rsidRPr="00790C9F" w:rsidRDefault="008D1258" w:rsidP="008D1258">
            <w:pPr>
              <w:spacing w:line="320" w:lineRule="exact"/>
              <w:ind w:left="113" w:right="113"/>
              <w:jc w:val="distribute"/>
              <w:rPr>
                <w:rFonts w:ascii="Times New Roman" w:eastAsia="仿宋_GB2312" w:hAnsi="Times New Roman" w:cs="Times New Roman"/>
                <w:b/>
                <w:sz w:val="18"/>
                <w:szCs w:val="18"/>
              </w:rPr>
            </w:pPr>
          </w:p>
        </w:tc>
        <w:tc>
          <w:tcPr>
            <w:tcW w:w="228" w:type="pct"/>
            <w:vAlign w:val="center"/>
          </w:tcPr>
          <w:p w:rsidR="008D1258" w:rsidRPr="00790C9F" w:rsidRDefault="008D1258" w:rsidP="008D1258">
            <w:pPr>
              <w:spacing w:line="240" w:lineRule="exact"/>
              <w:rPr>
                <w:rFonts w:ascii="Times New Roman" w:eastAsia="仿宋_GB2312" w:hAnsi="Times New Roman" w:cs="Times New Roman"/>
                <w:b/>
                <w:sz w:val="18"/>
                <w:szCs w:val="18"/>
              </w:rPr>
            </w:pPr>
          </w:p>
        </w:tc>
        <w:tc>
          <w:tcPr>
            <w:tcW w:w="285" w:type="pct"/>
            <w:vAlign w:val="center"/>
          </w:tcPr>
          <w:p w:rsidR="008D1258" w:rsidRPr="00790C9F" w:rsidRDefault="008D1258" w:rsidP="008D1258">
            <w:pPr>
              <w:spacing w:line="240" w:lineRule="exact"/>
              <w:jc w:val="center"/>
              <w:rPr>
                <w:rFonts w:ascii="Times New Roman" w:eastAsia="仿宋_GB2312" w:hAnsi="Times New Roman" w:cs="Times New Roman"/>
                <w:sz w:val="18"/>
                <w:szCs w:val="18"/>
              </w:rPr>
            </w:pPr>
            <w:r w:rsidRPr="00790C9F">
              <w:rPr>
                <w:rFonts w:ascii="Times New Roman" w:eastAsia="仿宋_GB2312" w:hAnsi="Times New Roman" w:cs="Times New Roman"/>
                <w:sz w:val="18"/>
                <w:szCs w:val="18"/>
              </w:rPr>
              <w:t>/</w:t>
            </w:r>
          </w:p>
        </w:tc>
        <w:tc>
          <w:tcPr>
            <w:tcW w:w="284" w:type="pct"/>
            <w:vAlign w:val="center"/>
          </w:tcPr>
          <w:p w:rsidR="008D1258" w:rsidRPr="00790C9F" w:rsidRDefault="008D1258" w:rsidP="008D1258">
            <w:pPr>
              <w:spacing w:line="240" w:lineRule="exact"/>
              <w:jc w:val="center"/>
              <w:rPr>
                <w:rFonts w:ascii="Times New Roman" w:eastAsia="仿宋_GB2312" w:hAnsi="Times New Roman" w:cs="Times New Roman"/>
                <w:sz w:val="18"/>
                <w:szCs w:val="18"/>
              </w:rPr>
            </w:pPr>
            <w:r w:rsidRPr="00790C9F">
              <w:rPr>
                <w:rFonts w:ascii="Times New Roman" w:eastAsia="仿宋_GB2312" w:hAnsi="Times New Roman" w:cs="Times New Roman"/>
                <w:sz w:val="18"/>
                <w:szCs w:val="18"/>
              </w:rPr>
              <w:t>/</w:t>
            </w:r>
          </w:p>
        </w:tc>
        <w:tc>
          <w:tcPr>
            <w:tcW w:w="285" w:type="pct"/>
            <w:vAlign w:val="center"/>
          </w:tcPr>
          <w:p w:rsidR="008D1258" w:rsidRPr="00790C9F" w:rsidRDefault="008D1258" w:rsidP="008D1258">
            <w:pPr>
              <w:spacing w:line="240" w:lineRule="exact"/>
              <w:jc w:val="center"/>
              <w:rPr>
                <w:rFonts w:ascii="Times New Roman" w:eastAsia="仿宋_GB2312" w:hAnsi="Times New Roman" w:cs="Times New Roman"/>
                <w:sz w:val="18"/>
                <w:szCs w:val="18"/>
              </w:rPr>
            </w:pPr>
            <w:r w:rsidRPr="00790C9F">
              <w:rPr>
                <w:rFonts w:ascii="Times New Roman" w:eastAsia="仿宋_GB2312" w:hAnsi="Times New Roman" w:cs="Times New Roman"/>
                <w:sz w:val="18"/>
                <w:szCs w:val="18"/>
              </w:rPr>
              <w:t>/</w:t>
            </w:r>
          </w:p>
        </w:tc>
        <w:tc>
          <w:tcPr>
            <w:tcW w:w="245" w:type="pct"/>
            <w:gridSpan w:val="2"/>
            <w:vAlign w:val="center"/>
          </w:tcPr>
          <w:p w:rsidR="008D1258" w:rsidRPr="00790C9F" w:rsidRDefault="008D1258" w:rsidP="008D1258">
            <w:pPr>
              <w:spacing w:line="240" w:lineRule="exact"/>
              <w:jc w:val="center"/>
              <w:rPr>
                <w:rFonts w:ascii="Times New Roman" w:eastAsia="仿宋_GB2312" w:hAnsi="Times New Roman" w:cs="Times New Roman"/>
                <w:sz w:val="18"/>
                <w:szCs w:val="18"/>
              </w:rPr>
            </w:pPr>
            <w:r w:rsidRPr="00790C9F">
              <w:rPr>
                <w:rFonts w:ascii="Times New Roman" w:eastAsia="仿宋_GB2312" w:hAnsi="Times New Roman" w:cs="Times New Roman"/>
                <w:sz w:val="18"/>
                <w:szCs w:val="18"/>
              </w:rPr>
              <w:t>/</w:t>
            </w:r>
          </w:p>
        </w:tc>
        <w:tc>
          <w:tcPr>
            <w:tcW w:w="347" w:type="pct"/>
            <w:gridSpan w:val="2"/>
            <w:vAlign w:val="center"/>
          </w:tcPr>
          <w:p w:rsidR="008D1258" w:rsidRPr="00790C9F" w:rsidRDefault="008D1258" w:rsidP="008D1258">
            <w:pPr>
              <w:spacing w:line="240" w:lineRule="exact"/>
              <w:jc w:val="center"/>
              <w:rPr>
                <w:rFonts w:ascii="Times New Roman" w:eastAsia="仿宋_GB2312" w:hAnsi="Times New Roman" w:cs="Times New Roman"/>
                <w:sz w:val="18"/>
                <w:szCs w:val="18"/>
              </w:rPr>
            </w:pPr>
          </w:p>
        </w:tc>
        <w:tc>
          <w:tcPr>
            <w:tcW w:w="347" w:type="pct"/>
            <w:vAlign w:val="center"/>
          </w:tcPr>
          <w:p w:rsidR="008D1258" w:rsidRPr="00790C9F" w:rsidRDefault="008D1258" w:rsidP="008D1258">
            <w:pPr>
              <w:spacing w:line="240" w:lineRule="exact"/>
              <w:jc w:val="center"/>
              <w:rPr>
                <w:rFonts w:ascii="Times New Roman" w:eastAsia="仿宋_GB2312" w:hAnsi="Times New Roman" w:cs="Times New Roman"/>
                <w:sz w:val="18"/>
                <w:szCs w:val="18"/>
              </w:rPr>
            </w:pPr>
          </w:p>
        </w:tc>
        <w:tc>
          <w:tcPr>
            <w:tcW w:w="199"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68"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70"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36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36"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5" w:type="pct"/>
            <w:gridSpan w:val="2"/>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84" w:type="pct"/>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r>
      <w:tr w:rsidR="008D1258" w:rsidRPr="00790C9F" w:rsidTr="00284B92">
        <w:trPr>
          <w:cantSplit/>
          <w:trHeight w:val="285"/>
          <w:jc w:val="center"/>
        </w:trPr>
        <w:tc>
          <w:tcPr>
            <w:tcW w:w="275" w:type="pct"/>
            <w:vMerge/>
            <w:vAlign w:val="center"/>
          </w:tcPr>
          <w:p w:rsidR="008D1258" w:rsidRPr="00790C9F" w:rsidRDefault="008D1258" w:rsidP="008D1258">
            <w:pPr>
              <w:spacing w:line="320" w:lineRule="exact"/>
              <w:jc w:val="center"/>
              <w:rPr>
                <w:rFonts w:ascii="Times New Roman" w:eastAsia="仿宋_GB2312" w:hAnsi="Times New Roman" w:cs="Times New Roman"/>
                <w:b/>
                <w:sz w:val="18"/>
                <w:szCs w:val="18"/>
              </w:rPr>
            </w:pPr>
          </w:p>
        </w:tc>
        <w:tc>
          <w:tcPr>
            <w:tcW w:w="228" w:type="pct"/>
            <w:vMerge/>
            <w:textDirection w:val="tbRlV"/>
            <w:vAlign w:val="center"/>
          </w:tcPr>
          <w:p w:rsidR="008D1258" w:rsidRPr="00790C9F" w:rsidRDefault="008D1258" w:rsidP="008D1258">
            <w:pPr>
              <w:spacing w:line="320" w:lineRule="exact"/>
              <w:ind w:left="113" w:right="113"/>
              <w:jc w:val="distribute"/>
              <w:rPr>
                <w:rFonts w:ascii="Times New Roman" w:eastAsia="仿宋_GB2312" w:hAnsi="Times New Roman" w:cs="Times New Roman"/>
                <w:b/>
                <w:sz w:val="18"/>
                <w:szCs w:val="18"/>
              </w:rPr>
            </w:pPr>
          </w:p>
        </w:tc>
        <w:tc>
          <w:tcPr>
            <w:tcW w:w="228" w:type="pct"/>
            <w:vAlign w:val="center"/>
          </w:tcPr>
          <w:p w:rsidR="008D1258" w:rsidRPr="00790C9F" w:rsidRDefault="008D1258" w:rsidP="008D1258">
            <w:pPr>
              <w:spacing w:line="240" w:lineRule="exact"/>
              <w:rPr>
                <w:rFonts w:ascii="Times New Roman" w:eastAsia="仿宋_GB2312" w:hAnsi="Times New Roman" w:cs="Times New Roman"/>
                <w:b/>
                <w:sz w:val="18"/>
                <w:szCs w:val="18"/>
              </w:rPr>
            </w:pPr>
          </w:p>
        </w:tc>
        <w:tc>
          <w:tcPr>
            <w:tcW w:w="4270" w:type="pct"/>
            <w:gridSpan w:val="22"/>
            <w:vAlign w:val="center"/>
          </w:tcPr>
          <w:p w:rsidR="008D1258" w:rsidRPr="00790C9F" w:rsidRDefault="008D1258" w:rsidP="008D1258">
            <w:pPr>
              <w:spacing w:line="240" w:lineRule="exact"/>
              <w:rPr>
                <w:rFonts w:ascii="Times New Roman" w:eastAsia="仿宋_GB2312" w:hAnsi="Times New Roman" w:cs="Times New Roman"/>
                <w:sz w:val="18"/>
                <w:szCs w:val="18"/>
              </w:rPr>
            </w:pPr>
          </w:p>
        </w:tc>
      </w:tr>
    </w:tbl>
    <w:p w:rsidR="008D1258" w:rsidRPr="00790C9F" w:rsidRDefault="008D1258" w:rsidP="008D1258">
      <w:pPr>
        <w:tabs>
          <w:tab w:val="left" w:pos="1575"/>
        </w:tabs>
        <w:spacing w:line="240" w:lineRule="exact"/>
        <w:ind w:firstLineChars="200" w:firstLine="360"/>
        <w:rPr>
          <w:rFonts w:ascii="Times New Roman" w:eastAsia="仿宋_GB2312" w:hAnsi="Times New Roman" w:cs="Times New Roman"/>
          <w:sz w:val="18"/>
          <w:szCs w:val="24"/>
        </w:rPr>
      </w:pPr>
      <w:r w:rsidRPr="00790C9F">
        <w:rPr>
          <w:rFonts w:ascii="Times New Roman" w:eastAsia="仿宋_GB2312" w:hAnsi="Times New Roman" w:cs="Times New Roman"/>
          <w:sz w:val="18"/>
          <w:szCs w:val="24"/>
        </w:rPr>
        <w:t>注：</w:t>
      </w:r>
      <w:r w:rsidRPr="00790C9F">
        <w:rPr>
          <w:rFonts w:ascii="Times New Roman" w:eastAsia="仿宋_GB2312" w:hAnsi="Times New Roman" w:cs="Times New Roman"/>
          <w:sz w:val="18"/>
          <w:szCs w:val="24"/>
        </w:rPr>
        <w:t>1</w:t>
      </w:r>
      <w:r w:rsidRPr="00790C9F">
        <w:rPr>
          <w:rFonts w:ascii="Times New Roman" w:eastAsia="仿宋_GB2312" w:hAnsi="Times New Roman" w:cs="Times New Roman"/>
          <w:sz w:val="18"/>
          <w:szCs w:val="24"/>
        </w:rPr>
        <w:t>、排放增减量：（</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）表示增加，（</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）表示减少</w:t>
      </w:r>
    </w:p>
    <w:p w:rsidR="008D1258" w:rsidRPr="00790C9F" w:rsidRDefault="008D1258" w:rsidP="008D1258">
      <w:pPr>
        <w:tabs>
          <w:tab w:val="left" w:pos="1575"/>
        </w:tabs>
        <w:spacing w:line="240" w:lineRule="exact"/>
        <w:ind w:firstLineChars="400" w:firstLine="720"/>
        <w:rPr>
          <w:rFonts w:ascii="Times New Roman" w:eastAsia="仿宋_GB2312" w:hAnsi="Times New Roman" w:cs="Times New Roman"/>
          <w:sz w:val="18"/>
          <w:szCs w:val="24"/>
        </w:rPr>
      </w:pPr>
      <w:r w:rsidRPr="00790C9F">
        <w:rPr>
          <w:rFonts w:ascii="Times New Roman" w:eastAsia="仿宋_GB2312" w:hAnsi="Times New Roman" w:cs="Times New Roman"/>
          <w:sz w:val="18"/>
          <w:szCs w:val="24"/>
        </w:rPr>
        <w:t>2</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12</w:t>
      </w:r>
      <w:r w:rsidRPr="00790C9F">
        <w:rPr>
          <w:rFonts w:ascii="Times New Roman" w:eastAsia="仿宋_GB2312" w:hAnsi="Times New Roman" w:cs="Times New Roman"/>
          <w:sz w:val="18"/>
          <w:szCs w:val="24"/>
        </w:rPr>
        <w:t>）：指该项目所在区域通过</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区域平衡</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专为本工程替代削减的量</w:t>
      </w:r>
      <w:r w:rsidRPr="00790C9F">
        <w:rPr>
          <w:rFonts w:ascii="Times New Roman" w:eastAsia="仿宋_GB2312" w:hAnsi="Times New Roman" w:cs="Times New Roman"/>
          <w:sz w:val="18"/>
          <w:szCs w:val="24"/>
        </w:rPr>
        <w:t xml:space="preserve">             </w:t>
      </w:r>
    </w:p>
    <w:p w:rsidR="008D1258" w:rsidRPr="00790C9F" w:rsidRDefault="008D1258" w:rsidP="008D1258">
      <w:pPr>
        <w:tabs>
          <w:tab w:val="left" w:pos="1575"/>
        </w:tabs>
        <w:spacing w:line="240" w:lineRule="exact"/>
        <w:ind w:firstLineChars="400" w:firstLine="720"/>
        <w:rPr>
          <w:rFonts w:ascii="Times New Roman" w:eastAsia="仿宋_GB2312" w:hAnsi="Times New Roman" w:cs="Times New Roman"/>
          <w:sz w:val="18"/>
          <w:szCs w:val="24"/>
        </w:rPr>
      </w:pPr>
      <w:r w:rsidRPr="00790C9F">
        <w:rPr>
          <w:rFonts w:ascii="Times New Roman" w:eastAsia="仿宋_GB2312" w:hAnsi="Times New Roman" w:cs="Times New Roman"/>
          <w:sz w:val="18"/>
          <w:szCs w:val="24"/>
        </w:rPr>
        <w:t>3</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9</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7</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8</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 xml:space="preserve"> </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15</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9</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11</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12</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 xml:space="preserve"> </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13</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3</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11</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9</w:t>
      </w:r>
      <w:r w:rsidRPr="00790C9F">
        <w:rPr>
          <w:rFonts w:ascii="Times New Roman" w:eastAsia="仿宋_GB2312" w:hAnsi="Times New Roman" w:cs="Times New Roman"/>
          <w:sz w:val="18"/>
          <w:szCs w:val="24"/>
        </w:rPr>
        <w:t>）</w:t>
      </w:r>
    </w:p>
    <w:p w:rsidR="008D1258" w:rsidRPr="00790C9F" w:rsidRDefault="008D1258" w:rsidP="008D1258">
      <w:pPr>
        <w:tabs>
          <w:tab w:val="left" w:pos="1575"/>
        </w:tabs>
        <w:spacing w:line="240" w:lineRule="exact"/>
        <w:ind w:firstLineChars="400" w:firstLine="720"/>
        <w:rPr>
          <w:rFonts w:ascii="Times New Roman" w:eastAsia="仿宋_GB2312" w:hAnsi="Times New Roman" w:cs="Times New Roman"/>
          <w:sz w:val="18"/>
          <w:szCs w:val="24"/>
        </w:rPr>
        <w:sectPr w:rsidR="008D1258" w:rsidRPr="00790C9F" w:rsidSect="008D1258">
          <w:footerReference w:type="default" r:id="rId30"/>
          <w:pgSz w:w="23814" w:h="16839" w:orient="landscape" w:code="8"/>
          <w:pgMar w:top="1440" w:right="1077" w:bottom="1440" w:left="1077" w:header="851" w:footer="992" w:gutter="0"/>
          <w:cols w:space="425"/>
          <w:docGrid w:type="lines" w:linePitch="312"/>
        </w:sectPr>
      </w:pPr>
      <w:r w:rsidRPr="00790C9F">
        <w:rPr>
          <w:rFonts w:ascii="Times New Roman" w:eastAsia="仿宋_GB2312" w:hAnsi="Times New Roman" w:cs="Times New Roman"/>
          <w:sz w:val="18"/>
          <w:szCs w:val="24"/>
        </w:rPr>
        <w:t>4</w:t>
      </w:r>
      <w:r w:rsidRPr="00790C9F">
        <w:rPr>
          <w:rFonts w:ascii="Times New Roman" w:eastAsia="仿宋_GB2312" w:hAnsi="Times New Roman" w:cs="Times New Roman"/>
          <w:sz w:val="18"/>
          <w:szCs w:val="24"/>
        </w:rPr>
        <w:t>、计量单位：废水排放量</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万吨</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年；废气排放量</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万标立方米</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年；工业固体废物排放量</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万吨</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年；水污染物排放浓度</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毫克</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升；大气污染物排放浓度</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毫克</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立方米；水污染物排放量</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吨</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年；</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大气污染物排放量</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吨</w:t>
      </w:r>
      <w:r w:rsidRPr="00790C9F">
        <w:rPr>
          <w:rFonts w:ascii="Times New Roman" w:eastAsia="仿宋_GB2312" w:hAnsi="Times New Roman" w:cs="Times New Roman"/>
          <w:sz w:val="18"/>
          <w:szCs w:val="24"/>
        </w:rPr>
        <w:t>/</w:t>
      </w:r>
      <w:r w:rsidRPr="00790C9F">
        <w:rPr>
          <w:rFonts w:ascii="Times New Roman" w:eastAsia="仿宋_GB2312" w:hAnsi="Times New Roman" w:cs="Times New Roman"/>
          <w:sz w:val="18"/>
          <w:szCs w:val="24"/>
        </w:rPr>
        <w:t>年。</w:t>
      </w:r>
    </w:p>
    <w:p w:rsidR="008D1258" w:rsidRPr="00790C9F" w:rsidRDefault="008D1258" w:rsidP="008D1258">
      <w:pPr>
        <w:tabs>
          <w:tab w:val="left" w:pos="1575"/>
        </w:tabs>
        <w:spacing w:line="240" w:lineRule="exact"/>
        <w:ind w:firstLineChars="400" w:firstLine="720"/>
        <w:rPr>
          <w:rFonts w:ascii="Times New Roman" w:eastAsia="仿宋_GB2312" w:hAnsi="Times New Roman" w:cs="Times New Roman"/>
          <w:sz w:val="1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
        <w:gridCol w:w="1514"/>
        <w:gridCol w:w="1038"/>
        <w:gridCol w:w="1513"/>
        <w:gridCol w:w="1261"/>
        <w:gridCol w:w="73"/>
        <w:gridCol w:w="1703"/>
        <w:gridCol w:w="1533"/>
        <w:gridCol w:w="32"/>
        <w:gridCol w:w="1500"/>
        <w:gridCol w:w="1050"/>
        <w:gridCol w:w="1123"/>
        <w:gridCol w:w="1387"/>
        <w:gridCol w:w="1079"/>
        <w:gridCol w:w="1038"/>
        <w:gridCol w:w="1111"/>
        <w:gridCol w:w="1135"/>
        <w:gridCol w:w="1135"/>
        <w:gridCol w:w="576"/>
      </w:tblGrid>
      <w:tr w:rsidR="008D1258" w:rsidRPr="00790C9F" w:rsidTr="008D1258">
        <w:trPr>
          <w:cantSplit/>
        </w:trPr>
        <w:tc>
          <w:tcPr>
            <w:tcW w:w="117" w:type="pct"/>
            <w:vMerge w:val="restart"/>
            <w:tcMar>
              <w:left w:w="28" w:type="dxa"/>
              <w:right w:w="28" w:type="dxa"/>
            </w:tcMar>
            <w:vAlign w:val="center"/>
          </w:tcPr>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主</w:t>
            </w:r>
          </w:p>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要</w:t>
            </w:r>
          </w:p>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生</w:t>
            </w:r>
          </w:p>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态</w:t>
            </w:r>
          </w:p>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破</w:t>
            </w:r>
          </w:p>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坏</w:t>
            </w:r>
          </w:p>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控</w:t>
            </w:r>
          </w:p>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制指标</w:t>
            </w:r>
          </w:p>
        </w:tc>
        <w:tc>
          <w:tcPr>
            <w:tcW w:w="629" w:type="pct"/>
            <w:gridSpan w:val="2"/>
            <w:tcBorders>
              <w:tl2br w:val="single" w:sz="4" w:space="0" w:color="auto"/>
            </w:tcBorders>
            <w:tcMar>
              <w:left w:w="28" w:type="dxa"/>
              <w:right w:w="28" w:type="dxa"/>
            </w:tcMar>
          </w:tcPr>
          <w:p w:rsidR="008D1258" w:rsidRPr="00790C9F" w:rsidRDefault="008D1258" w:rsidP="008D1258">
            <w:pPr>
              <w:spacing w:line="440" w:lineRule="exact"/>
              <w:rPr>
                <w:rFonts w:ascii="Times New Roman" w:eastAsia="仿宋_GB2312" w:hAnsi="Times New Roman" w:cs="Times New Roman"/>
                <w:szCs w:val="24"/>
              </w:rPr>
            </w:pPr>
          </w:p>
          <w:p w:rsidR="008D1258" w:rsidRPr="00790C9F" w:rsidRDefault="008D1258" w:rsidP="008D1258">
            <w:pPr>
              <w:spacing w:line="440" w:lineRule="exact"/>
              <w:rPr>
                <w:rFonts w:ascii="Times New Roman" w:eastAsia="仿宋_GB2312" w:hAnsi="Times New Roman" w:cs="Times New Roman"/>
                <w:szCs w:val="24"/>
              </w:rPr>
            </w:pPr>
            <w:r w:rsidRPr="00790C9F">
              <w:rPr>
                <w:rFonts w:ascii="Times New Roman" w:eastAsia="仿宋_GB2312" w:hAnsi="Times New Roman" w:cs="Times New Roman"/>
                <w:szCs w:val="24"/>
              </w:rPr>
              <w:t xml:space="preserve">          </w:t>
            </w:r>
            <w:r w:rsidRPr="00790C9F">
              <w:rPr>
                <w:rFonts w:ascii="Times New Roman" w:eastAsia="仿宋_GB2312" w:hAnsi="Times New Roman" w:cs="Times New Roman"/>
                <w:szCs w:val="24"/>
              </w:rPr>
              <w:t>影响及主要措施</w:t>
            </w:r>
          </w:p>
          <w:p w:rsidR="008D1258" w:rsidRPr="00790C9F" w:rsidRDefault="008D1258" w:rsidP="008D1258">
            <w:pPr>
              <w:spacing w:line="440" w:lineRule="exact"/>
              <w:rPr>
                <w:rFonts w:ascii="Times New Roman" w:eastAsia="仿宋_GB2312" w:hAnsi="Times New Roman" w:cs="Times New Roman"/>
                <w:szCs w:val="24"/>
              </w:rPr>
            </w:pPr>
          </w:p>
          <w:p w:rsidR="008D1258" w:rsidRPr="00790C9F" w:rsidRDefault="008D1258" w:rsidP="008D1258">
            <w:pPr>
              <w:spacing w:line="440" w:lineRule="exact"/>
              <w:rPr>
                <w:rFonts w:ascii="Times New Roman" w:eastAsia="仿宋_GB2312" w:hAnsi="Times New Roman" w:cs="Times New Roman"/>
                <w:szCs w:val="24"/>
              </w:rPr>
            </w:pPr>
          </w:p>
          <w:p w:rsidR="008D1258" w:rsidRPr="00790C9F" w:rsidRDefault="008D1258" w:rsidP="008D1258">
            <w:pPr>
              <w:spacing w:line="440" w:lineRule="exact"/>
              <w:rPr>
                <w:rFonts w:ascii="Times New Roman" w:eastAsia="仿宋_GB2312" w:hAnsi="Times New Roman" w:cs="Times New Roman"/>
                <w:szCs w:val="24"/>
              </w:rPr>
            </w:pPr>
            <w:r w:rsidRPr="00790C9F">
              <w:rPr>
                <w:rFonts w:ascii="Times New Roman" w:eastAsia="仿宋_GB2312" w:hAnsi="Times New Roman" w:cs="Times New Roman"/>
                <w:szCs w:val="24"/>
              </w:rPr>
              <w:t>生态保护目标</w:t>
            </w:r>
          </w:p>
        </w:tc>
        <w:tc>
          <w:tcPr>
            <w:tcW w:w="373" w:type="pct"/>
            <w:tcMar>
              <w:left w:w="28" w:type="dxa"/>
              <w:right w:w="28" w:type="dxa"/>
            </w:tcMar>
            <w:vAlign w:val="center"/>
          </w:tcPr>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名称</w:t>
            </w:r>
          </w:p>
        </w:tc>
        <w:tc>
          <w:tcPr>
            <w:tcW w:w="311" w:type="pct"/>
            <w:tcMar>
              <w:left w:w="28" w:type="dxa"/>
              <w:right w:w="28" w:type="dxa"/>
            </w:tcMar>
            <w:vAlign w:val="center"/>
          </w:tcPr>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级别或</w:t>
            </w:r>
          </w:p>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种类数量</w:t>
            </w:r>
          </w:p>
        </w:tc>
        <w:tc>
          <w:tcPr>
            <w:tcW w:w="438" w:type="pct"/>
            <w:gridSpan w:val="2"/>
            <w:tcMar>
              <w:left w:w="28" w:type="dxa"/>
              <w:right w:w="28" w:type="dxa"/>
            </w:tcMar>
            <w:vAlign w:val="center"/>
          </w:tcPr>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影响程序</w:t>
            </w:r>
          </w:p>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（严重、一般、小）</w:t>
            </w:r>
          </w:p>
        </w:tc>
        <w:tc>
          <w:tcPr>
            <w:tcW w:w="378" w:type="pct"/>
            <w:tcMar>
              <w:left w:w="28" w:type="dxa"/>
              <w:right w:w="28" w:type="dxa"/>
            </w:tcMar>
            <w:vAlign w:val="center"/>
          </w:tcPr>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影响方式</w:t>
            </w:r>
          </w:p>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（占用、切隔阴断或二者均有）</w:t>
            </w:r>
          </w:p>
        </w:tc>
        <w:tc>
          <w:tcPr>
            <w:tcW w:w="378" w:type="pct"/>
            <w:gridSpan w:val="2"/>
            <w:tcMar>
              <w:left w:w="28" w:type="dxa"/>
              <w:right w:w="28" w:type="dxa"/>
            </w:tcMar>
            <w:vAlign w:val="center"/>
          </w:tcPr>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避让、减免</w:t>
            </w:r>
          </w:p>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影响的数量</w:t>
            </w:r>
          </w:p>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或采取保护</w:t>
            </w:r>
          </w:p>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措施的各类</w:t>
            </w:r>
          </w:p>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数量</w:t>
            </w:r>
          </w:p>
        </w:tc>
        <w:tc>
          <w:tcPr>
            <w:tcW w:w="259" w:type="pct"/>
            <w:tcMar>
              <w:left w:w="28" w:type="dxa"/>
              <w:right w:w="28" w:type="dxa"/>
            </w:tcMar>
            <w:vAlign w:val="center"/>
          </w:tcPr>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工程避让</w:t>
            </w:r>
          </w:p>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投资</w:t>
            </w:r>
          </w:p>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（万元）</w:t>
            </w:r>
          </w:p>
        </w:tc>
        <w:tc>
          <w:tcPr>
            <w:tcW w:w="277" w:type="pct"/>
            <w:tcMar>
              <w:left w:w="28" w:type="dxa"/>
              <w:right w:w="28" w:type="dxa"/>
            </w:tcMar>
            <w:vAlign w:val="center"/>
          </w:tcPr>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另建及功</w:t>
            </w:r>
          </w:p>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能区划调</w:t>
            </w:r>
          </w:p>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整投资</w:t>
            </w:r>
          </w:p>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（万元）</w:t>
            </w:r>
          </w:p>
        </w:tc>
        <w:tc>
          <w:tcPr>
            <w:tcW w:w="342" w:type="pct"/>
            <w:tcMar>
              <w:left w:w="28" w:type="dxa"/>
              <w:right w:w="28" w:type="dxa"/>
            </w:tcMar>
            <w:vAlign w:val="center"/>
          </w:tcPr>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迁地增殖保护</w:t>
            </w:r>
          </w:p>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投资</w:t>
            </w:r>
          </w:p>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（万元）</w:t>
            </w:r>
          </w:p>
        </w:tc>
        <w:tc>
          <w:tcPr>
            <w:tcW w:w="522" w:type="pct"/>
            <w:gridSpan w:val="2"/>
            <w:tcMar>
              <w:left w:w="28" w:type="dxa"/>
              <w:right w:w="28" w:type="dxa"/>
            </w:tcMar>
            <w:vAlign w:val="center"/>
          </w:tcPr>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工程防护治理投资</w:t>
            </w:r>
          </w:p>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（万元）</w:t>
            </w:r>
          </w:p>
        </w:tc>
        <w:tc>
          <w:tcPr>
            <w:tcW w:w="975" w:type="pct"/>
            <w:gridSpan w:val="4"/>
            <w:tcMar>
              <w:left w:w="28" w:type="dxa"/>
              <w:right w:w="28" w:type="dxa"/>
            </w:tcMar>
            <w:vAlign w:val="center"/>
          </w:tcPr>
          <w:p w:rsidR="008D1258" w:rsidRPr="00790C9F" w:rsidRDefault="008D1258" w:rsidP="008D1258">
            <w:pPr>
              <w:spacing w:line="44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其它</w:t>
            </w:r>
          </w:p>
        </w:tc>
      </w:tr>
      <w:tr w:rsidR="008D1258" w:rsidRPr="00790C9F" w:rsidTr="008D1258">
        <w:trPr>
          <w:cantSplit/>
        </w:trPr>
        <w:tc>
          <w:tcPr>
            <w:tcW w:w="117" w:type="pct"/>
            <w:vMerge/>
            <w:tcMar>
              <w:left w:w="28" w:type="dxa"/>
              <w:right w:w="28" w:type="dxa"/>
            </w:tcMar>
          </w:tcPr>
          <w:p w:rsidR="008D1258" w:rsidRPr="00790C9F" w:rsidRDefault="008D1258" w:rsidP="008D1258">
            <w:pPr>
              <w:spacing w:line="560" w:lineRule="exact"/>
              <w:rPr>
                <w:rFonts w:ascii="Times New Roman" w:eastAsia="仿宋_GB2312" w:hAnsi="Times New Roman" w:cs="Times New Roman"/>
                <w:szCs w:val="24"/>
              </w:rPr>
            </w:pPr>
          </w:p>
        </w:tc>
        <w:tc>
          <w:tcPr>
            <w:tcW w:w="629"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自然保护</w:t>
            </w:r>
          </w:p>
        </w:tc>
        <w:tc>
          <w:tcPr>
            <w:tcW w:w="373"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11"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438"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78"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78"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59"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77"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42"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522"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975" w:type="pct"/>
            <w:gridSpan w:val="4"/>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r>
      <w:tr w:rsidR="008D1258" w:rsidRPr="00790C9F" w:rsidTr="008D1258">
        <w:trPr>
          <w:cantSplit/>
        </w:trPr>
        <w:tc>
          <w:tcPr>
            <w:tcW w:w="117" w:type="pct"/>
            <w:vMerge/>
            <w:tcMar>
              <w:left w:w="28" w:type="dxa"/>
              <w:right w:w="28" w:type="dxa"/>
            </w:tcMar>
          </w:tcPr>
          <w:p w:rsidR="008D1258" w:rsidRPr="00790C9F" w:rsidRDefault="008D1258" w:rsidP="008D1258">
            <w:pPr>
              <w:spacing w:line="560" w:lineRule="exact"/>
              <w:rPr>
                <w:rFonts w:ascii="Times New Roman" w:eastAsia="仿宋_GB2312" w:hAnsi="Times New Roman" w:cs="Times New Roman"/>
                <w:szCs w:val="24"/>
              </w:rPr>
            </w:pPr>
          </w:p>
        </w:tc>
        <w:tc>
          <w:tcPr>
            <w:tcW w:w="629"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水源保护</w:t>
            </w:r>
          </w:p>
        </w:tc>
        <w:tc>
          <w:tcPr>
            <w:tcW w:w="373"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11"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438"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78"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78"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59"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77"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42"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522"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975" w:type="pct"/>
            <w:gridSpan w:val="4"/>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r>
      <w:tr w:rsidR="008D1258" w:rsidRPr="00790C9F" w:rsidTr="008D1258">
        <w:trPr>
          <w:cantSplit/>
        </w:trPr>
        <w:tc>
          <w:tcPr>
            <w:tcW w:w="117" w:type="pct"/>
            <w:vMerge/>
            <w:tcMar>
              <w:left w:w="28" w:type="dxa"/>
              <w:right w:w="28" w:type="dxa"/>
            </w:tcMar>
          </w:tcPr>
          <w:p w:rsidR="008D1258" w:rsidRPr="00790C9F" w:rsidRDefault="008D1258" w:rsidP="008D1258">
            <w:pPr>
              <w:spacing w:line="560" w:lineRule="exact"/>
              <w:rPr>
                <w:rFonts w:ascii="Times New Roman" w:eastAsia="仿宋_GB2312" w:hAnsi="Times New Roman" w:cs="Times New Roman"/>
                <w:szCs w:val="24"/>
              </w:rPr>
            </w:pPr>
          </w:p>
        </w:tc>
        <w:tc>
          <w:tcPr>
            <w:tcW w:w="629"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重要湿地</w:t>
            </w:r>
          </w:p>
        </w:tc>
        <w:tc>
          <w:tcPr>
            <w:tcW w:w="373"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11"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438"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78"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78"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59"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77"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42"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522"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975" w:type="pct"/>
            <w:gridSpan w:val="4"/>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r>
      <w:tr w:rsidR="008D1258" w:rsidRPr="00790C9F" w:rsidTr="008D1258">
        <w:trPr>
          <w:cantSplit/>
        </w:trPr>
        <w:tc>
          <w:tcPr>
            <w:tcW w:w="117" w:type="pct"/>
            <w:vMerge/>
            <w:tcMar>
              <w:left w:w="28" w:type="dxa"/>
              <w:right w:w="28" w:type="dxa"/>
            </w:tcMar>
          </w:tcPr>
          <w:p w:rsidR="008D1258" w:rsidRPr="00790C9F" w:rsidRDefault="008D1258" w:rsidP="008D1258">
            <w:pPr>
              <w:spacing w:line="560" w:lineRule="exact"/>
              <w:rPr>
                <w:rFonts w:ascii="Times New Roman" w:eastAsia="仿宋_GB2312" w:hAnsi="Times New Roman" w:cs="Times New Roman"/>
                <w:szCs w:val="24"/>
              </w:rPr>
            </w:pPr>
          </w:p>
        </w:tc>
        <w:tc>
          <w:tcPr>
            <w:tcW w:w="629"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风景名胜区</w:t>
            </w:r>
          </w:p>
        </w:tc>
        <w:tc>
          <w:tcPr>
            <w:tcW w:w="373"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11"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438"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78"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78"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59"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77"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42"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522"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975" w:type="pct"/>
            <w:gridSpan w:val="4"/>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r>
      <w:tr w:rsidR="008D1258" w:rsidRPr="00790C9F" w:rsidTr="008D1258">
        <w:trPr>
          <w:cantSplit/>
        </w:trPr>
        <w:tc>
          <w:tcPr>
            <w:tcW w:w="117" w:type="pct"/>
            <w:vMerge/>
            <w:tcMar>
              <w:left w:w="28" w:type="dxa"/>
              <w:right w:w="28" w:type="dxa"/>
            </w:tcMar>
          </w:tcPr>
          <w:p w:rsidR="008D1258" w:rsidRPr="00790C9F" w:rsidRDefault="008D1258" w:rsidP="008D1258">
            <w:pPr>
              <w:spacing w:line="560" w:lineRule="exact"/>
              <w:rPr>
                <w:rFonts w:ascii="Times New Roman" w:eastAsia="仿宋_GB2312" w:hAnsi="Times New Roman" w:cs="Times New Roman"/>
                <w:szCs w:val="24"/>
              </w:rPr>
            </w:pPr>
          </w:p>
        </w:tc>
        <w:tc>
          <w:tcPr>
            <w:tcW w:w="629"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世界自然、人文遗产地</w:t>
            </w:r>
          </w:p>
        </w:tc>
        <w:tc>
          <w:tcPr>
            <w:tcW w:w="373"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11"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438"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78"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78"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59"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77"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42"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522"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975" w:type="pct"/>
            <w:gridSpan w:val="4"/>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r>
      <w:tr w:rsidR="008D1258" w:rsidRPr="00790C9F" w:rsidTr="008D1258">
        <w:trPr>
          <w:cantSplit/>
        </w:trPr>
        <w:tc>
          <w:tcPr>
            <w:tcW w:w="117" w:type="pct"/>
            <w:vMerge/>
            <w:tcMar>
              <w:left w:w="28" w:type="dxa"/>
              <w:right w:w="28" w:type="dxa"/>
            </w:tcMar>
          </w:tcPr>
          <w:p w:rsidR="008D1258" w:rsidRPr="00790C9F" w:rsidRDefault="008D1258" w:rsidP="008D1258">
            <w:pPr>
              <w:spacing w:line="560" w:lineRule="exact"/>
              <w:rPr>
                <w:rFonts w:ascii="Times New Roman" w:eastAsia="仿宋_GB2312" w:hAnsi="Times New Roman" w:cs="Times New Roman"/>
                <w:szCs w:val="24"/>
              </w:rPr>
            </w:pPr>
          </w:p>
        </w:tc>
        <w:tc>
          <w:tcPr>
            <w:tcW w:w="629"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珍稀特有动物</w:t>
            </w:r>
          </w:p>
        </w:tc>
        <w:tc>
          <w:tcPr>
            <w:tcW w:w="373"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11"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438"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78"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78"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59"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77"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42"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522"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975" w:type="pct"/>
            <w:gridSpan w:val="4"/>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r>
      <w:tr w:rsidR="008D1258" w:rsidRPr="00790C9F" w:rsidTr="008D1258">
        <w:trPr>
          <w:cantSplit/>
        </w:trPr>
        <w:tc>
          <w:tcPr>
            <w:tcW w:w="117" w:type="pct"/>
            <w:vMerge/>
            <w:tcMar>
              <w:left w:w="28" w:type="dxa"/>
              <w:right w:w="28" w:type="dxa"/>
            </w:tcMar>
          </w:tcPr>
          <w:p w:rsidR="008D1258" w:rsidRPr="00790C9F" w:rsidRDefault="008D1258" w:rsidP="008D1258">
            <w:pPr>
              <w:spacing w:line="560" w:lineRule="exact"/>
              <w:rPr>
                <w:rFonts w:ascii="Times New Roman" w:eastAsia="仿宋_GB2312" w:hAnsi="Times New Roman" w:cs="Times New Roman"/>
                <w:szCs w:val="24"/>
              </w:rPr>
            </w:pPr>
          </w:p>
        </w:tc>
        <w:tc>
          <w:tcPr>
            <w:tcW w:w="629"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珍稀特有植物</w:t>
            </w:r>
          </w:p>
        </w:tc>
        <w:tc>
          <w:tcPr>
            <w:tcW w:w="373"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11"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438"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78"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78"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59"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77"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42"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522"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975" w:type="pct"/>
            <w:gridSpan w:val="4"/>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r>
      <w:tr w:rsidR="008D1258" w:rsidRPr="00790C9F" w:rsidTr="008D1258">
        <w:trPr>
          <w:cantSplit/>
          <w:trHeight w:val="315"/>
        </w:trPr>
        <w:tc>
          <w:tcPr>
            <w:tcW w:w="117" w:type="pct"/>
            <w:vMerge/>
            <w:tcMar>
              <w:left w:w="28" w:type="dxa"/>
              <w:right w:w="28" w:type="dxa"/>
            </w:tcMar>
          </w:tcPr>
          <w:p w:rsidR="008D1258" w:rsidRPr="00790C9F" w:rsidRDefault="008D1258" w:rsidP="008D1258">
            <w:pPr>
              <w:spacing w:line="560" w:lineRule="exact"/>
              <w:rPr>
                <w:rFonts w:ascii="Times New Roman" w:eastAsia="仿宋_GB2312" w:hAnsi="Times New Roman" w:cs="Times New Roman"/>
                <w:szCs w:val="24"/>
              </w:rPr>
            </w:pPr>
          </w:p>
        </w:tc>
        <w:tc>
          <w:tcPr>
            <w:tcW w:w="373" w:type="pct"/>
            <w:vMerge w:val="restart"/>
            <w:tcBorders>
              <w:tl2br w:val="single" w:sz="4" w:space="0" w:color="auto"/>
            </w:tcBorders>
            <w:tcMar>
              <w:left w:w="28" w:type="dxa"/>
              <w:right w:w="28" w:type="dxa"/>
            </w:tcMar>
            <w:vAlign w:val="center"/>
          </w:tcPr>
          <w:p w:rsidR="008D1258" w:rsidRPr="00790C9F" w:rsidRDefault="008D1258" w:rsidP="008D1258">
            <w:pPr>
              <w:spacing w:line="560" w:lineRule="exact"/>
              <w:rPr>
                <w:rFonts w:ascii="Times New Roman" w:eastAsia="仿宋_GB2312" w:hAnsi="Times New Roman" w:cs="Times New Roman"/>
                <w:szCs w:val="24"/>
              </w:rPr>
            </w:pPr>
            <w:r w:rsidRPr="00790C9F">
              <w:rPr>
                <w:rFonts w:ascii="Times New Roman" w:eastAsia="仿宋_GB2312" w:hAnsi="Times New Roman" w:cs="Times New Roman"/>
                <w:szCs w:val="24"/>
              </w:rPr>
              <w:t xml:space="preserve">   </w:t>
            </w:r>
            <w:r w:rsidRPr="00790C9F">
              <w:rPr>
                <w:rFonts w:ascii="Times New Roman" w:eastAsia="仿宋_GB2312" w:hAnsi="Times New Roman" w:cs="Times New Roman"/>
                <w:szCs w:val="24"/>
              </w:rPr>
              <w:t>类别及形式</w:t>
            </w:r>
          </w:p>
          <w:p w:rsidR="008D1258" w:rsidRPr="00790C9F" w:rsidRDefault="008D1258" w:rsidP="008D1258">
            <w:pPr>
              <w:spacing w:line="560" w:lineRule="exact"/>
              <w:rPr>
                <w:rFonts w:ascii="Times New Roman" w:eastAsia="仿宋_GB2312" w:hAnsi="Times New Roman" w:cs="Times New Roman"/>
                <w:szCs w:val="24"/>
              </w:rPr>
            </w:pPr>
          </w:p>
          <w:p w:rsidR="008D1258" w:rsidRPr="00790C9F" w:rsidRDefault="008D1258" w:rsidP="008D1258">
            <w:pPr>
              <w:spacing w:line="560" w:lineRule="exact"/>
              <w:rPr>
                <w:rFonts w:ascii="Times New Roman" w:eastAsia="仿宋_GB2312" w:hAnsi="Times New Roman" w:cs="Times New Roman"/>
                <w:szCs w:val="24"/>
              </w:rPr>
            </w:pPr>
            <w:r w:rsidRPr="00790C9F">
              <w:rPr>
                <w:rFonts w:ascii="Times New Roman" w:eastAsia="仿宋_GB2312" w:hAnsi="Times New Roman" w:cs="Times New Roman"/>
                <w:szCs w:val="24"/>
              </w:rPr>
              <w:t>占用土地</w:t>
            </w:r>
          </w:p>
          <w:p w:rsidR="008D1258" w:rsidRPr="00790C9F" w:rsidRDefault="008D1258" w:rsidP="008D1258">
            <w:pPr>
              <w:spacing w:line="560" w:lineRule="exact"/>
              <w:rPr>
                <w:rFonts w:ascii="Times New Roman" w:eastAsia="仿宋_GB2312" w:hAnsi="Times New Roman" w:cs="Times New Roman"/>
                <w:szCs w:val="24"/>
              </w:rPr>
            </w:pPr>
            <w:r w:rsidRPr="00790C9F">
              <w:rPr>
                <w:rFonts w:ascii="Times New Roman" w:eastAsia="仿宋_GB2312" w:hAnsi="Times New Roman" w:cs="Times New Roman"/>
                <w:szCs w:val="24"/>
              </w:rPr>
              <w:t>（</w:t>
            </w:r>
            <w:r w:rsidRPr="00790C9F">
              <w:rPr>
                <w:rFonts w:ascii="Times New Roman" w:eastAsia="仿宋_GB2312" w:hAnsi="Times New Roman" w:cs="Times New Roman"/>
                <w:szCs w:val="24"/>
              </w:rPr>
              <w:t>hm</w:t>
            </w:r>
            <w:r w:rsidRPr="00790C9F">
              <w:rPr>
                <w:rFonts w:ascii="Times New Roman" w:eastAsia="仿宋_GB2312" w:hAnsi="Times New Roman" w:cs="Times New Roman"/>
                <w:szCs w:val="24"/>
                <w:vertAlign w:val="superscript"/>
              </w:rPr>
              <w:t>2</w:t>
            </w:r>
            <w:r w:rsidRPr="00790C9F">
              <w:rPr>
                <w:rFonts w:ascii="Times New Roman" w:eastAsia="仿宋_GB2312" w:hAnsi="Times New Roman" w:cs="Times New Roman"/>
                <w:szCs w:val="24"/>
              </w:rPr>
              <w:t>）</w:t>
            </w:r>
          </w:p>
        </w:tc>
        <w:tc>
          <w:tcPr>
            <w:tcW w:w="629"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基本农田</w:t>
            </w:r>
          </w:p>
        </w:tc>
        <w:tc>
          <w:tcPr>
            <w:tcW w:w="748" w:type="pct"/>
            <w:gridSpan w:val="3"/>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林地</w:t>
            </w:r>
          </w:p>
        </w:tc>
        <w:tc>
          <w:tcPr>
            <w:tcW w:w="1015" w:type="pct"/>
            <w:gridSpan w:val="4"/>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草地</w:t>
            </w:r>
          </w:p>
        </w:tc>
        <w:tc>
          <w:tcPr>
            <w:tcW w:w="277"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其它</w:t>
            </w:r>
          </w:p>
        </w:tc>
        <w:tc>
          <w:tcPr>
            <w:tcW w:w="342" w:type="pct"/>
            <w:vMerge w:val="restar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移民及拆迁</w:t>
            </w:r>
          </w:p>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人口数量</w:t>
            </w:r>
          </w:p>
        </w:tc>
        <w:tc>
          <w:tcPr>
            <w:tcW w:w="522"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工程占地</w:t>
            </w:r>
          </w:p>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拆迁人口</w:t>
            </w:r>
          </w:p>
        </w:tc>
        <w:tc>
          <w:tcPr>
            <w:tcW w:w="274"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环境影响</w:t>
            </w:r>
          </w:p>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迁移人口</w:t>
            </w:r>
          </w:p>
        </w:tc>
        <w:tc>
          <w:tcPr>
            <w:tcW w:w="280"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易地安置</w:t>
            </w:r>
          </w:p>
        </w:tc>
        <w:tc>
          <w:tcPr>
            <w:tcW w:w="280"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后靠安置</w:t>
            </w:r>
          </w:p>
        </w:tc>
        <w:tc>
          <w:tcPr>
            <w:tcW w:w="142"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其它</w:t>
            </w:r>
          </w:p>
        </w:tc>
      </w:tr>
      <w:tr w:rsidR="008D1258" w:rsidRPr="00790C9F" w:rsidTr="008D1258">
        <w:trPr>
          <w:cantSplit/>
          <w:trHeight w:val="510"/>
        </w:trPr>
        <w:tc>
          <w:tcPr>
            <w:tcW w:w="117" w:type="pct"/>
            <w:vMerge/>
            <w:tcMar>
              <w:left w:w="28" w:type="dxa"/>
              <w:right w:w="28" w:type="dxa"/>
            </w:tcMar>
          </w:tcPr>
          <w:p w:rsidR="008D1258" w:rsidRPr="00790C9F" w:rsidRDefault="008D1258" w:rsidP="008D1258">
            <w:pPr>
              <w:spacing w:line="560" w:lineRule="exact"/>
              <w:rPr>
                <w:rFonts w:ascii="Times New Roman" w:eastAsia="仿宋_GB2312" w:hAnsi="Times New Roman" w:cs="Times New Roman"/>
                <w:szCs w:val="24"/>
              </w:rPr>
            </w:pPr>
          </w:p>
        </w:tc>
        <w:tc>
          <w:tcPr>
            <w:tcW w:w="373" w:type="pct"/>
            <w:vMerge/>
            <w:tcMar>
              <w:left w:w="28" w:type="dxa"/>
              <w:right w:w="28" w:type="dxa"/>
            </w:tcMar>
            <w:vAlign w:val="center"/>
          </w:tcPr>
          <w:p w:rsidR="008D1258" w:rsidRPr="00790C9F" w:rsidRDefault="008D1258" w:rsidP="008D1258">
            <w:pPr>
              <w:spacing w:line="560" w:lineRule="exact"/>
              <w:rPr>
                <w:rFonts w:ascii="Times New Roman" w:eastAsia="仿宋_GB2312" w:hAnsi="Times New Roman" w:cs="Times New Roman"/>
                <w:szCs w:val="24"/>
              </w:rPr>
            </w:pPr>
          </w:p>
        </w:tc>
        <w:tc>
          <w:tcPr>
            <w:tcW w:w="256"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临时占用</w:t>
            </w:r>
          </w:p>
        </w:tc>
        <w:tc>
          <w:tcPr>
            <w:tcW w:w="373"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永久占用</w:t>
            </w:r>
          </w:p>
        </w:tc>
        <w:tc>
          <w:tcPr>
            <w:tcW w:w="329"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临时占用</w:t>
            </w:r>
          </w:p>
        </w:tc>
        <w:tc>
          <w:tcPr>
            <w:tcW w:w="419"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永久占用</w:t>
            </w:r>
          </w:p>
        </w:tc>
        <w:tc>
          <w:tcPr>
            <w:tcW w:w="386"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临时占用</w:t>
            </w:r>
          </w:p>
        </w:tc>
        <w:tc>
          <w:tcPr>
            <w:tcW w:w="629"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永久占用</w:t>
            </w:r>
          </w:p>
        </w:tc>
        <w:tc>
          <w:tcPr>
            <w:tcW w:w="277"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工业用地</w:t>
            </w:r>
          </w:p>
        </w:tc>
        <w:tc>
          <w:tcPr>
            <w:tcW w:w="342" w:type="pct"/>
            <w:vMerge/>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522"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74"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80"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80"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142"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r>
      <w:tr w:rsidR="008D1258" w:rsidRPr="00790C9F" w:rsidTr="008D1258">
        <w:trPr>
          <w:cantSplit/>
          <w:trHeight w:val="510"/>
        </w:trPr>
        <w:tc>
          <w:tcPr>
            <w:tcW w:w="117" w:type="pct"/>
            <w:vMerge/>
            <w:tcMar>
              <w:left w:w="28" w:type="dxa"/>
              <w:right w:w="28" w:type="dxa"/>
            </w:tcMar>
          </w:tcPr>
          <w:p w:rsidR="008D1258" w:rsidRPr="00790C9F" w:rsidRDefault="008D1258" w:rsidP="008D1258">
            <w:pPr>
              <w:spacing w:line="560" w:lineRule="exact"/>
              <w:rPr>
                <w:rFonts w:ascii="Times New Roman" w:eastAsia="仿宋_GB2312" w:hAnsi="Times New Roman" w:cs="Times New Roman"/>
                <w:szCs w:val="24"/>
              </w:rPr>
            </w:pPr>
          </w:p>
        </w:tc>
        <w:tc>
          <w:tcPr>
            <w:tcW w:w="373"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面</w:t>
            </w:r>
            <w:r w:rsidRPr="00790C9F">
              <w:rPr>
                <w:rFonts w:ascii="Times New Roman" w:eastAsia="仿宋_GB2312" w:hAnsi="Times New Roman" w:cs="Times New Roman"/>
                <w:szCs w:val="24"/>
              </w:rPr>
              <w:t xml:space="preserve">  </w:t>
            </w:r>
            <w:r w:rsidRPr="00790C9F">
              <w:rPr>
                <w:rFonts w:ascii="Times New Roman" w:eastAsia="仿宋_GB2312" w:hAnsi="Times New Roman" w:cs="Times New Roman"/>
                <w:szCs w:val="24"/>
              </w:rPr>
              <w:t>积</w:t>
            </w:r>
          </w:p>
        </w:tc>
        <w:tc>
          <w:tcPr>
            <w:tcW w:w="256"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73"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29"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419"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86"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629"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77"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42" w:type="pct"/>
            <w:vMerge/>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522"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74"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80"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80"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142"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r>
      <w:tr w:rsidR="008D1258" w:rsidRPr="00790C9F" w:rsidTr="008D1258">
        <w:trPr>
          <w:cantSplit/>
          <w:trHeight w:val="510"/>
        </w:trPr>
        <w:tc>
          <w:tcPr>
            <w:tcW w:w="117" w:type="pct"/>
            <w:vMerge/>
            <w:tcMar>
              <w:left w:w="28" w:type="dxa"/>
              <w:right w:w="28" w:type="dxa"/>
            </w:tcMar>
          </w:tcPr>
          <w:p w:rsidR="008D1258" w:rsidRPr="00790C9F" w:rsidRDefault="008D1258" w:rsidP="008D1258">
            <w:pPr>
              <w:spacing w:line="560" w:lineRule="exact"/>
              <w:rPr>
                <w:rFonts w:ascii="Times New Roman" w:eastAsia="仿宋_GB2312" w:hAnsi="Times New Roman" w:cs="Times New Roman"/>
                <w:szCs w:val="24"/>
              </w:rPr>
            </w:pPr>
          </w:p>
        </w:tc>
        <w:tc>
          <w:tcPr>
            <w:tcW w:w="373"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环评后减缓</w:t>
            </w:r>
          </w:p>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和恢复面积</w:t>
            </w:r>
          </w:p>
        </w:tc>
        <w:tc>
          <w:tcPr>
            <w:tcW w:w="256"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73"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29"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419"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86"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629"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77"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42" w:type="pct"/>
            <w:vMerge w:val="restar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治理水土</w:t>
            </w:r>
          </w:p>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流失面积</w:t>
            </w:r>
          </w:p>
        </w:tc>
        <w:tc>
          <w:tcPr>
            <w:tcW w:w="266"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工程治理</w:t>
            </w:r>
          </w:p>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w:t>
            </w:r>
            <w:r w:rsidRPr="00790C9F">
              <w:rPr>
                <w:rFonts w:ascii="Times New Roman" w:eastAsia="仿宋_GB2312" w:hAnsi="Times New Roman" w:cs="Times New Roman"/>
                <w:szCs w:val="24"/>
              </w:rPr>
              <w:t>km</w:t>
            </w:r>
            <w:r w:rsidRPr="00790C9F">
              <w:rPr>
                <w:rFonts w:ascii="Times New Roman" w:eastAsia="仿宋_GB2312" w:hAnsi="Times New Roman" w:cs="Times New Roman"/>
                <w:szCs w:val="24"/>
                <w:vertAlign w:val="superscript"/>
              </w:rPr>
              <w:t>2</w:t>
            </w:r>
            <w:r w:rsidRPr="00790C9F">
              <w:rPr>
                <w:rFonts w:ascii="Times New Roman" w:eastAsia="仿宋_GB2312" w:hAnsi="Times New Roman" w:cs="Times New Roman"/>
                <w:szCs w:val="24"/>
              </w:rPr>
              <w:t>）</w:t>
            </w:r>
          </w:p>
        </w:tc>
        <w:tc>
          <w:tcPr>
            <w:tcW w:w="256"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生物治理</w:t>
            </w:r>
          </w:p>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w:t>
            </w:r>
            <w:r w:rsidRPr="00790C9F">
              <w:rPr>
                <w:rFonts w:ascii="Times New Roman" w:eastAsia="仿宋_GB2312" w:hAnsi="Times New Roman" w:cs="Times New Roman"/>
                <w:szCs w:val="24"/>
              </w:rPr>
              <w:t>km</w:t>
            </w:r>
            <w:r w:rsidRPr="00790C9F">
              <w:rPr>
                <w:rFonts w:ascii="Times New Roman" w:eastAsia="仿宋_GB2312" w:hAnsi="Times New Roman" w:cs="Times New Roman"/>
                <w:szCs w:val="24"/>
                <w:vertAlign w:val="superscript"/>
              </w:rPr>
              <w:t>2</w:t>
            </w:r>
            <w:r w:rsidRPr="00790C9F">
              <w:rPr>
                <w:rFonts w:ascii="Times New Roman" w:eastAsia="仿宋_GB2312" w:hAnsi="Times New Roman" w:cs="Times New Roman"/>
                <w:szCs w:val="24"/>
              </w:rPr>
              <w:t>）</w:t>
            </w:r>
          </w:p>
        </w:tc>
        <w:tc>
          <w:tcPr>
            <w:tcW w:w="274"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减少水土流失（吨）</w:t>
            </w:r>
          </w:p>
        </w:tc>
        <w:tc>
          <w:tcPr>
            <w:tcW w:w="701" w:type="pct"/>
            <w:gridSpan w:val="3"/>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水土流失</w:t>
            </w:r>
          </w:p>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治理率（</w:t>
            </w:r>
            <w:r w:rsidRPr="00790C9F">
              <w:rPr>
                <w:rFonts w:ascii="Times New Roman" w:eastAsia="仿宋_GB2312" w:hAnsi="Times New Roman" w:cs="Times New Roman"/>
                <w:szCs w:val="24"/>
              </w:rPr>
              <w:t>%</w:t>
            </w:r>
            <w:r w:rsidRPr="00790C9F">
              <w:rPr>
                <w:rFonts w:ascii="Times New Roman" w:eastAsia="仿宋_GB2312" w:hAnsi="Times New Roman" w:cs="Times New Roman"/>
                <w:szCs w:val="24"/>
              </w:rPr>
              <w:t>）</w:t>
            </w:r>
          </w:p>
        </w:tc>
      </w:tr>
      <w:tr w:rsidR="008D1258" w:rsidRPr="00790C9F" w:rsidTr="008D1258">
        <w:trPr>
          <w:cantSplit/>
          <w:trHeight w:val="510"/>
        </w:trPr>
        <w:tc>
          <w:tcPr>
            <w:tcW w:w="117" w:type="pct"/>
            <w:vMerge/>
            <w:tcMar>
              <w:left w:w="28" w:type="dxa"/>
              <w:right w:w="28" w:type="dxa"/>
            </w:tcMar>
          </w:tcPr>
          <w:p w:rsidR="008D1258" w:rsidRPr="00790C9F" w:rsidRDefault="008D1258" w:rsidP="008D1258">
            <w:pPr>
              <w:spacing w:line="560" w:lineRule="exact"/>
              <w:rPr>
                <w:rFonts w:ascii="Times New Roman" w:eastAsia="仿宋_GB2312" w:hAnsi="Times New Roman" w:cs="Times New Roman"/>
                <w:szCs w:val="24"/>
              </w:rPr>
            </w:pPr>
          </w:p>
        </w:tc>
        <w:tc>
          <w:tcPr>
            <w:tcW w:w="373" w:type="pct"/>
            <w:vMerge w:val="restar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噪声治理</w:t>
            </w:r>
          </w:p>
        </w:tc>
        <w:tc>
          <w:tcPr>
            <w:tcW w:w="256"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工程避让</w:t>
            </w:r>
          </w:p>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（万元）</w:t>
            </w:r>
          </w:p>
        </w:tc>
        <w:tc>
          <w:tcPr>
            <w:tcW w:w="373"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隔声屏障</w:t>
            </w:r>
          </w:p>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（万元）</w:t>
            </w:r>
          </w:p>
        </w:tc>
        <w:tc>
          <w:tcPr>
            <w:tcW w:w="329"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隔声</w:t>
            </w:r>
            <w:r w:rsidRPr="00790C9F">
              <w:rPr>
                <w:rFonts w:ascii="Times New Roman" w:eastAsia="仿宋_GB2312" w:hAnsi="Times New Roman" w:cs="Times New Roman" w:hint="eastAsia"/>
                <w:szCs w:val="24"/>
              </w:rPr>
              <w:t>门</w:t>
            </w:r>
          </w:p>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（万元）</w:t>
            </w:r>
          </w:p>
        </w:tc>
        <w:tc>
          <w:tcPr>
            <w:tcW w:w="419"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绿化降噪</w:t>
            </w:r>
          </w:p>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（万元）</w:t>
            </w:r>
          </w:p>
        </w:tc>
        <w:tc>
          <w:tcPr>
            <w:tcW w:w="386"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低噪设备及</w:t>
            </w:r>
          </w:p>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工艺（万元）</w:t>
            </w:r>
          </w:p>
        </w:tc>
        <w:tc>
          <w:tcPr>
            <w:tcW w:w="906" w:type="pct"/>
            <w:gridSpan w:val="3"/>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r w:rsidRPr="00790C9F">
              <w:rPr>
                <w:rFonts w:ascii="Times New Roman" w:eastAsia="仿宋_GB2312" w:hAnsi="Times New Roman" w:cs="Times New Roman"/>
                <w:szCs w:val="24"/>
              </w:rPr>
              <w:t>其它</w:t>
            </w:r>
          </w:p>
        </w:tc>
        <w:tc>
          <w:tcPr>
            <w:tcW w:w="342" w:type="pct"/>
            <w:vMerge/>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66"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56"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74"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80"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80"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142"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r>
      <w:tr w:rsidR="008D1258" w:rsidRPr="00790C9F" w:rsidTr="008D1258">
        <w:trPr>
          <w:cantSplit/>
          <w:trHeight w:val="510"/>
        </w:trPr>
        <w:tc>
          <w:tcPr>
            <w:tcW w:w="117" w:type="pct"/>
            <w:vMerge/>
            <w:tcMar>
              <w:left w:w="28" w:type="dxa"/>
              <w:right w:w="28" w:type="dxa"/>
            </w:tcMar>
          </w:tcPr>
          <w:p w:rsidR="008D1258" w:rsidRPr="00790C9F" w:rsidRDefault="008D1258" w:rsidP="008D1258">
            <w:pPr>
              <w:spacing w:line="560" w:lineRule="exact"/>
              <w:rPr>
                <w:rFonts w:ascii="Times New Roman" w:eastAsia="仿宋_GB2312" w:hAnsi="Times New Roman" w:cs="Times New Roman"/>
                <w:szCs w:val="24"/>
              </w:rPr>
            </w:pPr>
          </w:p>
        </w:tc>
        <w:tc>
          <w:tcPr>
            <w:tcW w:w="373" w:type="pct"/>
            <w:vMerge/>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56"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73"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29"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419"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86"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629" w:type="pct"/>
            <w:gridSpan w:val="2"/>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77"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342" w:type="pct"/>
            <w:vMerge/>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66"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56"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74"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80"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280"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c>
          <w:tcPr>
            <w:tcW w:w="142" w:type="pct"/>
            <w:tcMar>
              <w:left w:w="28" w:type="dxa"/>
              <w:right w:w="28" w:type="dxa"/>
            </w:tcMar>
            <w:vAlign w:val="center"/>
          </w:tcPr>
          <w:p w:rsidR="008D1258" w:rsidRPr="00790C9F" w:rsidRDefault="008D1258" w:rsidP="008D1258">
            <w:pPr>
              <w:spacing w:line="560" w:lineRule="exact"/>
              <w:jc w:val="center"/>
              <w:rPr>
                <w:rFonts w:ascii="Times New Roman" w:eastAsia="仿宋_GB2312" w:hAnsi="Times New Roman" w:cs="Times New Roman"/>
                <w:szCs w:val="24"/>
              </w:rPr>
            </w:pPr>
          </w:p>
        </w:tc>
      </w:tr>
    </w:tbl>
    <w:p w:rsidR="008D1258" w:rsidRPr="00790C9F" w:rsidRDefault="008D1258" w:rsidP="008D1258">
      <w:pPr>
        <w:widowControl/>
        <w:jc w:val="center"/>
        <w:rPr>
          <w:rFonts w:ascii="Times New Roman" w:eastAsia="仿宋_GB2312" w:hAnsi="Times New Roman" w:cs="Times New Roman"/>
          <w:b/>
          <w:sz w:val="24"/>
          <w:szCs w:val="24"/>
        </w:rPr>
      </w:pPr>
    </w:p>
    <w:p w:rsidR="00FC5E78" w:rsidRPr="00790C9F" w:rsidRDefault="00FC5E78" w:rsidP="00FC5E78">
      <w:pPr>
        <w:jc w:val="center"/>
        <w:rPr>
          <w:rFonts w:ascii="Times New Roman" w:eastAsia="仿宋_GB2312" w:hAnsi="Times New Roman"/>
        </w:rPr>
      </w:pPr>
    </w:p>
    <w:sectPr w:rsidR="00FC5E78" w:rsidRPr="00790C9F" w:rsidSect="008D1258">
      <w:footerReference w:type="default" r:id="rId31"/>
      <w:pgSz w:w="23814" w:h="16839" w:orient="landscape" w:code="8"/>
      <w:pgMar w:top="1474" w:right="1797" w:bottom="1474" w:left="1797" w:header="851" w:footer="992" w:gutter="0"/>
      <w:cols w:space="425"/>
      <w:docGrid w:type="lines"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438" w:rsidRDefault="00356438" w:rsidP="002D72E3">
      <w:r>
        <w:separator/>
      </w:r>
    </w:p>
  </w:endnote>
  <w:endnote w:type="continuationSeparator" w:id="0">
    <w:p w:rsidR="00356438" w:rsidRDefault="00356438" w:rsidP="002D7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1C5" w:rsidRDefault="000301C5" w:rsidP="008D1258">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0301C5" w:rsidRDefault="000301C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1C5" w:rsidRDefault="000301C5">
    <w:pPr>
      <w:pStyle w:val="a5"/>
      <w:jc w:val="center"/>
    </w:pPr>
  </w:p>
  <w:p w:rsidR="000301C5" w:rsidRDefault="000301C5">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1C5" w:rsidRPr="00186B2C" w:rsidRDefault="000301C5">
    <w:pPr>
      <w:pStyle w:val="a5"/>
      <w:jc w:val="center"/>
      <w:rPr>
        <w:rFonts w:ascii="Times New Roman" w:hAnsi="Times New Roman" w:cs="Times New Roman"/>
      </w:rPr>
    </w:pPr>
    <w:r w:rsidRPr="00186B2C">
      <w:rPr>
        <w:rFonts w:ascii="Times New Roman" w:hAnsi="Times New Roman" w:cs="Times New Roman"/>
      </w:rPr>
      <w:fldChar w:fldCharType="begin"/>
    </w:r>
    <w:r w:rsidRPr="00186B2C">
      <w:rPr>
        <w:rFonts w:ascii="Times New Roman" w:hAnsi="Times New Roman" w:cs="Times New Roman"/>
      </w:rPr>
      <w:instrText>PAGE   \* MERGEFORMAT</w:instrText>
    </w:r>
    <w:r w:rsidRPr="00186B2C">
      <w:rPr>
        <w:rFonts w:ascii="Times New Roman" w:hAnsi="Times New Roman" w:cs="Times New Roman"/>
      </w:rPr>
      <w:fldChar w:fldCharType="separate"/>
    </w:r>
    <w:r w:rsidR="00EF4639" w:rsidRPr="00EF4639">
      <w:rPr>
        <w:rFonts w:ascii="Times New Roman" w:hAnsi="Times New Roman" w:cs="Times New Roman"/>
        <w:noProof/>
        <w:lang w:val="zh-CN"/>
      </w:rPr>
      <w:t>1</w:t>
    </w:r>
    <w:r w:rsidRPr="00186B2C">
      <w:rPr>
        <w:rFonts w:ascii="Times New Roman" w:hAnsi="Times New Roman" w:cs="Times New Roman"/>
      </w:rPr>
      <w:fldChar w:fldCharType="end"/>
    </w:r>
  </w:p>
  <w:p w:rsidR="000301C5" w:rsidRDefault="000301C5">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1C5" w:rsidRDefault="000301C5">
    <w:pPr>
      <w:pStyle w:val="a5"/>
      <w:jc w:val="center"/>
    </w:pPr>
  </w:p>
  <w:p w:rsidR="000301C5" w:rsidRDefault="000301C5">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1C5" w:rsidRDefault="000301C5" w:rsidP="008D1258">
    <w:pPr>
      <w:pStyle w:val="a5"/>
      <w:framePr w:wrap="around" w:vAnchor="text" w:hAnchor="page" w:x="8541" w:y="9"/>
      <w:rPr>
        <w:rStyle w:val="a6"/>
      </w:rPr>
    </w:pPr>
  </w:p>
  <w:p w:rsidR="000301C5" w:rsidRDefault="000301C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438" w:rsidRDefault="00356438" w:rsidP="002D72E3">
      <w:r>
        <w:separator/>
      </w:r>
    </w:p>
  </w:footnote>
  <w:footnote w:type="continuationSeparator" w:id="0">
    <w:p w:rsidR="00356438" w:rsidRDefault="00356438" w:rsidP="002D72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1C5" w:rsidRDefault="000301C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3DD1"/>
    <w:multiLevelType w:val="hybridMultilevel"/>
    <w:tmpl w:val="C6CC164E"/>
    <w:lvl w:ilvl="0" w:tplc="04090001">
      <w:start w:val="1"/>
      <w:numFmt w:val="bullet"/>
      <w:lvlText w:val=""/>
      <w:lvlJc w:val="left"/>
      <w:pPr>
        <w:ind w:left="902" w:hanging="420"/>
      </w:pPr>
      <w:rPr>
        <w:rFonts w:ascii="Wingdings" w:hAnsi="Wingdings" w:hint="default"/>
      </w:rPr>
    </w:lvl>
    <w:lvl w:ilvl="1" w:tplc="04090003">
      <w:start w:val="1"/>
      <w:numFmt w:val="bullet"/>
      <w:lvlText w:val=""/>
      <w:lvlJc w:val="left"/>
      <w:pPr>
        <w:ind w:left="1322" w:hanging="420"/>
      </w:pPr>
      <w:rPr>
        <w:rFonts w:ascii="Wingdings" w:hAnsi="Wingdings" w:hint="default"/>
      </w:rPr>
    </w:lvl>
    <w:lvl w:ilvl="2" w:tplc="04090005">
      <w:start w:val="1"/>
      <w:numFmt w:val="bullet"/>
      <w:lvlText w:val=""/>
      <w:lvlJc w:val="left"/>
      <w:pPr>
        <w:ind w:left="1742" w:hanging="420"/>
      </w:pPr>
      <w:rPr>
        <w:rFonts w:ascii="Wingdings" w:hAnsi="Wingdings" w:hint="default"/>
      </w:rPr>
    </w:lvl>
    <w:lvl w:ilvl="3" w:tplc="04090001">
      <w:start w:val="1"/>
      <w:numFmt w:val="bullet"/>
      <w:lvlText w:val=""/>
      <w:lvlJc w:val="left"/>
      <w:pPr>
        <w:ind w:left="2162" w:hanging="420"/>
      </w:pPr>
      <w:rPr>
        <w:rFonts w:ascii="Wingdings" w:hAnsi="Wingdings" w:hint="default"/>
      </w:rPr>
    </w:lvl>
    <w:lvl w:ilvl="4" w:tplc="04090003">
      <w:start w:val="1"/>
      <w:numFmt w:val="bullet"/>
      <w:lvlText w:val=""/>
      <w:lvlJc w:val="left"/>
      <w:pPr>
        <w:ind w:left="2582" w:hanging="420"/>
      </w:pPr>
      <w:rPr>
        <w:rFonts w:ascii="Wingdings" w:hAnsi="Wingdings" w:hint="default"/>
      </w:rPr>
    </w:lvl>
    <w:lvl w:ilvl="5" w:tplc="04090005">
      <w:start w:val="1"/>
      <w:numFmt w:val="bullet"/>
      <w:lvlText w:val=""/>
      <w:lvlJc w:val="left"/>
      <w:pPr>
        <w:ind w:left="3002" w:hanging="420"/>
      </w:pPr>
      <w:rPr>
        <w:rFonts w:ascii="Wingdings" w:hAnsi="Wingdings" w:hint="default"/>
      </w:rPr>
    </w:lvl>
    <w:lvl w:ilvl="6" w:tplc="04090001">
      <w:start w:val="1"/>
      <w:numFmt w:val="bullet"/>
      <w:lvlText w:val=""/>
      <w:lvlJc w:val="left"/>
      <w:pPr>
        <w:ind w:left="3422" w:hanging="420"/>
      </w:pPr>
      <w:rPr>
        <w:rFonts w:ascii="Wingdings" w:hAnsi="Wingdings" w:hint="default"/>
      </w:rPr>
    </w:lvl>
    <w:lvl w:ilvl="7" w:tplc="04090003">
      <w:start w:val="1"/>
      <w:numFmt w:val="bullet"/>
      <w:lvlText w:val=""/>
      <w:lvlJc w:val="left"/>
      <w:pPr>
        <w:ind w:left="3842" w:hanging="420"/>
      </w:pPr>
      <w:rPr>
        <w:rFonts w:ascii="Wingdings" w:hAnsi="Wingdings" w:hint="default"/>
      </w:rPr>
    </w:lvl>
    <w:lvl w:ilvl="8" w:tplc="04090005">
      <w:start w:val="1"/>
      <w:numFmt w:val="bullet"/>
      <w:lvlText w:val=""/>
      <w:lvlJc w:val="left"/>
      <w:pPr>
        <w:ind w:left="4262" w:hanging="420"/>
      </w:pPr>
      <w:rPr>
        <w:rFonts w:ascii="Wingdings" w:hAnsi="Wingdings" w:hint="default"/>
      </w:rPr>
    </w:lvl>
  </w:abstractNum>
  <w:abstractNum w:abstractNumId="1">
    <w:nsid w:val="0B515FB9"/>
    <w:multiLevelType w:val="hybridMultilevel"/>
    <w:tmpl w:val="F1086484"/>
    <w:lvl w:ilvl="0" w:tplc="04090001">
      <w:start w:val="1"/>
      <w:numFmt w:val="bullet"/>
      <w:lvlText w:val=""/>
      <w:lvlJc w:val="left"/>
      <w:pPr>
        <w:ind w:left="990" w:hanging="420"/>
      </w:pPr>
      <w:rPr>
        <w:rFonts w:ascii="Wingdings" w:hAnsi="Wingdings" w:hint="default"/>
      </w:rPr>
    </w:lvl>
    <w:lvl w:ilvl="1" w:tplc="04090003" w:tentative="1">
      <w:start w:val="1"/>
      <w:numFmt w:val="bullet"/>
      <w:lvlText w:val=""/>
      <w:lvlJc w:val="left"/>
      <w:pPr>
        <w:ind w:left="1410" w:hanging="420"/>
      </w:pPr>
      <w:rPr>
        <w:rFonts w:ascii="Wingdings" w:hAnsi="Wingdings" w:hint="default"/>
      </w:rPr>
    </w:lvl>
    <w:lvl w:ilvl="2" w:tplc="04090005"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3" w:tentative="1">
      <w:start w:val="1"/>
      <w:numFmt w:val="bullet"/>
      <w:lvlText w:val=""/>
      <w:lvlJc w:val="left"/>
      <w:pPr>
        <w:ind w:left="2670" w:hanging="420"/>
      </w:pPr>
      <w:rPr>
        <w:rFonts w:ascii="Wingdings" w:hAnsi="Wingdings" w:hint="default"/>
      </w:rPr>
    </w:lvl>
    <w:lvl w:ilvl="5" w:tplc="04090005"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3" w:tentative="1">
      <w:start w:val="1"/>
      <w:numFmt w:val="bullet"/>
      <w:lvlText w:val=""/>
      <w:lvlJc w:val="left"/>
      <w:pPr>
        <w:ind w:left="3930" w:hanging="420"/>
      </w:pPr>
      <w:rPr>
        <w:rFonts w:ascii="Wingdings" w:hAnsi="Wingdings" w:hint="default"/>
      </w:rPr>
    </w:lvl>
    <w:lvl w:ilvl="8" w:tplc="04090005" w:tentative="1">
      <w:start w:val="1"/>
      <w:numFmt w:val="bullet"/>
      <w:lvlText w:val=""/>
      <w:lvlJc w:val="left"/>
      <w:pPr>
        <w:ind w:left="4350" w:hanging="420"/>
      </w:pPr>
      <w:rPr>
        <w:rFonts w:ascii="Wingdings" w:hAnsi="Wingdings" w:hint="default"/>
      </w:rPr>
    </w:lvl>
  </w:abstractNum>
  <w:abstractNum w:abstractNumId="2">
    <w:nsid w:val="250973F2"/>
    <w:multiLevelType w:val="hybridMultilevel"/>
    <w:tmpl w:val="5D2A8FB0"/>
    <w:lvl w:ilvl="0" w:tplc="8FA4EBD8">
      <w:start w:val="1"/>
      <w:numFmt w:val="decimalEnclosedCircle"/>
      <w:lvlText w:val="%1"/>
      <w:lvlJc w:val="left"/>
      <w:pPr>
        <w:ind w:left="840" w:hanging="360"/>
      </w:pPr>
      <w:rPr>
        <w:rFonts w:ascii="宋体" w:eastAsia="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37B02228"/>
    <w:multiLevelType w:val="hybridMultilevel"/>
    <w:tmpl w:val="C9B84DC6"/>
    <w:lvl w:ilvl="0" w:tplc="AAE4832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39D8562F"/>
    <w:multiLevelType w:val="hybridMultilevel"/>
    <w:tmpl w:val="391662AC"/>
    <w:lvl w:ilvl="0" w:tplc="04090001">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5">
    <w:nsid w:val="410803C4"/>
    <w:multiLevelType w:val="hybridMultilevel"/>
    <w:tmpl w:val="2BD4EA78"/>
    <w:lvl w:ilvl="0" w:tplc="40A0AF4A">
      <w:start w:val="2"/>
      <w:numFmt w:val="decimalEnclosedCircle"/>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6">
    <w:nsid w:val="51F30E12"/>
    <w:multiLevelType w:val="hybridMultilevel"/>
    <w:tmpl w:val="401CE7AE"/>
    <w:lvl w:ilvl="0" w:tplc="735056BE">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740"/>
        </w:tabs>
        <w:ind w:left="1740" w:hanging="420"/>
      </w:pPr>
    </w:lvl>
    <w:lvl w:ilvl="2" w:tplc="0409001B" w:tentative="1">
      <w:start w:val="1"/>
      <w:numFmt w:val="lowerRoman"/>
      <w:lvlText w:val="%3."/>
      <w:lvlJc w:val="right"/>
      <w:pPr>
        <w:tabs>
          <w:tab w:val="num" w:pos="2160"/>
        </w:tabs>
        <w:ind w:left="2160" w:hanging="420"/>
      </w:pPr>
    </w:lvl>
    <w:lvl w:ilvl="3" w:tplc="0409000F" w:tentative="1">
      <w:start w:val="1"/>
      <w:numFmt w:val="decimal"/>
      <w:lvlText w:val="%4."/>
      <w:lvlJc w:val="left"/>
      <w:pPr>
        <w:tabs>
          <w:tab w:val="num" w:pos="2580"/>
        </w:tabs>
        <w:ind w:left="2580" w:hanging="420"/>
      </w:pPr>
    </w:lvl>
    <w:lvl w:ilvl="4" w:tplc="04090019" w:tentative="1">
      <w:start w:val="1"/>
      <w:numFmt w:val="lowerLetter"/>
      <w:lvlText w:val="%5)"/>
      <w:lvlJc w:val="left"/>
      <w:pPr>
        <w:tabs>
          <w:tab w:val="num" w:pos="3000"/>
        </w:tabs>
        <w:ind w:left="3000" w:hanging="420"/>
      </w:pPr>
    </w:lvl>
    <w:lvl w:ilvl="5" w:tplc="0409001B" w:tentative="1">
      <w:start w:val="1"/>
      <w:numFmt w:val="lowerRoman"/>
      <w:lvlText w:val="%6."/>
      <w:lvlJc w:val="right"/>
      <w:pPr>
        <w:tabs>
          <w:tab w:val="num" w:pos="3420"/>
        </w:tabs>
        <w:ind w:left="3420" w:hanging="420"/>
      </w:pPr>
    </w:lvl>
    <w:lvl w:ilvl="6" w:tplc="0409000F" w:tentative="1">
      <w:start w:val="1"/>
      <w:numFmt w:val="decimal"/>
      <w:lvlText w:val="%7."/>
      <w:lvlJc w:val="left"/>
      <w:pPr>
        <w:tabs>
          <w:tab w:val="num" w:pos="3840"/>
        </w:tabs>
        <w:ind w:left="3840" w:hanging="420"/>
      </w:pPr>
    </w:lvl>
    <w:lvl w:ilvl="7" w:tplc="04090019" w:tentative="1">
      <w:start w:val="1"/>
      <w:numFmt w:val="lowerLetter"/>
      <w:lvlText w:val="%8)"/>
      <w:lvlJc w:val="left"/>
      <w:pPr>
        <w:tabs>
          <w:tab w:val="num" w:pos="4260"/>
        </w:tabs>
        <w:ind w:left="4260" w:hanging="420"/>
      </w:pPr>
    </w:lvl>
    <w:lvl w:ilvl="8" w:tplc="0409001B" w:tentative="1">
      <w:start w:val="1"/>
      <w:numFmt w:val="lowerRoman"/>
      <w:lvlText w:val="%9."/>
      <w:lvlJc w:val="right"/>
      <w:pPr>
        <w:tabs>
          <w:tab w:val="num" w:pos="4680"/>
        </w:tabs>
        <w:ind w:left="4680" w:hanging="420"/>
      </w:pPr>
    </w:lvl>
  </w:abstractNum>
  <w:abstractNum w:abstractNumId="7">
    <w:nsid w:val="77722519"/>
    <w:multiLevelType w:val="hybridMultilevel"/>
    <w:tmpl w:val="BD2A8B18"/>
    <w:lvl w:ilvl="0" w:tplc="4246F46E">
      <w:start w:val="1"/>
      <w:numFmt w:val="decimalEnclosedCircle"/>
      <w:lvlText w:val="%1"/>
      <w:lvlJc w:val="left"/>
      <w:pPr>
        <w:ind w:left="840" w:hanging="360"/>
      </w:pPr>
      <w:rPr>
        <w:rFonts w:ascii="宋体" w:eastAsia="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6"/>
  </w:num>
  <w:num w:numId="2">
    <w:abstractNumId w:val="4"/>
  </w:num>
  <w:num w:numId="3">
    <w:abstractNumId w:val="0"/>
  </w:num>
  <w:num w:numId="4">
    <w:abstractNumId w:val="0"/>
  </w:num>
  <w:num w:numId="5">
    <w:abstractNumId w:val="1"/>
  </w:num>
  <w:num w:numId="6">
    <w:abstractNumId w:val="5"/>
  </w:num>
  <w:num w:numId="7">
    <w:abstractNumId w:val="2"/>
  </w:num>
  <w:num w:numId="8">
    <w:abstractNumId w:val="7"/>
  </w:num>
  <w:num w:numId="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E76"/>
    <w:rsid w:val="000008C0"/>
    <w:rsid w:val="000078CD"/>
    <w:rsid w:val="000301C5"/>
    <w:rsid w:val="00074319"/>
    <w:rsid w:val="00074C7A"/>
    <w:rsid w:val="00076B7F"/>
    <w:rsid w:val="00085ED2"/>
    <w:rsid w:val="000960E6"/>
    <w:rsid w:val="000C4B07"/>
    <w:rsid w:val="000F11D2"/>
    <w:rsid w:val="00100BB5"/>
    <w:rsid w:val="00101FFA"/>
    <w:rsid w:val="00104721"/>
    <w:rsid w:val="0010550D"/>
    <w:rsid w:val="00112329"/>
    <w:rsid w:val="00112EF2"/>
    <w:rsid w:val="00113AFF"/>
    <w:rsid w:val="001205DA"/>
    <w:rsid w:val="00141017"/>
    <w:rsid w:val="00143BE4"/>
    <w:rsid w:val="00143D57"/>
    <w:rsid w:val="00153437"/>
    <w:rsid w:val="00184543"/>
    <w:rsid w:val="00186B2C"/>
    <w:rsid w:val="0018703B"/>
    <w:rsid w:val="00191F99"/>
    <w:rsid w:val="00192AB5"/>
    <w:rsid w:val="001A204E"/>
    <w:rsid w:val="001B046D"/>
    <w:rsid w:val="001C6555"/>
    <w:rsid w:val="001D02DA"/>
    <w:rsid w:val="001D49E5"/>
    <w:rsid w:val="001D6D09"/>
    <w:rsid w:val="001E391D"/>
    <w:rsid w:val="00206615"/>
    <w:rsid w:val="00221EF2"/>
    <w:rsid w:val="00230D4B"/>
    <w:rsid w:val="0025599E"/>
    <w:rsid w:val="00262534"/>
    <w:rsid w:val="002674D4"/>
    <w:rsid w:val="002725B8"/>
    <w:rsid w:val="00284B92"/>
    <w:rsid w:val="00292CA1"/>
    <w:rsid w:val="002C71CF"/>
    <w:rsid w:val="002D72E3"/>
    <w:rsid w:val="002F03E8"/>
    <w:rsid w:val="002F49B6"/>
    <w:rsid w:val="002F59ED"/>
    <w:rsid w:val="00303A69"/>
    <w:rsid w:val="00304964"/>
    <w:rsid w:val="00312449"/>
    <w:rsid w:val="00320359"/>
    <w:rsid w:val="00323B57"/>
    <w:rsid w:val="003436DB"/>
    <w:rsid w:val="003464FF"/>
    <w:rsid w:val="00356438"/>
    <w:rsid w:val="003658D3"/>
    <w:rsid w:val="00366E57"/>
    <w:rsid w:val="00380948"/>
    <w:rsid w:val="003B267D"/>
    <w:rsid w:val="003C72BB"/>
    <w:rsid w:val="003E76B9"/>
    <w:rsid w:val="00405D18"/>
    <w:rsid w:val="004164CB"/>
    <w:rsid w:val="004236E1"/>
    <w:rsid w:val="00447F08"/>
    <w:rsid w:val="0045649A"/>
    <w:rsid w:val="0046415D"/>
    <w:rsid w:val="00474682"/>
    <w:rsid w:val="00474F74"/>
    <w:rsid w:val="00475871"/>
    <w:rsid w:val="00490700"/>
    <w:rsid w:val="00493BF1"/>
    <w:rsid w:val="004973FD"/>
    <w:rsid w:val="004C6E76"/>
    <w:rsid w:val="004D46B3"/>
    <w:rsid w:val="004D4D0B"/>
    <w:rsid w:val="004E625F"/>
    <w:rsid w:val="004F18F5"/>
    <w:rsid w:val="0050474B"/>
    <w:rsid w:val="00510F92"/>
    <w:rsid w:val="00514CC9"/>
    <w:rsid w:val="005216F0"/>
    <w:rsid w:val="00531837"/>
    <w:rsid w:val="005404F5"/>
    <w:rsid w:val="005632A7"/>
    <w:rsid w:val="005730A3"/>
    <w:rsid w:val="005802D6"/>
    <w:rsid w:val="00581245"/>
    <w:rsid w:val="0059750A"/>
    <w:rsid w:val="005C3F6D"/>
    <w:rsid w:val="005E25D3"/>
    <w:rsid w:val="00600E91"/>
    <w:rsid w:val="006019E4"/>
    <w:rsid w:val="00607B10"/>
    <w:rsid w:val="00635782"/>
    <w:rsid w:val="00651355"/>
    <w:rsid w:val="006553C5"/>
    <w:rsid w:val="00656C34"/>
    <w:rsid w:val="00662FBE"/>
    <w:rsid w:val="006713EC"/>
    <w:rsid w:val="00692FD6"/>
    <w:rsid w:val="0069507E"/>
    <w:rsid w:val="00697F9E"/>
    <w:rsid w:val="006A44CE"/>
    <w:rsid w:val="006B033D"/>
    <w:rsid w:val="006C0256"/>
    <w:rsid w:val="006D5D62"/>
    <w:rsid w:val="006E1C94"/>
    <w:rsid w:val="00702625"/>
    <w:rsid w:val="00706CA9"/>
    <w:rsid w:val="00724049"/>
    <w:rsid w:val="007279FF"/>
    <w:rsid w:val="00731D2E"/>
    <w:rsid w:val="00736965"/>
    <w:rsid w:val="00754256"/>
    <w:rsid w:val="00755868"/>
    <w:rsid w:val="0076115B"/>
    <w:rsid w:val="0077653C"/>
    <w:rsid w:val="00780FA6"/>
    <w:rsid w:val="00790C9F"/>
    <w:rsid w:val="007914AD"/>
    <w:rsid w:val="007A7988"/>
    <w:rsid w:val="007D2D3F"/>
    <w:rsid w:val="007F1085"/>
    <w:rsid w:val="00806D85"/>
    <w:rsid w:val="00814FA0"/>
    <w:rsid w:val="00822FE2"/>
    <w:rsid w:val="008353A1"/>
    <w:rsid w:val="008447AF"/>
    <w:rsid w:val="00845B34"/>
    <w:rsid w:val="00850966"/>
    <w:rsid w:val="0085253B"/>
    <w:rsid w:val="008625EC"/>
    <w:rsid w:val="00877B79"/>
    <w:rsid w:val="00894252"/>
    <w:rsid w:val="00895ADC"/>
    <w:rsid w:val="008A2552"/>
    <w:rsid w:val="008A27B1"/>
    <w:rsid w:val="008A6040"/>
    <w:rsid w:val="008B1271"/>
    <w:rsid w:val="008B456C"/>
    <w:rsid w:val="008C2CF2"/>
    <w:rsid w:val="008C489F"/>
    <w:rsid w:val="008C6A9C"/>
    <w:rsid w:val="008D1258"/>
    <w:rsid w:val="008D70A6"/>
    <w:rsid w:val="008E2BC7"/>
    <w:rsid w:val="008E4785"/>
    <w:rsid w:val="00901074"/>
    <w:rsid w:val="00933345"/>
    <w:rsid w:val="00945176"/>
    <w:rsid w:val="009661B2"/>
    <w:rsid w:val="00966A28"/>
    <w:rsid w:val="009776D0"/>
    <w:rsid w:val="009803E3"/>
    <w:rsid w:val="0098605D"/>
    <w:rsid w:val="0099666A"/>
    <w:rsid w:val="00996FBD"/>
    <w:rsid w:val="009A0B98"/>
    <w:rsid w:val="009A1964"/>
    <w:rsid w:val="009D157B"/>
    <w:rsid w:val="009D2D26"/>
    <w:rsid w:val="009E6E47"/>
    <w:rsid w:val="009F3C61"/>
    <w:rsid w:val="00A01252"/>
    <w:rsid w:val="00A067E3"/>
    <w:rsid w:val="00A123E7"/>
    <w:rsid w:val="00A13EB8"/>
    <w:rsid w:val="00A334DE"/>
    <w:rsid w:val="00A3380B"/>
    <w:rsid w:val="00A46E65"/>
    <w:rsid w:val="00A57D2A"/>
    <w:rsid w:val="00A60447"/>
    <w:rsid w:val="00A64031"/>
    <w:rsid w:val="00A71475"/>
    <w:rsid w:val="00A7342D"/>
    <w:rsid w:val="00A7635C"/>
    <w:rsid w:val="00A9434B"/>
    <w:rsid w:val="00AB79E3"/>
    <w:rsid w:val="00AE547D"/>
    <w:rsid w:val="00AF1EE2"/>
    <w:rsid w:val="00AF73AC"/>
    <w:rsid w:val="00B026D0"/>
    <w:rsid w:val="00B401F9"/>
    <w:rsid w:val="00B410F1"/>
    <w:rsid w:val="00B416ED"/>
    <w:rsid w:val="00B42DDF"/>
    <w:rsid w:val="00B55915"/>
    <w:rsid w:val="00B63D19"/>
    <w:rsid w:val="00B72C4F"/>
    <w:rsid w:val="00B80530"/>
    <w:rsid w:val="00BA6C82"/>
    <w:rsid w:val="00BB2748"/>
    <w:rsid w:val="00BD6687"/>
    <w:rsid w:val="00BE1891"/>
    <w:rsid w:val="00BF7E2B"/>
    <w:rsid w:val="00C13163"/>
    <w:rsid w:val="00C131B2"/>
    <w:rsid w:val="00C30634"/>
    <w:rsid w:val="00C319DF"/>
    <w:rsid w:val="00C35531"/>
    <w:rsid w:val="00C371CE"/>
    <w:rsid w:val="00C66E47"/>
    <w:rsid w:val="00C702F3"/>
    <w:rsid w:val="00CB6056"/>
    <w:rsid w:val="00CB76EF"/>
    <w:rsid w:val="00CC636F"/>
    <w:rsid w:val="00CD6D13"/>
    <w:rsid w:val="00CF0398"/>
    <w:rsid w:val="00D06A0A"/>
    <w:rsid w:val="00D1148B"/>
    <w:rsid w:val="00D25FEB"/>
    <w:rsid w:val="00D32A50"/>
    <w:rsid w:val="00D32FC6"/>
    <w:rsid w:val="00D377AC"/>
    <w:rsid w:val="00D405E8"/>
    <w:rsid w:val="00D50C04"/>
    <w:rsid w:val="00D64136"/>
    <w:rsid w:val="00D70021"/>
    <w:rsid w:val="00D715F1"/>
    <w:rsid w:val="00D75775"/>
    <w:rsid w:val="00D76089"/>
    <w:rsid w:val="00D80576"/>
    <w:rsid w:val="00D932A2"/>
    <w:rsid w:val="00DA1529"/>
    <w:rsid w:val="00DB2D7A"/>
    <w:rsid w:val="00DC3CD0"/>
    <w:rsid w:val="00DD1BC7"/>
    <w:rsid w:val="00DE7038"/>
    <w:rsid w:val="00DF4F3D"/>
    <w:rsid w:val="00E17FA5"/>
    <w:rsid w:val="00E22196"/>
    <w:rsid w:val="00E27B09"/>
    <w:rsid w:val="00E31A0A"/>
    <w:rsid w:val="00E56D61"/>
    <w:rsid w:val="00E733D8"/>
    <w:rsid w:val="00E817B1"/>
    <w:rsid w:val="00E84164"/>
    <w:rsid w:val="00E857DD"/>
    <w:rsid w:val="00E95BB0"/>
    <w:rsid w:val="00EB3C87"/>
    <w:rsid w:val="00EC0064"/>
    <w:rsid w:val="00EE1FBA"/>
    <w:rsid w:val="00EF356A"/>
    <w:rsid w:val="00EF4639"/>
    <w:rsid w:val="00EF5D4D"/>
    <w:rsid w:val="00F11743"/>
    <w:rsid w:val="00F20809"/>
    <w:rsid w:val="00F2477C"/>
    <w:rsid w:val="00F424F4"/>
    <w:rsid w:val="00F71009"/>
    <w:rsid w:val="00F72B7D"/>
    <w:rsid w:val="00F92A68"/>
    <w:rsid w:val="00FC5E78"/>
    <w:rsid w:val="00FD20B2"/>
    <w:rsid w:val="00FD35DA"/>
    <w:rsid w:val="00FD5BC2"/>
    <w:rsid w:val="00FF184E"/>
    <w:rsid w:val="00FF2AB9"/>
    <w:rsid w:val="00FF44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0"/>
    <w:lsdException w:name="toc 7" w:uiPriority="39"/>
    <w:lsdException w:name="toc 8" w:uiPriority="0"/>
    <w:lsdException w:name="toc 9" w:uiPriority="39"/>
    <w:lsdException w:name="Normal Inden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1" w:uiPriority="0"/>
    <w:lsdException w:name="Table Grid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8D1258"/>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3">
    <w:name w:val="heading 3"/>
    <w:basedOn w:val="a"/>
    <w:next w:val="a"/>
    <w:link w:val="3Char"/>
    <w:qFormat/>
    <w:rsid w:val="008D1258"/>
    <w:pPr>
      <w:keepNext/>
      <w:keepLines/>
      <w:tabs>
        <w:tab w:val="num" w:pos="1200"/>
      </w:tabs>
      <w:spacing w:before="120" w:after="120"/>
      <w:ind w:left="1200" w:hanging="360"/>
      <w:outlineLvl w:val="2"/>
    </w:pPr>
    <w:rPr>
      <w:rFonts w:ascii="Times New Roman" w:eastAsia="仿宋_GB2312" w:hAnsi="Times New Roman" w:cs="Times New Roman"/>
      <w:b/>
      <w:sz w:val="24"/>
      <w:szCs w:val="20"/>
    </w:rPr>
  </w:style>
  <w:style w:type="paragraph" w:styleId="4">
    <w:name w:val="heading 4"/>
    <w:basedOn w:val="a"/>
    <w:next w:val="a"/>
    <w:link w:val="4Char"/>
    <w:qFormat/>
    <w:rsid w:val="008D1258"/>
    <w:pPr>
      <w:keepNext/>
      <w:tabs>
        <w:tab w:val="num" w:pos="1680"/>
      </w:tabs>
      <w:ind w:left="1680" w:hanging="420"/>
      <w:outlineLvl w:val="3"/>
    </w:pPr>
    <w:rPr>
      <w:rFonts w:ascii="Times New Roman" w:eastAsia="宋体" w:hAnsi="Times New Roman"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rsid w:val="00BB2748"/>
    <w:rPr>
      <w:sz w:val="18"/>
      <w:szCs w:val="18"/>
    </w:rPr>
  </w:style>
  <w:style w:type="character" w:customStyle="1" w:styleId="Char">
    <w:name w:val="批注框文本 Char"/>
    <w:basedOn w:val="a0"/>
    <w:link w:val="a3"/>
    <w:uiPriority w:val="99"/>
    <w:semiHidden/>
    <w:rsid w:val="00BB2748"/>
    <w:rPr>
      <w:sz w:val="18"/>
      <w:szCs w:val="18"/>
    </w:rPr>
  </w:style>
  <w:style w:type="paragraph" w:styleId="a4">
    <w:name w:val="header"/>
    <w:basedOn w:val="a"/>
    <w:link w:val="Char0"/>
    <w:unhideWhenUsed/>
    <w:rsid w:val="002D72E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2D72E3"/>
    <w:rPr>
      <w:sz w:val="18"/>
      <w:szCs w:val="18"/>
    </w:rPr>
  </w:style>
  <w:style w:type="paragraph" w:styleId="a5">
    <w:name w:val="footer"/>
    <w:basedOn w:val="a"/>
    <w:link w:val="Char1"/>
    <w:unhideWhenUsed/>
    <w:rsid w:val="002D72E3"/>
    <w:pPr>
      <w:tabs>
        <w:tab w:val="center" w:pos="4153"/>
        <w:tab w:val="right" w:pos="8306"/>
      </w:tabs>
      <w:snapToGrid w:val="0"/>
      <w:jc w:val="left"/>
    </w:pPr>
    <w:rPr>
      <w:sz w:val="18"/>
      <w:szCs w:val="18"/>
    </w:rPr>
  </w:style>
  <w:style w:type="character" w:customStyle="1" w:styleId="Char1">
    <w:name w:val="页脚 Char"/>
    <w:basedOn w:val="a0"/>
    <w:link w:val="a5"/>
    <w:uiPriority w:val="99"/>
    <w:rsid w:val="002D72E3"/>
    <w:rPr>
      <w:sz w:val="18"/>
      <w:szCs w:val="18"/>
    </w:rPr>
  </w:style>
  <w:style w:type="character" w:styleId="a6">
    <w:name w:val="page number"/>
    <w:basedOn w:val="a0"/>
    <w:rsid w:val="008D1258"/>
  </w:style>
  <w:style w:type="character" w:customStyle="1" w:styleId="1Char">
    <w:name w:val="标题 1 Char"/>
    <w:basedOn w:val="a0"/>
    <w:link w:val="1"/>
    <w:rsid w:val="008D1258"/>
    <w:rPr>
      <w:rFonts w:ascii="Times New Roman" w:eastAsia="宋体" w:hAnsi="Times New Roman" w:cs="Times New Roman"/>
      <w:b/>
      <w:bCs/>
      <w:kern w:val="44"/>
      <w:sz w:val="44"/>
      <w:szCs w:val="44"/>
    </w:rPr>
  </w:style>
  <w:style w:type="character" w:customStyle="1" w:styleId="3Char">
    <w:name w:val="标题 3 Char"/>
    <w:basedOn w:val="a0"/>
    <w:link w:val="3"/>
    <w:rsid w:val="008D1258"/>
    <w:rPr>
      <w:rFonts w:ascii="Times New Roman" w:eastAsia="仿宋_GB2312" w:hAnsi="Times New Roman" w:cs="Times New Roman"/>
      <w:b/>
      <w:sz w:val="24"/>
      <w:szCs w:val="20"/>
    </w:rPr>
  </w:style>
  <w:style w:type="character" w:customStyle="1" w:styleId="4Char">
    <w:name w:val="标题 4 Char"/>
    <w:basedOn w:val="a0"/>
    <w:link w:val="4"/>
    <w:rsid w:val="008D1258"/>
    <w:rPr>
      <w:rFonts w:ascii="Times New Roman" w:eastAsia="宋体" w:hAnsi="Times New Roman" w:cs="Times New Roman"/>
      <w:b/>
      <w:sz w:val="28"/>
      <w:szCs w:val="20"/>
    </w:rPr>
  </w:style>
  <w:style w:type="numbering" w:customStyle="1" w:styleId="10">
    <w:name w:val="无列表1"/>
    <w:next w:val="a2"/>
    <w:uiPriority w:val="99"/>
    <w:semiHidden/>
    <w:unhideWhenUsed/>
    <w:rsid w:val="008D1258"/>
  </w:style>
  <w:style w:type="paragraph" w:styleId="a7">
    <w:name w:val="Document Map"/>
    <w:basedOn w:val="a"/>
    <w:link w:val="Char2"/>
    <w:semiHidden/>
    <w:rsid w:val="008D1258"/>
    <w:pPr>
      <w:shd w:val="clear" w:color="auto" w:fill="000080"/>
    </w:pPr>
    <w:rPr>
      <w:rFonts w:ascii="Times New Roman" w:eastAsia="宋体" w:hAnsi="Times New Roman" w:cs="Times New Roman"/>
      <w:szCs w:val="24"/>
    </w:rPr>
  </w:style>
  <w:style w:type="character" w:customStyle="1" w:styleId="Char2">
    <w:name w:val="文档结构图 Char"/>
    <w:basedOn w:val="a0"/>
    <w:link w:val="a7"/>
    <w:semiHidden/>
    <w:rsid w:val="008D1258"/>
    <w:rPr>
      <w:rFonts w:ascii="Times New Roman" w:eastAsia="宋体" w:hAnsi="Times New Roman" w:cs="Times New Roman"/>
      <w:szCs w:val="24"/>
      <w:shd w:val="clear" w:color="auto" w:fill="000080"/>
    </w:rPr>
  </w:style>
  <w:style w:type="paragraph" w:styleId="a8">
    <w:name w:val="Body Text Indent"/>
    <w:basedOn w:val="a"/>
    <w:link w:val="Char3"/>
    <w:rsid w:val="008D1258"/>
    <w:pPr>
      <w:spacing w:line="360" w:lineRule="auto"/>
      <w:ind w:firstLine="540"/>
    </w:pPr>
    <w:rPr>
      <w:rFonts w:ascii="Times New Roman" w:eastAsia="宋体" w:hAnsi="Times New Roman" w:cs="Times New Roman"/>
      <w:color w:val="0000FF"/>
      <w:sz w:val="24"/>
      <w:szCs w:val="24"/>
    </w:rPr>
  </w:style>
  <w:style w:type="character" w:customStyle="1" w:styleId="Char3">
    <w:name w:val="正文文本缩进 Char"/>
    <w:basedOn w:val="a0"/>
    <w:link w:val="a8"/>
    <w:rsid w:val="008D1258"/>
    <w:rPr>
      <w:rFonts w:ascii="Times New Roman" w:eastAsia="宋体" w:hAnsi="Times New Roman" w:cs="Times New Roman"/>
      <w:color w:val="0000FF"/>
      <w:sz w:val="24"/>
      <w:szCs w:val="24"/>
    </w:rPr>
  </w:style>
  <w:style w:type="character" w:customStyle="1" w:styleId="bk1">
    <w:name w:val="bk1"/>
    <w:rsid w:val="008D1258"/>
    <w:rPr>
      <w:strike w:val="0"/>
      <w:dstrike w:val="0"/>
      <w:color w:val="000000"/>
      <w:spacing w:val="240"/>
      <w:sz w:val="18"/>
      <w:szCs w:val="18"/>
      <w:u w:val="none"/>
      <w:effect w:val="none"/>
    </w:rPr>
  </w:style>
  <w:style w:type="character" w:customStyle="1" w:styleId="unnamed11">
    <w:name w:val="unnamed11"/>
    <w:rsid w:val="008D1258"/>
    <w:rPr>
      <w:spacing w:val="400"/>
    </w:rPr>
  </w:style>
  <w:style w:type="paragraph" w:styleId="a9">
    <w:name w:val="Body Text"/>
    <w:basedOn w:val="a"/>
    <w:link w:val="Char4"/>
    <w:rsid w:val="008D1258"/>
    <w:pPr>
      <w:spacing w:line="400" w:lineRule="exact"/>
    </w:pPr>
    <w:rPr>
      <w:rFonts w:ascii="Times New Roman" w:eastAsia="宋体" w:hAnsi="Times New Roman" w:cs="Times New Roman"/>
      <w:sz w:val="24"/>
      <w:szCs w:val="24"/>
    </w:rPr>
  </w:style>
  <w:style w:type="character" w:customStyle="1" w:styleId="Char4">
    <w:name w:val="正文文本 Char"/>
    <w:basedOn w:val="a0"/>
    <w:link w:val="a9"/>
    <w:rsid w:val="008D1258"/>
    <w:rPr>
      <w:rFonts w:ascii="Times New Roman" w:eastAsia="宋体" w:hAnsi="Times New Roman" w:cs="Times New Roman"/>
      <w:sz w:val="24"/>
      <w:szCs w:val="24"/>
    </w:rPr>
  </w:style>
  <w:style w:type="paragraph" w:styleId="2">
    <w:name w:val="Body Text Indent 2"/>
    <w:basedOn w:val="a"/>
    <w:link w:val="2Char"/>
    <w:rsid w:val="008D1258"/>
    <w:pPr>
      <w:spacing w:line="400" w:lineRule="exact"/>
      <w:ind w:firstLine="540"/>
    </w:pPr>
    <w:rPr>
      <w:rFonts w:ascii="Times New Roman" w:eastAsia="宋体" w:hAnsi="Times New Roman" w:cs="Times New Roman"/>
      <w:sz w:val="24"/>
      <w:szCs w:val="24"/>
    </w:rPr>
  </w:style>
  <w:style w:type="character" w:customStyle="1" w:styleId="2Char">
    <w:name w:val="正文文本缩进 2 Char"/>
    <w:basedOn w:val="a0"/>
    <w:link w:val="2"/>
    <w:rsid w:val="008D1258"/>
    <w:rPr>
      <w:rFonts w:ascii="Times New Roman" w:eastAsia="宋体" w:hAnsi="Times New Roman" w:cs="Times New Roman"/>
      <w:sz w:val="24"/>
      <w:szCs w:val="24"/>
    </w:rPr>
  </w:style>
  <w:style w:type="paragraph" w:styleId="30">
    <w:name w:val="Body Text Indent 3"/>
    <w:basedOn w:val="a"/>
    <w:link w:val="3Char0"/>
    <w:rsid w:val="008D1258"/>
    <w:pPr>
      <w:spacing w:line="360" w:lineRule="auto"/>
      <w:ind w:firstLine="540"/>
    </w:pPr>
    <w:rPr>
      <w:rFonts w:ascii="Times New Roman" w:eastAsia="宋体" w:hAnsi="Times New Roman" w:cs="Times New Roman"/>
      <w:color w:val="FF0000"/>
      <w:sz w:val="24"/>
      <w:szCs w:val="24"/>
    </w:rPr>
  </w:style>
  <w:style w:type="character" w:customStyle="1" w:styleId="3Char0">
    <w:name w:val="正文文本缩进 3 Char"/>
    <w:basedOn w:val="a0"/>
    <w:link w:val="30"/>
    <w:rsid w:val="008D1258"/>
    <w:rPr>
      <w:rFonts w:ascii="Times New Roman" w:eastAsia="宋体" w:hAnsi="Times New Roman" w:cs="Times New Roman"/>
      <w:color w:val="FF0000"/>
      <w:sz w:val="24"/>
      <w:szCs w:val="24"/>
    </w:rPr>
  </w:style>
  <w:style w:type="paragraph" w:styleId="aa">
    <w:name w:val="Plain Text"/>
    <w:basedOn w:val="a"/>
    <w:link w:val="Char5"/>
    <w:rsid w:val="008D1258"/>
    <w:pPr>
      <w:widowControl/>
      <w:spacing w:before="100" w:beforeAutospacing="1" w:after="100" w:afterAutospacing="1"/>
      <w:jc w:val="left"/>
    </w:pPr>
    <w:rPr>
      <w:rFonts w:ascii="宋体" w:eastAsia="宋体" w:hAnsi="宋体" w:cs="Times New Roman"/>
      <w:kern w:val="0"/>
      <w:sz w:val="24"/>
      <w:szCs w:val="24"/>
    </w:rPr>
  </w:style>
  <w:style w:type="character" w:customStyle="1" w:styleId="Char5">
    <w:name w:val="纯文本 Char"/>
    <w:basedOn w:val="a0"/>
    <w:link w:val="aa"/>
    <w:rsid w:val="008D1258"/>
    <w:rPr>
      <w:rFonts w:ascii="宋体" w:eastAsia="宋体" w:hAnsi="宋体" w:cs="Times New Roman"/>
      <w:kern w:val="0"/>
      <w:sz w:val="24"/>
      <w:szCs w:val="24"/>
    </w:rPr>
  </w:style>
  <w:style w:type="table" w:styleId="ab">
    <w:name w:val="Table Grid"/>
    <w:basedOn w:val="a1"/>
    <w:rsid w:val="008D125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Indent"/>
    <w:aliases w:val="正文缩进2,首行缩进两字,段1,特点,正文不缩进,ÕýÎÄ1,正文（首行缩进两字）1,表正文,正文非缩进,s4,标题4,图标题,?y??1,段落正文缩进,段落正文,正文（首行缩进两字）,四号,首行缩进,正文（首行缩进两字） Char Char,正文（首行缩进两字） Char,正文缩进 Char Char Char Char,正文缩进 Char Char Char,正文缩进 Char,Body Text(ch),缩进,ALT+Z,正文缩进（首行缩进两字）,正文缩进 Char Char C,标"/>
    <w:basedOn w:val="a"/>
    <w:link w:val="Char10"/>
    <w:rsid w:val="008D1258"/>
    <w:pPr>
      <w:ind w:firstLine="420"/>
    </w:pPr>
    <w:rPr>
      <w:rFonts w:ascii="Times New Roman" w:eastAsia="宋体" w:hAnsi="Times New Roman" w:cs="Times New Roman"/>
      <w:szCs w:val="20"/>
    </w:rPr>
  </w:style>
  <w:style w:type="table" w:customStyle="1" w:styleId="ad">
    <w:name w:val="网格型新"/>
    <w:basedOn w:val="5"/>
    <w:rsid w:val="008D1258"/>
    <w:tblPr>
      <w:tblBorders>
        <w:top w:val="single" w:sz="12"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
    <w:name w:val="Table Grid 5"/>
    <w:basedOn w:val="a1"/>
    <w:rsid w:val="008D1258"/>
    <w:pPr>
      <w:widowControl w:val="0"/>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8">
    <w:name w:val="toc 8"/>
    <w:basedOn w:val="a"/>
    <w:next w:val="a"/>
    <w:autoRedefine/>
    <w:semiHidden/>
    <w:rsid w:val="008D1258"/>
    <w:pPr>
      <w:ind w:left="1470"/>
      <w:jc w:val="left"/>
    </w:pPr>
    <w:rPr>
      <w:rFonts w:ascii="Times New Roman" w:eastAsia="宋体" w:hAnsi="Times New Roman" w:cs="Times New Roman"/>
      <w:sz w:val="20"/>
      <w:szCs w:val="20"/>
    </w:rPr>
  </w:style>
  <w:style w:type="table" w:styleId="11">
    <w:name w:val="Table Grid 1"/>
    <w:basedOn w:val="a1"/>
    <w:rsid w:val="008D1258"/>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j1">
    <w:name w:val="tj1"/>
    <w:basedOn w:val="a0"/>
    <w:rsid w:val="008D1258"/>
  </w:style>
  <w:style w:type="paragraph" w:styleId="6">
    <w:name w:val="toc 6"/>
    <w:basedOn w:val="a"/>
    <w:next w:val="a"/>
    <w:autoRedefine/>
    <w:semiHidden/>
    <w:rsid w:val="008D1258"/>
    <w:pPr>
      <w:ind w:left="1050"/>
      <w:jc w:val="left"/>
    </w:pPr>
    <w:rPr>
      <w:rFonts w:ascii="Times New Roman" w:eastAsia="宋体" w:hAnsi="Times New Roman" w:cs="Times New Roman"/>
      <w:sz w:val="18"/>
      <w:szCs w:val="18"/>
    </w:rPr>
  </w:style>
  <w:style w:type="paragraph" w:customStyle="1" w:styleId="7CharCharCharChar">
    <w:name w:val="7 Char Char Char Char"/>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CharCharCharChar">
    <w:name w:val="Char Char Char Char"/>
    <w:basedOn w:val="a"/>
    <w:rsid w:val="008D1258"/>
    <w:rPr>
      <w:rFonts w:ascii="Times New Roman" w:eastAsia="宋体" w:hAnsi="Times New Roman" w:cs="Times New Roman"/>
      <w:szCs w:val="24"/>
    </w:rPr>
  </w:style>
  <w:style w:type="paragraph" w:customStyle="1" w:styleId="Char6">
    <w:name w:val="Char"/>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ParaCharCharCharCharCharCharCharCharCharCharCharCharCharChar">
    <w:name w:val="默认段落字体 Para Char Char Char Char Char Char Char Char Char Char Char Char Char Char"/>
    <w:basedOn w:val="a7"/>
    <w:rsid w:val="008D1258"/>
    <w:pPr>
      <w:widowControl/>
      <w:ind w:firstLine="420"/>
    </w:pPr>
    <w:rPr>
      <w:rFonts w:ascii="Tahoma" w:hAnsi="Tahoma" w:cs="宋体"/>
      <w:sz w:val="24"/>
    </w:rPr>
  </w:style>
  <w:style w:type="character" w:styleId="ae">
    <w:name w:val="Hyperlink"/>
    <w:uiPriority w:val="99"/>
    <w:rsid w:val="008D1258"/>
    <w:rPr>
      <w:color w:val="0000FF"/>
      <w:u w:val="single"/>
    </w:rPr>
  </w:style>
  <w:style w:type="paragraph" w:customStyle="1" w:styleId="Char4CharCharCharCharCharCharCharCharCharCharCharCharCharCharCharCharCharCharCharCharCharCharCharChar">
    <w:name w:val="Char4 Char Char Char Char Char Char Char Char Char Char Char Char Char Char Char Char Char Char Char Char Char Char Char Char"/>
    <w:basedOn w:val="a"/>
    <w:autoRedefine/>
    <w:rsid w:val="008D1258"/>
    <w:pPr>
      <w:spacing w:line="240" w:lineRule="exact"/>
      <w:ind w:firstLineChars="200" w:firstLine="200"/>
    </w:pPr>
    <w:rPr>
      <w:rFonts w:ascii="Times New Roman" w:eastAsia="宋体" w:hAnsi="Times New Roman" w:cs="Times New Roman"/>
      <w:sz w:val="28"/>
      <w:szCs w:val="28"/>
    </w:rPr>
  </w:style>
  <w:style w:type="paragraph" w:customStyle="1" w:styleId="Char1CharCharChar">
    <w:name w:val="Char1 Char Char Char"/>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xl28">
    <w:name w:val="xl28"/>
    <w:basedOn w:val="a"/>
    <w:rsid w:val="008D1258"/>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Char30">
    <w:name w:val="Char3"/>
    <w:basedOn w:val="a"/>
    <w:rsid w:val="008D1258"/>
    <w:pPr>
      <w:keepNext/>
      <w:widowControl/>
      <w:tabs>
        <w:tab w:val="left" w:pos="425"/>
      </w:tabs>
      <w:autoSpaceDE w:val="0"/>
      <w:autoSpaceDN w:val="0"/>
      <w:adjustRightInd w:val="0"/>
      <w:spacing w:before="80" w:after="80"/>
      <w:ind w:hanging="425"/>
    </w:pPr>
    <w:rPr>
      <w:rFonts w:ascii="Times New Roman" w:eastAsia="宋体" w:hAnsi="Times New Roman" w:cs="Times New Roman"/>
      <w:szCs w:val="20"/>
    </w:rPr>
  </w:style>
  <w:style w:type="paragraph" w:customStyle="1" w:styleId="ParaCharCharCharCharCharCharCharCharCharCharCharCharCharCharCharCharChar">
    <w:name w:val="默认段落字体 Para Char Char Char Char Char Char Char Char Char Char Char Char Char Char Char Char Char"/>
    <w:basedOn w:val="a"/>
    <w:rsid w:val="008D1258"/>
    <w:rPr>
      <w:rFonts w:ascii="Tahoma" w:eastAsia="宋体" w:hAnsi="Tahoma" w:cs="Times New Roman"/>
      <w:sz w:val="24"/>
      <w:szCs w:val="20"/>
    </w:rPr>
  </w:style>
  <w:style w:type="paragraph" w:customStyle="1" w:styleId="Char20">
    <w:name w:val="Char2"/>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CharCharCharCharCharCharCharCharChar">
    <w:name w:val="Char Char Char Char Char Char Char Char Char"/>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CharCharCharCharCharCharCharCharChar1">
    <w:name w:val="Char Char Char Char Char Char Char Char Char1"/>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E">
    <w:name w:val="E正文"/>
    <w:link w:val="EChar"/>
    <w:qFormat/>
    <w:rsid w:val="008D1258"/>
    <w:pPr>
      <w:ind w:firstLineChars="200" w:firstLine="560"/>
    </w:pPr>
    <w:rPr>
      <w:rFonts w:ascii="宋体" w:eastAsia="宋体" w:hAnsi="宋体" w:cs="Times New Roman"/>
      <w:sz w:val="28"/>
      <w:szCs w:val="28"/>
    </w:rPr>
  </w:style>
  <w:style w:type="character" w:customStyle="1" w:styleId="EChar">
    <w:name w:val="E正文 Char"/>
    <w:link w:val="E"/>
    <w:rsid w:val="008D1258"/>
    <w:rPr>
      <w:rFonts w:ascii="宋体" w:eastAsia="宋体" w:hAnsi="宋体" w:cs="Times New Roman"/>
      <w:sz w:val="28"/>
      <w:szCs w:val="28"/>
    </w:rPr>
  </w:style>
  <w:style w:type="paragraph" w:customStyle="1" w:styleId="CharCharChar1CharCharCharCharCharCharChar">
    <w:name w:val="Char Char Char1 Char Char Char Char Char Char Char"/>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CharCharChar1CharCharCharCharCharCharChar1">
    <w:name w:val="Char Char Char1 Char Char Char Char Char Char Char1"/>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20">
    <w:name w:val="样式 段落 + 首行缩进:  2 字符"/>
    <w:basedOn w:val="a"/>
    <w:rsid w:val="008D1258"/>
    <w:pPr>
      <w:adjustRightInd w:val="0"/>
      <w:ind w:firstLineChars="200" w:firstLine="200"/>
      <w:textAlignment w:val="baseline"/>
    </w:pPr>
    <w:rPr>
      <w:rFonts w:ascii="Times New Roman" w:eastAsia="华文细黑" w:hAnsi="Times New Roman" w:cs="宋体"/>
      <w:kern w:val="0"/>
      <w:sz w:val="28"/>
      <w:szCs w:val="20"/>
    </w:rPr>
  </w:style>
  <w:style w:type="paragraph" w:customStyle="1" w:styleId="12">
    <w:name w:val="正文1"/>
    <w:rsid w:val="008D1258"/>
    <w:pPr>
      <w:ind w:firstLineChars="200" w:firstLine="560"/>
      <w:jc w:val="both"/>
    </w:pPr>
    <w:rPr>
      <w:rFonts w:ascii="Times New Roman" w:eastAsia="宋体" w:hAnsi="Times New Roman" w:cs="Times New Roman"/>
      <w:kern w:val="0"/>
      <w:sz w:val="28"/>
      <w:szCs w:val="20"/>
    </w:rPr>
  </w:style>
  <w:style w:type="paragraph" w:styleId="af">
    <w:name w:val="Normal (Web)"/>
    <w:basedOn w:val="a"/>
    <w:uiPriority w:val="99"/>
    <w:unhideWhenUsed/>
    <w:rsid w:val="008D1258"/>
    <w:pPr>
      <w:widowControl/>
      <w:spacing w:before="100" w:beforeAutospacing="1" w:after="100" w:afterAutospacing="1"/>
      <w:jc w:val="left"/>
    </w:pPr>
    <w:rPr>
      <w:rFonts w:ascii="宋体" w:eastAsia="宋体" w:hAnsi="宋体" w:cs="宋体"/>
      <w:kern w:val="0"/>
      <w:sz w:val="24"/>
      <w:szCs w:val="24"/>
    </w:rPr>
  </w:style>
  <w:style w:type="paragraph" w:styleId="af0">
    <w:name w:val="List Paragraph"/>
    <w:basedOn w:val="a"/>
    <w:uiPriority w:val="34"/>
    <w:qFormat/>
    <w:rsid w:val="008D1258"/>
    <w:pPr>
      <w:ind w:firstLineChars="200" w:firstLine="420"/>
    </w:pPr>
    <w:rPr>
      <w:rFonts w:ascii="Times New Roman" w:eastAsia="宋体" w:hAnsi="Times New Roman" w:cs="Times New Roman"/>
      <w:szCs w:val="24"/>
    </w:rPr>
  </w:style>
  <w:style w:type="paragraph" w:styleId="TOC">
    <w:name w:val="TOC Heading"/>
    <w:basedOn w:val="1"/>
    <w:next w:val="a"/>
    <w:uiPriority w:val="39"/>
    <w:unhideWhenUsed/>
    <w:qFormat/>
    <w:rsid w:val="008D1258"/>
    <w:pPr>
      <w:widowControl/>
      <w:spacing w:before="480" w:after="0" w:line="276" w:lineRule="auto"/>
      <w:jc w:val="left"/>
      <w:outlineLvl w:val="9"/>
    </w:pPr>
    <w:rPr>
      <w:rFonts w:ascii="Cambria" w:hAnsi="Cambria"/>
      <w:color w:val="365F91"/>
      <w:kern w:val="0"/>
      <w:sz w:val="28"/>
      <w:szCs w:val="28"/>
    </w:rPr>
  </w:style>
  <w:style w:type="paragraph" w:styleId="13">
    <w:name w:val="toc 1"/>
    <w:basedOn w:val="a"/>
    <w:next w:val="a"/>
    <w:autoRedefine/>
    <w:uiPriority w:val="39"/>
    <w:unhideWhenUsed/>
    <w:qFormat/>
    <w:rsid w:val="008D1258"/>
    <w:rPr>
      <w:rFonts w:ascii="Times New Roman" w:eastAsia="宋体" w:hAnsi="Times New Roman" w:cs="Times New Roman"/>
      <w:szCs w:val="24"/>
    </w:rPr>
  </w:style>
  <w:style w:type="paragraph" w:styleId="31">
    <w:name w:val="toc 3"/>
    <w:basedOn w:val="a"/>
    <w:next w:val="a"/>
    <w:autoRedefine/>
    <w:uiPriority w:val="39"/>
    <w:unhideWhenUsed/>
    <w:qFormat/>
    <w:rsid w:val="008D1258"/>
    <w:pPr>
      <w:ind w:leftChars="400" w:left="840"/>
    </w:pPr>
    <w:rPr>
      <w:rFonts w:ascii="Times New Roman" w:eastAsia="宋体" w:hAnsi="Times New Roman" w:cs="Times New Roman"/>
      <w:szCs w:val="24"/>
    </w:rPr>
  </w:style>
  <w:style w:type="character" w:styleId="af1">
    <w:name w:val="annotation reference"/>
    <w:semiHidden/>
    <w:unhideWhenUsed/>
    <w:rsid w:val="008D1258"/>
    <w:rPr>
      <w:sz w:val="21"/>
      <w:szCs w:val="21"/>
    </w:rPr>
  </w:style>
  <w:style w:type="paragraph" w:styleId="af2">
    <w:name w:val="annotation text"/>
    <w:basedOn w:val="a"/>
    <w:link w:val="Char7"/>
    <w:semiHidden/>
    <w:unhideWhenUsed/>
    <w:rsid w:val="008D1258"/>
    <w:pPr>
      <w:jc w:val="left"/>
    </w:pPr>
    <w:rPr>
      <w:rFonts w:ascii="Times New Roman" w:eastAsia="宋体" w:hAnsi="Times New Roman" w:cs="Times New Roman"/>
      <w:szCs w:val="24"/>
    </w:rPr>
  </w:style>
  <w:style w:type="character" w:customStyle="1" w:styleId="Char7">
    <w:name w:val="批注文字 Char"/>
    <w:basedOn w:val="a0"/>
    <w:link w:val="af2"/>
    <w:semiHidden/>
    <w:rsid w:val="008D1258"/>
    <w:rPr>
      <w:rFonts w:ascii="Times New Roman" w:eastAsia="宋体" w:hAnsi="Times New Roman" w:cs="Times New Roman"/>
      <w:szCs w:val="24"/>
    </w:rPr>
  </w:style>
  <w:style w:type="paragraph" w:styleId="af3">
    <w:name w:val="annotation subject"/>
    <w:basedOn w:val="af2"/>
    <w:next w:val="af2"/>
    <w:link w:val="Char8"/>
    <w:semiHidden/>
    <w:unhideWhenUsed/>
    <w:rsid w:val="008D1258"/>
    <w:rPr>
      <w:b/>
      <w:bCs/>
    </w:rPr>
  </w:style>
  <w:style w:type="character" w:customStyle="1" w:styleId="Char8">
    <w:name w:val="批注主题 Char"/>
    <w:basedOn w:val="Char7"/>
    <w:link w:val="af3"/>
    <w:semiHidden/>
    <w:rsid w:val="008D1258"/>
    <w:rPr>
      <w:rFonts w:ascii="Times New Roman" w:eastAsia="宋体" w:hAnsi="Times New Roman" w:cs="Times New Roman"/>
      <w:b/>
      <w:bCs/>
      <w:szCs w:val="24"/>
    </w:rPr>
  </w:style>
  <w:style w:type="paragraph" w:customStyle="1" w:styleId="CharCharChar">
    <w:name w:val="Char Char Char"/>
    <w:basedOn w:val="a"/>
    <w:rsid w:val="004D46B3"/>
    <w:rPr>
      <w:rFonts w:ascii="Times New Roman" w:eastAsia="宋体" w:hAnsi="Times New Roman" w:cs="Times New Roman"/>
      <w:szCs w:val="21"/>
    </w:rPr>
  </w:style>
  <w:style w:type="paragraph" w:customStyle="1" w:styleId="CharCharCharCharCharCharCharCharChar1Char">
    <w:name w:val="Char Char Char Char Char Char Char Char Char1 Char"/>
    <w:basedOn w:val="a"/>
    <w:rsid w:val="004D46B3"/>
    <w:rPr>
      <w:rFonts w:ascii="宋体" w:eastAsia="宋体" w:hAnsi="Times New Roman" w:cs="Times New Roman"/>
      <w:kern w:val="0"/>
      <w:szCs w:val="20"/>
    </w:rPr>
  </w:style>
  <w:style w:type="paragraph" w:customStyle="1" w:styleId="GB2312085">
    <w:name w:val="样式 正文文本缩进 + 仿宋_GB2312 首行缩进:  0.85 厘米"/>
    <w:basedOn w:val="a8"/>
    <w:rsid w:val="004D46B3"/>
    <w:pPr>
      <w:ind w:firstLine="482"/>
    </w:pPr>
    <w:rPr>
      <w:rFonts w:ascii="仿宋_GB2312" w:eastAsia="仿宋_GB2312" w:hAnsi="仿宋_GB2312"/>
      <w:color w:val="auto"/>
      <w:sz w:val="28"/>
      <w:szCs w:val="20"/>
    </w:rPr>
  </w:style>
  <w:style w:type="paragraph" w:styleId="21">
    <w:name w:val="toc 2"/>
    <w:basedOn w:val="a"/>
    <w:next w:val="a"/>
    <w:autoRedefine/>
    <w:uiPriority w:val="39"/>
    <w:semiHidden/>
    <w:unhideWhenUsed/>
    <w:qFormat/>
    <w:rsid w:val="004D46B3"/>
    <w:pPr>
      <w:widowControl/>
      <w:spacing w:after="100" w:line="276" w:lineRule="auto"/>
      <w:ind w:left="220"/>
      <w:jc w:val="left"/>
    </w:pPr>
    <w:rPr>
      <w:kern w:val="0"/>
      <w:sz w:val="22"/>
    </w:rPr>
  </w:style>
  <w:style w:type="character" w:customStyle="1" w:styleId="Char10">
    <w:name w:val="正文缩进 Char1"/>
    <w:aliases w:val="正文缩进2 Char,首行缩进两字 Char,段1 Char,特点 Char,正文不缩进 Char,ÕýÎÄ1 Char,正文（首行缩进两字）1 Char,表正文 Char,正文非缩进 Char,s4 Char,标题4 Char,图标题 Char,?y??1 Char,段落正文缩进 Char,段落正文 Char,正文（首行缩进两字） Char1,四号 Char,首行缩进 Char,正文（首行缩进两字） Char Char Char,正文（首行缩进两字） Char Char1"/>
    <w:link w:val="ac"/>
    <w:rsid w:val="00706CA9"/>
    <w:rPr>
      <w:rFonts w:ascii="Times New Roman" w:eastAsia="宋体"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0"/>
    <w:lsdException w:name="toc 7" w:uiPriority="39"/>
    <w:lsdException w:name="toc 8" w:uiPriority="0"/>
    <w:lsdException w:name="toc 9" w:uiPriority="39"/>
    <w:lsdException w:name="Normal Inden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1" w:uiPriority="0"/>
    <w:lsdException w:name="Table Grid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8D1258"/>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3">
    <w:name w:val="heading 3"/>
    <w:basedOn w:val="a"/>
    <w:next w:val="a"/>
    <w:link w:val="3Char"/>
    <w:qFormat/>
    <w:rsid w:val="008D1258"/>
    <w:pPr>
      <w:keepNext/>
      <w:keepLines/>
      <w:tabs>
        <w:tab w:val="num" w:pos="1200"/>
      </w:tabs>
      <w:spacing w:before="120" w:after="120"/>
      <w:ind w:left="1200" w:hanging="360"/>
      <w:outlineLvl w:val="2"/>
    </w:pPr>
    <w:rPr>
      <w:rFonts w:ascii="Times New Roman" w:eastAsia="仿宋_GB2312" w:hAnsi="Times New Roman" w:cs="Times New Roman"/>
      <w:b/>
      <w:sz w:val="24"/>
      <w:szCs w:val="20"/>
    </w:rPr>
  </w:style>
  <w:style w:type="paragraph" w:styleId="4">
    <w:name w:val="heading 4"/>
    <w:basedOn w:val="a"/>
    <w:next w:val="a"/>
    <w:link w:val="4Char"/>
    <w:qFormat/>
    <w:rsid w:val="008D1258"/>
    <w:pPr>
      <w:keepNext/>
      <w:tabs>
        <w:tab w:val="num" w:pos="1680"/>
      </w:tabs>
      <w:ind w:left="1680" w:hanging="420"/>
      <w:outlineLvl w:val="3"/>
    </w:pPr>
    <w:rPr>
      <w:rFonts w:ascii="Times New Roman" w:eastAsia="宋体" w:hAnsi="Times New Roman"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rsid w:val="00BB2748"/>
    <w:rPr>
      <w:sz w:val="18"/>
      <w:szCs w:val="18"/>
    </w:rPr>
  </w:style>
  <w:style w:type="character" w:customStyle="1" w:styleId="Char">
    <w:name w:val="批注框文本 Char"/>
    <w:basedOn w:val="a0"/>
    <w:link w:val="a3"/>
    <w:uiPriority w:val="99"/>
    <w:semiHidden/>
    <w:rsid w:val="00BB2748"/>
    <w:rPr>
      <w:sz w:val="18"/>
      <w:szCs w:val="18"/>
    </w:rPr>
  </w:style>
  <w:style w:type="paragraph" w:styleId="a4">
    <w:name w:val="header"/>
    <w:basedOn w:val="a"/>
    <w:link w:val="Char0"/>
    <w:unhideWhenUsed/>
    <w:rsid w:val="002D72E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2D72E3"/>
    <w:rPr>
      <w:sz w:val="18"/>
      <w:szCs w:val="18"/>
    </w:rPr>
  </w:style>
  <w:style w:type="paragraph" w:styleId="a5">
    <w:name w:val="footer"/>
    <w:basedOn w:val="a"/>
    <w:link w:val="Char1"/>
    <w:unhideWhenUsed/>
    <w:rsid w:val="002D72E3"/>
    <w:pPr>
      <w:tabs>
        <w:tab w:val="center" w:pos="4153"/>
        <w:tab w:val="right" w:pos="8306"/>
      </w:tabs>
      <w:snapToGrid w:val="0"/>
      <w:jc w:val="left"/>
    </w:pPr>
    <w:rPr>
      <w:sz w:val="18"/>
      <w:szCs w:val="18"/>
    </w:rPr>
  </w:style>
  <w:style w:type="character" w:customStyle="1" w:styleId="Char1">
    <w:name w:val="页脚 Char"/>
    <w:basedOn w:val="a0"/>
    <w:link w:val="a5"/>
    <w:uiPriority w:val="99"/>
    <w:rsid w:val="002D72E3"/>
    <w:rPr>
      <w:sz w:val="18"/>
      <w:szCs w:val="18"/>
    </w:rPr>
  </w:style>
  <w:style w:type="character" w:styleId="a6">
    <w:name w:val="page number"/>
    <w:basedOn w:val="a0"/>
    <w:rsid w:val="008D1258"/>
  </w:style>
  <w:style w:type="character" w:customStyle="1" w:styleId="1Char">
    <w:name w:val="标题 1 Char"/>
    <w:basedOn w:val="a0"/>
    <w:link w:val="1"/>
    <w:rsid w:val="008D1258"/>
    <w:rPr>
      <w:rFonts w:ascii="Times New Roman" w:eastAsia="宋体" w:hAnsi="Times New Roman" w:cs="Times New Roman"/>
      <w:b/>
      <w:bCs/>
      <w:kern w:val="44"/>
      <w:sz w:val="44"/>
      <w:szCs w:val="44"/>
    </w:rPr>
  </w:style>
  <w:style w:type="character" w:customStyle="1" w:styleId="3Char">
    <w:name w:val="标题 3 Char"/>
    <w:basedOn w:val="a0"/>
    <w:link w:val="3"/>
    <w:rsid w:val="008D1258"/>
    <w:rPr>
      <w:rFonts w:ascii="Times New Roman" w:eastAsia="仿宋_GB2312" w:hAnsi="Times New Roman" w:cs="Times New Roman"/>
      <w:b/>
      <w:sz w:val="24"/>
      <w:szCs w:val="20"/>
    </w:rPr>
  </w:style>
  <w:style w:type="character" w:customStyle="1" w:styleId="4Char">
    <w:name w:val="标题 4 Char"/>
    <w:basedOn w:val="a0"/>
    <w:link w:val="4"/>
    <w:rsid w:val="008D1258"/>
    <w:rPr>
      <w:rFonts w:ascii="Times New Roman" w:eastAsia="宋体" w:hAnsi="Times New Roman" w:cs="Times New Roman"/>
      <w:b/>
      <w:sz w:val="28"/>
      <w:szCs w:val="20"/>
    </w:rPr>
  </w:style>
  <w:style w:type="numbering" w:customStyle="1" w:styleId="10">
    <w:name w:val="无列表1"/>
    <w:next w:val="a2"/>
    <w:uiPriority w:val="99"/>
    <w:semiHidden/>
    <w:unhideWhenUsed/>
    <w:rsid w:val="008D1258"/>
  </w:style>
  <w:style w:type="paragraph" w:styleId="a7">
    <w:name w:val="Document Map"/>
    <w:basedOn w:val="a"/>
    <w:link w:val="Char2"/>
    <w:semiHidden/>
    <w:rsid w:val="008D1258"/>
    <w:pPr>
      <w:shd w:val="clear" w:color="auto" w:fill="000080"/>
    </w:pPr>
    <w:rPr>
      <w:rFonts w:ascii="Times New Roman" w:eastAsia="宋体" w:hAnsi="Times New Roman" w:cs="Times New Roman"/>
      <w:szCs w:val="24"/>
    </w:rPr>
  </w:style>
  <w:style w:type="character" w:customStyle="1" w:styleId="Char2">
    <w:name w:val="文档结构图 Char"/>
    <w:basedOn w:val="a0"/>
    <w:link w:val="a7"/>
    <w:semiHidden/>
    <w:rsid w:val="008D1258"/>
    <w:rPr>
      <w:rFonts w:ascii="Times New Roman" w:eastAsia="宋体" w:hAnsi="Times New Roman" w:cs="Times New Roman"/>
      <w:szCs w:val="24"/>
      <w:shd w:val="clear" w:color="auto" w:fill="000080"/>
    </w:rPr>
  </w:style>
  <w:style w:type="paragraph" w:styleId="a8">
    <w:name w:val="Body Text Indent"/>
    <w:basedOn w:val="a"/>
    <w:link w:val="Char3"/>
    <w:rsid w:val="008D1258"/>
    <w:pPr>
      <w:spacing w:line="360" w:lineRule="auto"/>
      <w:ind w:firstLine="540"/>
    </w:pPr>
    <w:rPr>
      <w:rFonts w:ascii="Times New Roman" w:eastAsia="宋体" w:hAnsi="Times New Roman" w:cs="Times New Roman"/>
      <w:color w:val="0000FF"/>
      <w:sz w:val="24"/>
      <w:szCs w:val="24"/>
    </w:rPr>
  </w:style>
  <w:style w:type="character" w:customStyle="1" w:styleId="Char3">
    <w:name w:val="正文文本缩进 Char"/>
    <w:basedOn w:val="a0"/>
    <w:link w:val="a8"/>
    <w:rsid w:val="008D1258"/>
    <w:rPr>
      <w:rFonts w:ascii="Times New Roman" w:eastAsia="宋体" w:hAnsi="Times New Roman" w:cs="Times New Roman"/>
      <w:color w:val="0000FF"/>
      <w:sz w:val="24"/>
      <w:szCs w:val="24"/>
    </w:rPr>
  </w:style>
  <w:style w:type="character" w:customStyle="1" w:styleId="bk1">
    <w:name w:val="bk1"/>
    <w:rsid w:val="008D1258"/>
    <w:rPr>
      <w:strike w:val="0"/>
      <w:dstrike w:val="0"/>
      <w:color w:val="000000"/>
      <w:spacing w:val="240"/>
      <w:sz w:val="18"/>
      <w:szCs w:val="18"/>
      <w:u w:val="none"/>
      <w:effect w:val="none"/>
    </w:rPr>
  </w:style>
  <w:style w:type="character" w:customStyle="1" w:styleId="unnamed11">
    <w:name w:val="unnamed11"/>
    <w:rsid w:val="008D1258"/>
    <w:rPr>
      <w:spacing w:val="400"/>
    </w:rPr>
  </w:style>
  <w:style w:type="paragraph" w:styleId="a9">
    <w:name w:val="Body Text"/>
    <w:basedOn w:val="a"/>
    <w:link w:val="Char4"/>
    <w:rsid w:val="008D1258"/>
    <w:pPr>
      <w:spacing w:line="400" w:lineRule="exact"/>
    </w:pPr>
    <w:rPr>
      <w:rFonts w:ascii="Times New Roman" w:eastAsia="宋体" w:hAnsi="Times New Roman" w:cs="Times New Roman"/>
      <w:sz w:val="24"/>
      <w:szCs w:val="24"/>
    </w:rPr>
  </w:style>
  <w:style w:type="character" w:customStyle="1" w:styleId="Char4">
    <w:name w:val="正文文本 Char"/>
    <w:basedOn w:val="a0"/>
    <w:link w:val="a9"/>
    <w:rsid w:val="008D1258"/>
    <w:rPr>
      <w:rFonts w:ascii="Times New Roman" w:eastAsia="宋体" w:hAnsi="Times New Roman" w:cs="Times New Roman"/>
      <w:sz w:val="24"/>
      <w:szCs w:val="24"/>
    </w:rPr>
  </w:style>
  <w:style w:type="paragraph" w:styleId="2">
    <w:name w:val="Body Text Indent 2"/>
    <w:basedOn w:val="a"/>
    <w:link w:val="2Char"/>
    <w:rsid w:val="008D1258"/>
    <w:pPr>
      <w:spacing w:line="400" w:lineRule="exact"/>
      <w:ind w:firstLine="540"/>
    </w:pPr>
    <w:rPr>
      <w:rFonts w:ascii="Times New Roman" w:eastAsia="宋体" w:hAnsi="Times New Roman" w:cs="Times New Roman"/>
      <w:sz w:val="24"/>
      <w:szCs w:val="24"/>
    </w:rPr>
  </w:style>
  <w:style w:type="character" w:customStyle="1" w:styleId="2Char">
    <w:name w:val="正文文本缩进 2 Char"/>
    <w:basedOn w:val="a0"/>
    <w:link w:val="2"/>
    <w:rsid w:val="008D1258"/>
    <w:rPr>
      <w:rFonts w:ascii="Times New Roman" w:eastAsia="宋体" w:hAnsi="Times New Roman" w:cs="Times New Roman"/>
      <w:sz w:val="24"/>
      <w:szCs w:val="24"/>
    </w:rPr>
  </w:style>
  <w:style w:type="paragraph" w:styleId="30">
    <w:name w:val="Body Text Indent 3"/>
    <w:basedOn w:val="a"/>
    <w:link w:val="3Char0"/>
    <w:rsid w:val="008D1258"/>
    <w:pPr>
      <w:spacing w:line="360" w:lineRule="auto"/>
      <w:ind w:firstLine="540"/>
    </w:pPr>
    <w:rPr>
      <w:rFonts w:ascii="Times New Roman" w:eastAsia="宋体" w:hAnsi="Times New Roman" w:cs="Times New Roman"/>
      <w:color w:val="FF0000"/>
      <w:sz w:val="24"/>
      <w:szCs w:val="24"/>
    </w:rPr>
  </w:style>
  <w:style w:type="character" w:customStyle="1" w:styleId="3Char0">
    <w:name w:val="正文文本缩进 3 Char"/>
    <w:basedOn w:val="a0"/>
    <w:link w:val="30"/>
    <w:rsid w:val="008D1258"/>
    <w:rPr>
      <w:rFonts w:ascii="Times New Roman" w:eastAsia="宋体" w:hAnsi="Times New Roman" w:cs="Times New Roman"/>
      <w:color w:val="FF0000"/>
      <w:sz w:val="24"/>
      <w:szCs w:val="24"/>
    </w:rPr>
  </w:style>
  <w:style w:type="paragraph" w:styleId="aa">
    <w:name w:val="Plain Text"/>
    <w:basedOn w:val="a"/>
    <w:link w:val="Char5"/>
    <w:rsid w:val="008D1258"/>
    <w:pPr>
      <w:widowControl/>
      <w:spacing w:before="100" w:beforeAutospacing="1" w:after="100" w:afterAutospacing="1"/>
      <w:jc w:val="left"/>
    </w:pPr>
    <w:rPr>
      <w:rFonts w:ascii="宋体" w:eastAsia="宋体" w:hAnsi="宋体" w:cs="Times New Roman"/>
      <w:kern w:val="0"/>
      <w:sz w:val="24"/>
      <w:szCs w:val="24"/>
    </w:rPr>
  </w:style>
  <w:style w:type="character" w:customStyle="1" w:styleId="Char5">
    <w:name w:val="纯文本 Char"/>
    <w:basedOn w:val="a0"/>
    <w:link w:val="aa"/>
    <w:rsid w:val="008D1258"/>
    <w:rPr>
      <w:rFonts w:ascii="宋体" w:eastAsia="宋体" w:hAnsi="宋体" w:cs="Times New Roman"/>
      <w:kern w:val="0"/>
      <w:sz w:val="24"/>
      <w:szCs w:val="24"/>
    </w:rPr>
  </w:style>
  <w:style w:type="table" w:styleId="ab">
    <w:name w:val="Table Grid"/>
    <w:basedOn w:val="a1"/>
    <w:rsid w:val="008D125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Indent"/>
    <w:aliases w:val="正文缩进2,首行缩进两字,段1,特点,正文不缩进,ÕýÎÄ1,正文（首行缩进两字）1,表正文,正文非缩进,s4,标题4,图标题,?y??1,段落正文缩进,段落正文,正文（首行缩进两字）,四号,首行缩进,正文（首行缩进两字） Char Char,正文（首行缩进两字） Char,正文缩进 Char Char Char Char,正文缩进 Char Char Char,正文缩进 Char,Body Text(ch),缩进,ALT+Z,正文缩进（首行缩进两字）,正文缩进 Char Char C,标"/>
    <w:basedOn w:val="a"/>
    <w:link w:val="Char10"/>
    <w:rsid w:val="008D1258"/>
    <w:pPr>
      <w:ind w:firstLine="420"/>
    </w:pPr>
    <w:rPr>
      <w:rFonts w:ascii="Times New Roman" w:eastAsia="宋体" w:hAnsi="Times New Roman" w:cs="Times New Roman"/>
      <w:szCs w:val="20"/>
    </w:rPr>
  </w:style>
  <w:style w:type="table" w:customStyle="1" w:styleId="ad">
    <w:name w:val="网格型新"/>
    <w:basedOn w:val="5"/>
    <w:rsid w:val="008D1258"/>
    <w:tblPr>
      <w:tblBorders>
        <w:top w:val="single" w:sz="12"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
    <w:name w:val="Table Grid 5"/>
    <w:basedOn w:val="a1"/>
    <w:rsid w:val="008D1258"/>
    <w:pPr>
      <w:widowControl w:val="0"/>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8">
    <w:name w:val="toc 8"/>
    <w:basedOn w:val="a"/>
    <w:next w:val="a"/>
    <w:autoRedefine/>
    <w:semiHidden/>
    <w:rsid w:val="008D1258"/>
    <w:pPr>
      <w:ind w:left="1470"/>
      <w:jc w:val="left"/>
    </w:pPr>
    <w:rPr>
      <w:rFonts w:ascii="Times New Roman" w:eastAsia="宋体" w:hAnsi="Times New Roman" w:cs="Times New Roman"/>
      <w:sz w:val="20"/>
      <w:szCs w:val="20"/>
    </w:rPr>
  </w:style>
  <w:style w:type="table" w:styleId="11">
    <w:name w:val="Table Grid 1"/>
    <w:basedOn w:val="a1"/>
    <w:rsid w:val="008D1258"/>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j1">
    <w:name w:val="tj1"/>
    <w:basedOn w:val="a0"/>
    <w:rsid w:val="008D1258"/>
  </w:style>
  <w:style w:type="paragraph" w:styleId="6">
    <w:name w:val="toc 6"/>
    <w:basedOn w:val="a"/>
    <w:next w:val="a"/>
    <w:autoRedefine/>
    <w:semiHidden/>
    <w:rsid w:val="008D1258"/>
    <w:pPr>
      <w:ind w:left="1050"/>
      <w:jc w:val="left"/>
    </w:pPr>
    <w:rPr>
      <w:rFonts w:ascii="Times New Roman" w:eastAsia="宋体" w:hAnsi="Times New Roman" w:cs="Times New Roman"/>
      <w:sz w:val="18"/>
      <w:szCs w:val="18"/>
    </w:rPr>
  </w:style>
  <w:style w:type="paragraph" w:customStyle="1" w:styleId="7CharCharCharChar">
    <w:name w:val="7 Char Char Char Char"/>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CharCharCharChar">
    <w:name w:val="Char Char Char Char"/>
    <w:basedOn w:val="a"/>
    <w:rsid w:val="008D1258"/>
    <w:rPr>
      <w:rFonts w:ascii="Times New Roman" w:eastAsia="宋体" w:hAnsi="Times New Roman" w:cs="Times New Roman"/>
      <w:szCs w:val="24"/>
    </w:rPr>
  </w:style>
  <w:style w:type="paragraph" w:customStyle="1" w:styleId="Char6">
    <w:name w:val="Char"/>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ParaCharCharCharCharCharCharCharCharCharCharCharCharCharChar">
    <w:name w:val="默认段落字体 Para Char Char Char Char Char Char Char Char Char Char Char Char Char Char"/>
    <w:basedOn w:val="a7"/>
    <w:rsid w:val="008D1258"/>
    <w:pPr>
      <w:widowControl/>
      <w:ind w:firstLine="420"/>
    </w:pPr>
    <w:rPr>
      <w:rFonts w:ascii="Tahoma" w:hAnsi="Tahoma" w:cs="宋体"/>
      <w:sz w:val="24"/>
    </w:rPr>
  </w:style>
  <w:style w:type="character" w:styleId="ae">
    <w:name w:val="Hyperlink"/>
    <w:uiPriority w:val="99"/>
    <w:rsid w:val="008D1258"/>
    <w:rPr>
      <w:color w:val="0000FF"/>
      <w:u w:val="single"/>
    </w:rPr>
  </w:style>
  <w:style w:type="paragraph" w:customStyle="1" w:styleId="Char4CharCharCharCharCharCharCharCharCharCharCharCharCharCharCharCharCharCharCharCharCharCharCharChar">
    <w:name w:val="Char4 Char Char Char Char Char Char Char Char Char Char Char Char Char Char Char Char Char Char Char Char Char Char Char Char"/>
    <w:basedOn w:val="a"/>
    <w:autoRedefine/>
    <w:rsid w:val="008D1258"/>
    <w:pPr>
      <w:spacing w:line="240" w:lineRule="exact"/>
      <w:ind w:firstLineChars="200" w:firstLine="200"/>
    </w:pPr>
    <w:rPr>
      <w:rFonts w:ascii="Times New Roman" w:eastAsia="宋体" w:hAnsi="Times New Roman" w:cs="Times New Roman"/>
      <w:sz w:val="28"/>
      <w:szCs w:val="28"/>
    </w:rPr>
  </w:style>
  <w:style w:type="paragraph" w:customStyle="1" w:styleId="Char1CharCharChar">
    <w:name w:val="Char1 Char Char Char"/>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xl28">
    <w:name w:val="xl28"/>
    <w:basedOn w:val="a"/>
    <w:rsid w:val="008D1258"/>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szCs w:val="24"/>
    </w:rPr>
  </w:style>
  <w:style w:type="paragraph" w:customStyle="1" w:styleId="Char30">
    <w:name w:val="Char3"/>
    <w:basedOn w:val="a"/>
    <w:rsid w:val="008D1258"/>
    <w:pPr>
      <w:keepNext/>
      <w:widowControl/>
      <w:tabs>
        <w:tab w:val="left" w:pos="425"/>
      </w:tabs>
      <w:autoSpaceDE w:val="0"/>
      <w:autoSpaceDN w:val="0"/>
      <w:adjustRightInd w:val="0"/>
      <w:spacing w:before="80" w:after="80"/>
      <w:ind w:hanging="425"/>
    </w:pPr>
    <w:rPr>
      <w:rFonts w:ascii="Times New Roman" w:eastAsia="宋体" w:hAnsi="Times New Roman" w:cs="Times New Roman"/>
      <w:szCs w:val="20"/>
    </w:rPr>
  </w:style>
  <w:style w:type="paragraph" w:customStyle="1" w:styleId="ParaCharCharCharCharCharCharCharCharCharCharCharCharCharCharCharCharChar">
    <w:name w:val="默认段落字体 Para Char Char Char Char Char Char Char Char Char Char Char Char Char Char Char Char Char"/>
    <w:basedOn w:val="a"/>
    <w:rsid w:val="008D1258"/>
    <w:rPr>
      <w:rFonts w:ascii="Tahoma" w:eastAsia="宋体" w:hAnsi="Tahoma" w:cs="Times New Roman"/>
      <w:sz w:val="24"/>
      <w:szCs w:val="20"/>
    </w:rPr>
  </w:style>
  <w:style w:type="paragraph" w:customStyle="1" w:styleId="Char20">
    <w:name w:val="Char2"/>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CharCharCharCharCharCharCharCharChar">
    <w:name w:val="Char Char Char Char Char Char Char Char Char"/>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CharCharCharCharCharCharCharCharChar1">
    <w:name w:val="Char Char Char Char Char Char Char Char Char1"/>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E">
    <w:name w:val="E正文"/>
    <w:link w:val="EChar"/>
    <w:qFormat/>
    <w:rsid w:val="008D1258"/>
    <w:pPr>
      <w:ind w:firstLineChars="200" w:firstLine="560"/>
    </w:pPr>
    <w:rPr>
      <w:rFonts w:ascii="宋体" w:eastAsia="宋体" w:hAnsi="宋体" w:cs="Times New Roman"/>
      <w:sz w:val="28"/>
      <w:szCs w:val="28"/>
    </w:rPr>
  </w:style>
  <w:style w:type="character" w:customStyle="1" w:styleId="EChar">
    <w:name w:val="E正文 Char"/>
    <w:link w:val="E"/>
    <w:rsid w:val="008D1258"/>
    <w:rPr>
      <w:rFonts w:ascii="宋体" w:eastAsia="宋体" w:hAnsi="宋体" w:cs="Times New Roman"/>
      <w:sz w:val="28"/>
      <w:szCs w:val="28"/>
    </w:rPr>
  </w:style>
  <w:style w:type="paragraph" w:customStyle="1" w:styleId="CharCharChar1CharCharCharCharCharCharChar">
    <w:name w:val="Char Char Char1 Char Char Char Char Char Char Char"/>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CharCharChar1CharCharCharCharCharCharChar1">
    <w:name w:val="Char Char Char1 Char Char Char Char Char Char Char1"/>
    <w:basedOn w:val="a"/>
    <w:rsid w:val="008D1258"/>
    <w:pPr>
      <w:keepNext/>
      <w:widowControl/>
      <w:tabs>
        <w:tab w:val="num" w:pos="425"/>
      </w:tabs>
      <w:autoSpaceDE w:val="0"/>
      <w:autoSpaceDN w:val="0"/>
      <w:adjustRightInd w:val="0"/>
      <w:spacing w:before="80" w:after="80"/>
      <w:ind w:hanging="425"/>
    </w:pPr>
    <w:rPr>
      <w:rFonts w:ascii="Arial" w:eastAsia="宋体" w:hAnsi="Arial" w:cs="Arial"/>
      <w:sz w:val="20"/>
      <w:szCs w:val="20"/>
    </w:rPr>
  </w:style>
  <w:style w:type="paragraph" w:customStyle="1" w:styleId="20">
    <w:name w:val="样式 段落 + 首行缩进:  2 字符"/>
    <w:basedOn w:val="a"/>
    <w:rsid w:val="008D1258"/>
    <w:pPr>
      <w:adjustRightInd w:val="0"/>
      <w:ind w:firstLineChars="200" w:firstLine="200"/>
      <w:textAlignment w:val="baseline"/>
    </w:pPr>
    <w:rPr>
      <w:rFonts w:ascii="Times New Roman" w:eastAsia="华文细黑" w:hAnsi="Times New Roman" w:cs="宋体"/>
      <w:kern w:val="0"/>
      <w:sz w:val="28"/>
      <w:szCs w:val="20"/>
    </w:rPr>
  </w:style>
  <w:style w:type="paragraph" w:customStyle="1" w:styleId="12">
    <w:name w:val="正文1"/>
    <w:rsid w:val="008D1258"/>
    <w:pPr>
      <w:ind w:firstLineChars="200" w:firstLine="560"/>
      <w:jc w:val="both"/>
    </w:pPr>
    <w:rPr>
      <w:rFonts w:ascii="Times New Roman" w:eastAsia="宋体" w:hAnsi="Times New Roman" w:cs="Times New Roman"/>
      <w:kern w:val="0"/>
      <w:sz w:val="28"/>
      <w:szCs w:val="20"/>
    </w:rPr>
  </w:style>
  <w:style w:type="paragraph" w:styleId="af">
    <w:name w:val="Normal (Web)"/>
    <w:basedOn w:val="a"/>
    <w:uiPriority w:val="99"/>
    <w:unhideWhenUsed/>
    <w:rsid w:val="008D1258"/>
    <w:pPr>
      <w:widowControl/>
      <w:spacing w:before="100" w:beforeAutospacing="1" w:after="100" w:afterAutospacing="1"/>
      <w:jc w:val="left"/>
    </w:pPr>
    <w:rPr>
      <w:rFonts w:ascii="宋体" w:eastAsia="宋体" w:hAnsi="宋体" w:cs="宋体"/>
      <w:kern w:val="0"/>
      <w:sz w:val="24"/>
      <w:szCs w:val="24"/>
    </w:rPr>
  </w:style>
  <w:style w:type="paragraph" w:styleId="af0">
    <w:name w:val="List Paragraph"/>
    <w:basedOn w:val="a"/>
    <w:uiPriority w:val="34"/>
    <w:qFormat/>
    <w:rsid w:val="008D1258"/>
    <w:pPr>
      <w:ind w:firstLineChars="200" w:firstLine="420"/>
    </w:pPr>
    <w:rPr>
      <w:rFonts w:ascii="Times New Roman" w:eastAsia="宋体" w:hAnsi="Times New Roman" w:cs="Times New Roman"/>
      <w:szCs w:val="24"/>
    </w:rPr>
  </w:style>
  <w:style w:type="paragraph" w:styleId="TOC">
    <w:name w:val="TOC Heading"/>
    <w:basedOn w:val="1"/>
    <w:next w:val="a"/>
    <w:uiPriority w:val="39"/>
    <w:unhideWhenUsed/>
    <w:qFormat/>
    <w:rsid w:val="008D1258"/>
    <w:pPr>
      <w:widowControl/>
      <w:spacing w:before="480" w:after="0" w:line="276" w:lineRule="auto"/>
      <w:jc w:val="left"/>
      <w:outlineLvl w:val="9"/>
    </w:pPr>
    <w:rPr>
      <w:rFonts w:ascii="Cambria" w:hAnsi="Cambria"/>
      <w:color w:val="365F91"/>
      <w:kern w:val="0"/>
      <w:sz w:val="28"/>
      <w:szCs w:val="28"/>
    </w:rPr>
  </w:style>
  <w:style w:type="paragraph" w:styleId="13">
    <w:name w:val="toc 1"/>
    <w:basedOn w:val="a"/>
    <w:next w:val="a"/>
    <w:autoRedefine/>
    <w:uiPriority w:val="39"/>
    <w:unhideWhenUsed/>
    <w:qFormat/>
    <w:rsid w:val="008D1258"/>
    <w:rPr>
      <w:rFonts w:ascii="Times New Roman" w:eastAsia="宋体" w:hAnsi="Times New Roman" w:cs="Times New Roman"/>
      <w:szCs w:val="24"/>
    </w:rPr>
  </w:style>
  <w:style w:type="paragraph" w:styleId="31">
    <w:name w:val="toc 3"/>
    <w:basedOn w:val="a"/>
    <w:next w:val="a"/>
    <w:autoRedefine/>
    <w:uiPriority w:val="39"/>
    <w:unhideWhenUsed/>
    <w:qFormat/>
    <w:rsid w:val="008D1258"/>
    <w:pPr>
      <w:ind w:leftChars="400" w:left="840"/>
    </w:pPr>
    <w:rPr>
      <w:rFonts w:ascii="Times New Roman" w:eastAsia="宋体" w:hAnsi="Times New Roman" w:cs="Times New Roman"/>
      <w:szCs w:val="24"/>
    </w:rPr>
  </w:style>
  <w:style w:type="character" w:styleId="af1">
    <w:name w:val="annotation reference"/>
    <w:semiHidden/>
    <w:unhideWhenUsed/>
    <w:rsid w:val="008D1258"/>
    <w:rPr>
      <w:sz w:val="21"/>
      <w:szCs w:val="21"/>
    </w:rPr>
  </w:style>
  <w:style w:type="paragraph" w:styleId="af2">
    <w:name w:val="annotation text"/>
    <w:basedOn w:val="a"/>
    <w:link w:val="Char7"/>
    <w:semiHidden/>
    <w:unhideWhenUsed/>
    <w:rsid w:val="008D1258"/>
    <w:pPr>
      <w:jc w:val="left"/>
    </w:pPr>
    <w:rPr>
      <w:rFonts w:ascii="Times New Roman" w:eastAsia="宋体" w:hAnsi="Times New Roman" w:cs="Times New Roman"/>
      <w:szCs w:val="24"/>
    </w:rPr>
  </w:style>
  <w:style w:type="character" w:customStyle="1" w:styleId="Char7">
    <w:name w:val="批注文字 Char"/>
    <w:basedOn w:val="a0"/>
    <w:link w:val="af2"/>
    <w:semiHidden/>
    <w:rsid w:val="008D1258"/>
    <w:rPr>
      <w:rFonts w:ascii="Times New Roman" w:eastAsia="宋体" w:hAnsi="Times New Roman" w:cs="Times New Roman"/>
      <w:szCs w:val="24"/>
    </w:rPr>
  </w:style>
  <w:style w:type="paragraph" w:styleId="af3">
    <w:name w:val="annotation subject"/>
    <w:basedOn w:val="af2"/>
    <w:next w:val="af2"/>
    <w:link w:val="Char8"/>
    <w:semiHidden/>
    <w:unhideWhenUsed/>
    <w:rsid w:val="008D1258"/>
    <w:rPr>
      <w:b/>
      <w:bCs/>
    </w:rPr>
  </w:style>
  <w:style w:type="character" w:customStyle="1" w:styleId="Char8">
    <w:name w:val="批注主题 Char"/>
    <w:basedOn w:val="Char7"/>
    <w:link w:val="af3"/>
    <w:semiHidden/>
    <w:rsid w:val="008D1258"/>
    <w:rPr>
      <w:rFonts w:ascii="Times New Roman" w:eastAsia="宋体" w:hAnsi="Times New Roman" w:cs="Times New Roman"/>
      <w:b/>
      <w:bCs/>
      <w:szCs w:val="24"/>
    </w:rPr>
  </w:style>
  <w:style w:type="paragraph" w:customStyle="1" w:styleId="CharCharChar">
    <w:name w:val="Char Char Char"/>
    <w:basedOn w:val="a"/>
    <w:rsid w:val="004D46B3"/>
    <w:rPr>
      <w:rFonts w:ascii="Times New Roman" w:eastAsia="宋体" w:hAnsi="Times New Roman" w:cs="Times New Roman"/>
      <w:szCs w:val="21"/>
    </w:rPr>
  </w:style>
  <w:style w:type="paragraph" w:customStyle="1" w:styleId="CharCharCharCharCharCharCharCharChar1Char">
    <w:name w:val="Char Char Char Char Char Char Char Char Char1 Char"/>
    <w:basedOn w:val="a"/>
    <w:rsid w:val="004D46B3"/>
    <w:rPr>
      <w:rFonts w:ascii="宋体" w:eastAsia="宋体" w:hAnsi="Times New Roman" w:cs="Times New Roman"/>
      <w:kern w:val="0"/>
      <w:szCs w:val="20"/>
    </w:rPr>
  </w:style>
  <w:style w:type="paragraph" w:customStyle="1" w:styleId="GB2312085">
    <w:name w:val="样式 正文文本缩进 + 仿宋_GB2312 首行缩进:  0.85 厘米"/>
    <w:basedOn w:val="a8"/>
    <w:rsid w:val="004D46B3"/>
    <w:pPr>
      <w:ind w:firstLine="482"/>
    </w:pPr>
    <w:rPr>
      <w:rFonts w:ascii="仿宋_GB2312" w:eastAsia="仿宋_GB2312" w:hAnsi="仿宋_GB2312"/>
      <w:color w:val="auto"/>
      <w:sz w:val="28"/>
      <w:szCs w:val="20"/>
    </w:rPr>
  </w:style>
  <w:style w:type="paragraph" w:styleId="21">
    <w:name w:val="toc 2"/>
    <w:basedOn w:val="a"/>
    <w:next w:val="a"/>
    <w:autoRedefine/>
    <w:uiPriority w:val="39"/>
    <w:semiHidden/>
    <w:unhideWhenUsed/>
    <w:qFormat/>
    <w:rsid w:val="004D46B3"/>
    <w:pPr>
      <w:widowControl/>
      <w:spacing w:after="100" w:line="276" w:lineRule="auto"/>
      <w:ind w:left="220"/>
      <w:jc w:val="left"/>
    </w:pPr>
    <w:rPr>
      <w:kern w:val="0"/>
      <w:sz w:val="22"/>
    </w:rPr>
  </w:style>
  <w:style w:type="character" w:customStyle="1" w:styleId="Char10">
    <w:name w:val="正文缩进 Char1"/>
    <w:aliases w:val="正文缩进2 Char,首行缩进两字 Char,段1 Char,特点 Char,正文不缩进 Char,ÕýÎÄ1 Char,正文（首行缩进两字）1 Char,表正文 Char,正文非缩进 Char,s4 Char,标题4 Char,图标题 Char,?y??1 Char,段落正文缩进 Char,段落正文 Char,正文（首行缩进两字） Char1,四号 Char,首行缩进 Char,正文（首行缩进两字） Char Char Char,正文（首行缩进两字） Char Char1"/>
    <w:link w:val="ac"/>
    <w:rsid w:val="00706CA9"/>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23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wmf"/><Relationship Id="rId25" Type="http://schemas.openxmlformats.org/officeDocument/2006/relationships/oleObject" Target="embeddings/oleObject5.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5.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7.jpeg"/><Relationship Id="rId28"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oleObject" Target="embeddings/oleObject3.bin"/><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C565B-F23C-4597-A84E-D4C7631E2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45</Pages>
  <Words>3979</Words>
  <Characters>22686</Characters>
  <Application>Microsoft Office Word</Application>
  <DocSecurity>0</DocSecurity>
  <Lines>189</Lines>
  <Paragraphs>53</Paragraphs>
  <ScaleCrop>false</ScaleCrop>
  <Company/>
  <LinksUpToDate>false</LinksUpToDate>
  <CharactersWithSpaces>26612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lipeiming</dc:creator>
  <cp:lastModifiedBy>wzq</cp:lastModifiedBy>
  <cp:revision>5</cp:revision>
  <cp:lastPrinted>2015-07-08T07:40:00Z</cp:lastPrinted>
  <dcterms:created xsi:type="dcterms:W3CDTF">2015-07-23T05:33:00Z</dcterms:created>
  <dcterms:modified xsi:type="dcterms:W3CDTF">2015-07-27T01:05:00Z</dcterms:modified>
</cp:coreProperties>
</file>