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5D55" w:rsidRDefault="00115D55" w:rsidP="0040668B">
      <w:pPr>
        <w:jc w:val="right"/>
        <w:rPr>
          <w:rFonts w:ascii="仿宋_GB2312"/>
        </w:rPr>
      </w:pPr>
    </w:p>
    <w:p w:rsidR="00115D55" w:rsidRDefault="00115D55">
      <w:pPr>
        <w:wordWrap w:val="0"/>
        <w:jc w:val="right"/>
        <w:rPr>
          <w:rFonts w:ascii="仿宋_GB2312"/>
        </w:rPr>
      </w:pPr>
      <w:r>
        <w:rPr>
          <w:rFonts w:ascii="仿宋_GB2312" w:hint="eastAsia"/>
        </w:rPr>
        <w:t>连环审〔</w:t>
      </w:r>
      <w:r>
        <w:rPr>
          <w:rFonts w:ascii="仿宋_GB2312"/>
        </w:rPr>
        <w:t>2015</w:t>
      </w:r>
      <w:r>
        <w:rPr>
          <w:rFonts w:ascii="仿宋_GB2312" w:hint="eastAsia"/>
        </w:rPr>
        <w:t>〕</w:t>
      </w:r>
      <w:r>
        <w:rPr>
          <w:rFonts w:ascii="仿宋_GB2312"/>
        </w:rPr>
        <w:t xml:space="preserve">  </w:t>
      </w:r>
      <w:r>
        <w:rPr>
          <w:rFonts w:ascii="仿宋_GB2312" w:hint="eastAsia"/>
        </w:rPr>
        <w:t>号</w:t>
      </w:r>
    </w:p>
    <w:p w:rsidR="00115D55" w:rsidRDefault="00115D55">
      <w:pPr>
        <w:rPr>
          <w:rFonts w:ascii="宋体" w:eastAsia="宋体" w:hAnsi="宋体"/>
          <w:b/>
          <w:bCs/>
          <w:spacing w:val="-22"/>
          <w:sz w:val="44"/>
          <w:szCs w:val="44"/>
        </w:rPr>
      </w:pPr>
    </w:p>
    <w:p w:rsidR="00115D55" w:rsidRDefault="00115D55">
      <w:pPr>
        <w:jc w:val="center"/>
        <w:rPr>
          <w:rFonts w:ascii="宋体" w:eastAsia="宋体" w:hAnsi="宋体"/>
          <w:b/>
          <w:bCs/>
          <w:spacing w:val="-20"/>
          <w:sz w:val="44"/>
          <w:szCs w:val="44"/>
        </w:rPr>
      </w:pPr>
      <w:r>
        <w:rPr>
          <w:rFonts w:ascii="宋体" w:eastAsia="宋体" w:hAnsi="宋体" w:hint="eastAsia"/>
          <w:b/>
          <w:bCs/>
          <w:spacing w:val="-20"/>
          <w:sz w:val="44"/>
          <w:szCs w:val="44"/>
        </w:rPr>
        <w:t>关于对连云港新江环保材料有限公司年产</w:t>
      </w:r>
      <w:r>
        <w:rPr>
          <w:rFonts w:ascii="宋体" w:eastAsia="宋体" w:hAnsi="宋体"/>
          <w:b/>
          <w:bCs/>
          <w:spacing w:val="-20"/>
          <w:sz w:val="44"/>
          <w:szCs w:val="44"/>
        </w:rPr>
        <w:t>2000</w:t>
      </w:r>
      <w:r>
        <w:rPr>
          <w:rFonts w:ascii="宋体" w:eastAsia="宋体" w:hAnsi="宋体" w:hint="eastAsia"/>
          <w:b/>
          <w:bCs/>
          <w:spacing w:val="-20"/>
          <w:sz w:val="44"/>
          <w:szCs w:val="44"/>
        </w:rPr>
        <w:t>吨铝钎焊剂、</w:t>
      </w:r>
      <w:r>
        <w:rPr>
          <w:rFonts w:ascii="宋体" w:eastAsia="宋体" w:hAnsi="宋体"/>
          <w:b/>
          <w:bCs/>
          <w:spacing w:val="-20"/>
          <w:sz w:val="44"/>
          <w:szCs w:val="44"/>
        </w:rPr>
        <w:t>5000</w:t>
      </w:r>
      <w:r>
        <w:rPr>
          <w:rFonts w:ascii="宋体" w:eastAsia="宋体" w:hAnsi="宋体" w:hint="eastAsia"/>
          <w:b/>
          <w:bCs/>
          <w:spacing w:val="-20"/>
          <w:sz w:val="44"/>
          <w:szCs w:val="44"/>
        </w:rPr>
        <w:t>吨漆雾凝聚剂、</w:t>
      </w:r>
      <w:r>
        <w:rPr>
          <w:rFonts w:ascii="宋体" w:eastAsia="宋体" w:hAnsi="宋体"/>
          <w:b/>
          <w:bCs/>
          <w:spacing w:val="-20"/>
          <w:sz w:val="44"/>
          <w:szCs w:val="44"/>
        </w:rPr>
        <w:t>2000</w:t>
      </w:r>
      <w:r>
        <w:rPr>
          <w:rFonts w:ascii="宋体" w:eastAsia="宋体" w:hAnsi="宋体" w:hint="eastAsia"/>
          <w:b/>
          <w:bCs/>
          <w:spacing w:val="-20"/>
          <w:sz w:val="44"/>
          <w:szCs w:val="44"/>
        </w:rPr>
        <w:t>吨重金属离子捕捉剂、</w:t>
      </w:r>
      <w:r>
        <w:rPr>
          <w:rFonts w:ascii="宋体" w:eastAsia="宋体" w:hAnsi="宋体"/>
          <w:b/>
          <w:bCs/>
          <w:spacing w:val="-20"/>
          <w:sz w:val="44"/>
          <w:szCs w:val="44"/>
        </w:rPr>
        <w:t>3000</w:t>
      </w:r>
      <w:r>
        <w:rPr>
          <w:rFonts w:ascii="宋体" w:eastAsia="宋体" w:hAnsi="宋体" w:hint="eastAsia"/>
          <w:b/>
          <w:bCs/>
          <w:spacing w:val="-20"/>
          <w:sz w:val="44"/>
          <w:szCs w:val="44"/>
        </w:rPr>
        <w:t>吨单过硫酸氢钾复合盐</w:t>
      </w:r>
      <w:r w:rsidRPr="00DF264F">
        <w:rPr>
          <w:rFonts w:ascii="宋体" w:eastAsia="宋体" w:hAnsi="宋体" w:hint="eastAsia"/>
          <w:b/>
          <w:bCs/>
          <w:spacing w:val="-20"/>
          <w:sz w:val="44"/>
          <w:szCs w:val="44"/>
        </w:rPr>
        <w:t>项目</w:t>
      </w:r>
      <w:r>
        <w:rPr>
          <w:rFonts w:ascii="宋体" w:eastAsia="宋体" w:hAnsi="宋体" w:hint="eastAsia"/>
          <w:b/>
          <w:bCs/>
          <w:spacing w:val="-20"/>
          <w:sz w:val="44"/>
          <w:szCs w:val="44"/>
        </w:rPr>
        <w:t>环境影响报告书的批复</w:t>
      </w:r>
    </w:p>
    <w:p w:rsidR="00115D55" w:rsidRPr="006644A5" w:rsidRDefault="00115D55" w:rsidP="006644A5">
      <w:pPr>
        <w:spacing w:line="540" w:lineRule="exact"/>
        <w:rPr>
          <w:rFonts w:ascii="仿宋_GB2312" w:hAnsi="仿宋"/>
          <w:color w:val="000000"/>
        </w:rPr>
      </w:pPr>
    </w:p>
    <w:p w:rsidR="00115D55" w:rsidRDefault="00115D55">
      <w:pPr>
        <w:spacing w:line="540" w:lineRule="exact"/>
        <w:rPr>
          <w:rFonts w:ascii="仿宋_GB2312" w:hAnsi="仿宋"/>
          <w:color w:val="000000"/>
        </w:rPr>
      </w:pPr>
      <w:r>
        <w:rPr>
          <w:rFonts w:ascii="仿宋_GB2312" w:hAnsi="仿宋" w:hint="eastAsia"/>
          <w:color w:val="000000"/>
        </w:rPr>
        <w:t>连云港新江环保材料</w:t>
      </w:r>
      <w:r w:rsidRPr="006644A5">
        <w:rPr>
          <w:rFonts w:ascii="仿宋_GB2312" w:hAnsi="仿宋" w:hint="eastAsia"/>
          <w:color w:val="000000"/>
        </w:rPr>
        <w:t>有限公司</w:t>
      </w:r>
      <w:r>
        <w:rPr>
          <w:rFonts w:ascii="仿宋_GB2312" w:hAnsi="仿宋" w:hint="eastAsia"/>
          <w:color w:val="000000"/>
        </w:rPr>
        <w:t>：</w:t>
      </w:r>
    </w:p>
    <w:p w:rsidR="00115D55" w:rsidRDefault="00115D55" w:rsidP="00430679">
      <w:pPr>
        <w:ind w:firstLineChars="200" w:firstLine="632"/>
        <w:rPr>
          <w:rFonts w:ascii="仿宋_GB2312" w:hAnsi="仿宋"/>
          <w:color w:val="000000"/>
        </w:rPr>
      </w:pPr>
      <w:r>
        <w:rPr>
          <w:rFonts w:ascii="仿宋_GB2312" w:hAnsi="仿宋" w:hint="eastAsia"/>
          <w:color w:val="000000"/>
        </w:rPr>
        <w:t>你公司委托江苏久力环境工程有限公司</w:t>
      </w:r>
      <w:r w:rsidRPr="006644A5">
        <w:rPr>
          <w:rFonts w:ascii="仿宋_GB2312" w:hAnsi="仿宋" w:hint="eastAsia"/>
          <w:color w:val="000000"/>
        </w:rPr>
        <w:t>编制的</w:t>
      </w:r>
      <w:r w:rsidRPr="00DF264F">
        <w:rPr>
          <w:rFonts w:ascii="仿宋_GB2312" w:hAnsi="仿宋" w:hint="eastAsia"/>
          <w:color w:val="000000"/>
        </w:rPr>
        <w:t>《</w:t>
      </w:r>
      <w:r w:rsidRPr="00AD77CC">
        <w:rPr>
          <w:rFonts w:ascii="仿宋_GB2312" w:hAnsi="仿宋" w:hint="eastAsia"/>
          <w:color w:val="000000"/>
        </w:rPr>
        <w:t>连云港新江环保材料有限公司年产</w:t>
      </w:r>
      <w:r w:rsidRPr="00AD77CC">
        <w:rPr>
          <w:rFonts w:ascii="仿宋_GB2312" w:hAnsi="仿宋"/>
          <w:color w:val="000000"/>
        </w:rPr>
        <w:t>2000</w:t>
      </w:r>
      <w:r w:rsidRPr="00AD77CC">
        <w:rPr>
          <w:rFonts w:ascii="仿宋_GB2312" w:hAnsi="仿宋" w:hint="eastAsia"/>
          <w:color w:val="000000"/>
        </w:rPr>
        <w:t>吨铝钎焊剂、</w:t>
      </w:r>
      <w:r w:rsidRPr="00AD77CC">
        <w:rPr>
          <w:rFonts w:ascii="仿宋_GB2312" w:hAnsi="仿宋"/>
          <w:color w:val="000000"/>
        </w:rPr>
        <w:t>5000</w:t>
      </w:r>
      <w:r w:rsidRPr="00AD77CC">
        <w:rPr>
          <w:rFonts w:ascii="仿宋_GB2312" w:hAnsi="仿宋" w:hint="eastAsia"/>
          <w:color w:val="000000"/>
        </w:rPr>
        <w:t>吨漆雾凝聚剂、</w:t>
      </w:r>
      <w:r w:rsidRPr="00AD77CC">
        <w:rPr>
          <w:rFonts w:ascii="仿宋_GB2312" w:hAnsi="仿宋"/>
          <w:color w:val="000000"/>
        </w:rPr>
        <w:t>2000</w:t>
      </w:r>
      <w:r w:rsidRPr="00AD77CC">
        <w:rPr>
          <w:rFonts w:ascii="仿宋_GB2312" w:hAnsi="仿宋" w:hint="eastAsia"/>
          <w:color w:val="000000"/>
        </w:rPr>
        <w:t>吨重金属离子捕捉剂、</w:t>
      </w:r>
      <w:r w:rsidRPr="00AD77CC">
        <w:rPr>
          <w:rFonts w:ascii="仿宋_GB2312" w:hAnsi="仿宋"/>
          <w:color w:val="000000"/>
        </w:rPr>
        <w:t>3000</w:t>
      </w:r>
      <w:r w:rsidRPr="00AD77CC">
        <w:rPr>
          <w:rFonts w:ascii="仿宋_GB2312" w:hAnsi="仿宋" w:hint="eastAsia"/>
          <w:color w:val="000000"/>
        </w:rPr>
        <w:t>吨单过硫酸氢钾复合盐项目</w:t>
      </w:r>
      <w:r w:rsidRPr="00DF264F">
        <w:rPr>
          <w:rFonts w:ascii="仿宋_GB2312" w:hAnsi="仿宋" w:hint="eastAsia"/>
          <w:color w:val="000000"/>
        </w:rPr>
        <w:t>环境影响报告书》</w:t>
      </w:r>
      <w:r w:rsidRPr="006644A5">
        <w:rPr>
          <w:rFonts w:ascii="仿宋_GB2312" w:hAnsi="仿宋"/>
          <w:color w:val="000000"/>
        </w:rPr>
        <w:t>(</w:t>
      </w:r>
      <w:r w:rsidRPr="006644A5">
        <w:rPr>
          <w:rFonts w:ascii="仿宋_GB2312" w:hAnsi="仿宋" w:hint="eastAsia"/>
          <w:color w:val="000000"/>
        </w:rPr>
        <w:t>以下简称“报告书”</w:t>
      </w:r>
      <w:r w:rsidRPr="00E30C58">
        <w:rPr>
          <w:rFonts w:ascii="仿宋_GB2312" w:hAnsi="仿宋"/>
        </w:rPr>
        <w:t>)</w:t>
      </w:r>
      <w:r w:rsidRPr="00E30C58">
        <w:rPr>
          <w:rFonts w:ascii="仿宋_GB2312" w:hAnsi="仿宋" w:hint="eastAsia"/>
        </w:rPr>
        <w:t>、江苏省环保厅对淮河流域新建重污染项目环境影响申报表的审批意见（</w:t>
      </w:r>
      <w:r w:rsidRPr="00E30C58">
        <w:rPr>
          <w:rFonts w:ascii="仿宋_GB2312" w:hAnsi="仿宋"/>
        </w:rPr>
        <w:t>2015</w:t>
      </w:r>
      <w:r w:rsidRPr="00E30C58">
        <w:rPr>
          <w:rFonts w:ascii="仿宋_GB2312" w:hAnsi="仿宋" w:hint="eastAsia"/>
        </w:rPr>
        <w:t>年</w:t>
      </w:r>
      <w:r>
        <w:rPr>
          <w:rFonts w:ascii="仿宋_GB2312" w:hAnsi="仿宋"/>
        </w:rPr>
        <w:t>5</w:t>
      </w:r>
      <w:r w:rsidRPr="00E30C58">
        <w:rPr>
          <w:rFonts w:ascii="仿宋_GB2312" w:hAnsi="仿宋" w:hint="eastAsia"/>
        </w:rPr>
        <w:t>月</w:t>
      </w:r>
      <w:r>
        <w:rPr>
          <w:rFonts w:ascii="仿宋_GB2312" w:hAnsi="仿宋"/>
        </w:rPr>
        <w:t>1</w:t>
      </w:r>
      <w:r w:rsidRPr="00E30C58">
        <w:rPr>
          <w:rFonts w:ascii="仿宋_GB2312" w:hAnsi="仿宋"/>
        </w:rPr>
        <w:t>5</w:t>
      </w:r>
      <w:r w:rsidRPr="00E30C58">
        <w:rPr>
          <w:rFonts w:ascii="仿宋_GB2312" w:hAnsi="仿宋" w:hint="eastAsia"/>
        </w:rPr>
        <w:t>日）、市</w:t>
      </w:r>
      <w:r>
        <w:rPr>
          <w:rFonts w:ascii="仿宋_GB2312" w:hAnsi="仿宋" w:hint="eastAsia"/>
          <w:color w:val="000000"/>
        </w:rPr>
        <w:t>环境保护咨询中心技术评估报告（连环咨</w:t>
      </w:r>
      <w:r w:rsidRPr="006644A5">
        <w:rPr>
          <w:rFonts w:ascii="仿宋_GB2312" w:hAnsi="仿宋" w:hint="eastAsia"/>
          <w:color w:val="000000"/>
        </w:rPr>
        <w:t>〔</w:t>
      </w:r>
      <w:r w:rsidRPr="006644A5">
        <w:rPr>
          <w:rFonts w:ascii="仿宋_GB2312" w:hAnsi="仿宋"/>
          <w:color w:val="000000"/>
        </w:rPr>
        <w:t>201</w:t>
      </w:r>
      <w:r>
        <w:rPr>
          <w:rFonts w:ascii="仿宋_GB2312" w:hAnsi="仿宋"/>
          <w:color w:val="000000"/>
        </w:rPr>
        <w:t>5</w:t>
      </w:r>
      <w:r w:rsidRPr="006644A5">
        <w:rPr>
          <w:rFonts w:ascii="仿宋_GB2312" w:hAnsi="仿宋" w:hint="eastAsia"/>
          <w:color w:val="000000"/>
        </w:rPr>
        <w:t>〕</w:t>
      </w:r>
      <w:r>
        <w:rPr>
          <w:rFonts w:ascii="仿宋_GB2312" w:hAnsi="仿宋"/>
          <w:color w:val="000000"/>
        </w:rPr>
        <w:t>61</w:t>
      </w:r>
      <w:r>
        <w:rPr>
          <w:rFonts w:ascii="仿宋_GB2312" w:hAnsi="仿宋" w:hint="eastAsia"/>
          <w:color w:val="000000"/>
        </w:rPr>
        <w:t>号）及赣榆区环保局预审意</w:t>
      </w:r>
      <w:r w:rsidRPr="00C94D66">
        <w:rPr>
          <w:rFonts w:ascii="仿宋_GB2312" w:hAnsi="仿宋" w:hint="eastAsia"/>
        </w:rPr>
        <w:t>见（赣环审〔</w:t>
      </w:r>
      <w:r w:rsidRPr="00C94D66">
        <w:rPr>
          <w:rFonts w:ascii="仿宋_GB2312" w:hAnsi="仿宋"/>
        </w:rPr>
        <w:t>2015</w:t>
      </w:r>
      <w:r w:rsidRPr="00C94D66">
        <w:rPr>
          <w:rFonts w:ascii="仿宋_GB2312" w:hAnsi="仿宋" w:hint="eastAsia"/>
        </w:rPr>
        <w:t>〕</w:t>
      </w:r>
      <w:r>
        <w:rPr>
          <w:rFonts w:ascii="仿宋_GB2312" w:hAnsi="仿宋"/>
        </w:rPr>
        <w:t>29</w:t>
      </w:r>
      <w:r w:rsidRPr="00C94D66">
        <w:rPr>
          <w:rFonts w:ascii="仿宋_GB2312" w:hAnsi="仿宋" w:hint="eastAsia"/>
        </w:rPr>
        <w:t>号）均收</w:t>
      </w:r>
      <w:r>
        <w:rPr>
          <w:rFonts w:ascii="仿宋_GB2312" w:hAnsi="仿宋" w:hint="eastAsia"/>
          <w:color w:val="000000"/>
        </w:rPr>
        <w:t>悉。经研究，批复如下：</w:t>
      </w:r>
    </w:p>
    <w:p w:rsidR="00115D55" w:rsidRDefault="00115D55" w:rsidP="00E770F7">
      <w:pPr>
        <w:ind w:firstLineChars="200" w:firstLine="632"/>
        <w:rPr>
          <w:rFonts w:ascii="仿宋_GB2312" w:hAnsi="仿宋"/>
          <w:color w:val="000000"/>
        </w:rPr>
      </w:pPr>
      <w:r>
        <w:rPr>
          <w:rFonts w:ascii="仿宋_GB2312" w:hAnsi="仿宋" w:hint="eastAsia"/>
          <w:color w:val="000000"/>
        </w:rPr>
        <w:t>一、该项目位于连云港市赣榆区柘汪临港产业区内，烟台路北侧，总投资</w:t>
      </w:r>
      <w:r>
        <w:rPr>
          <w:rFonts w:ascii="仿宋_GB2312" w:hAnsi="仿宋"/>
          <w:color w:val="000000"/>
        </w:rPr>
        <w:t>12000</w:t>
      </w:r>
      <w:r>
        <w:rPr>
          <w:rFonts w:ascii="仿宋_GB2312" w:hAnsi="仿宋" w:hint="eastAsia"/>
          <w:color w:val="000000"/>
        </w:rPr>
        <w:t>万元，其中环保投资</w:t>
      </w:r>
      <w:r>
        <w:rPr>
          <w:rFonts w:ascii="仿宋_GB2312" w:hAnsi="仿宋"/>
          <w:color w:val="000000"/>
        </w:rPr>
        <w:t>147.5</w:t>
      </w:r>
      <w:r>
        <w:rPr>
          <w:rFonts w:ascii="仿宋_GB2312" w:hAnsi="仿宋" w:hint="eastAsia"/>
          <w:color w:val="000000"/>
        </w:rPr>
        <w:t>万元。项</w:t>
      </w:r>
      <w:r w:rsidR="00B80C1C" w:rsidRPr="00E770F7">
        <w:rPr>
          <w:rFonts w:ascii="仿宋_GB2312" w:hAnsi="仿宋" w:hint="eastAsia"/>
        </w:rPr>
        <w:t>目新建</w:t>
      </w:r>
      <w:r w:rsidRPr="00E770F7">
        <w:rPr>
          <w:rFonts w:ascii="仿宋_GB2312" w:hAnsi="仿宋" w:hint="eastAsia"/>
        </w:rPr>
        <w:t>四个生产车间</w:t>
      </w:r>
      <w:r w:rsidR="00E770F7" w:rsidRPr="00E770F7">
        <w:rPr>
          <w:rFonts w:ascii="仿宋_GB2312" w:hAnsi="仿宋" w:hint="eastAsia"/>
        </w:rPr>
        <w:t>及</w:t>
      </w:r>
      <w:r w:rsidRPr="00E770F7">
        <w:rPr>
          <w:rFonts w:ascii="仿宋_GB2312" w:hAnsi="仿宋" w:hint="eastAsia"/>
        </w:rPr>
        <w:t>配套仓储、办公、配电等辅助工程，总建筑面积</w:t>
      </w:r>
      <w:r w:rsidRPr="00E770F7">
        <w:rPr>
          <w:rFonts w:ascii="仿宋_GB2312" w:hAnsi="仿宋"/>
        </w:rPr>
        <w:t>7500</w:t>
      </w:r>
      <w:r w:rsidRPr="00E770F7">
        <w:rPr>
          <w:rFonts w:ascii="仿宋_GB2312" w:hAnsi="仿宋" w:hint="eastAsia"/>
        </w:rPr>
        <w:t>平方米</w:t>
      </w:r>
      <w:r w:rsidR="00E770F7" w:rsidRPr="00E770F7">
        <w:rPr>
          <w:rFonts w:ascii="仿宋_GB2312" w:hAnsi="仿宋" w:hint="eastAsia"/>
        </w:rPr>
        <w:t>，购置所需生产设备，形成</w:t>
      </w:r>
      <w:r w:rsidRPr="00E770F7">
        <w:rPr>
          <w:rFonts w:ascii="仿宋_GB2312" w:hAnsi="仿宋" w:hint="eastAsia"/>
        </w:rPr>
        <w:t>年产</w:t>
      </w:r>
      <w:r w:rsidRPr="00E770F7">
        <w:rPr>
          <w:rFonts w:ascii="仿宋_GB2312" w:hAnsi="仿宋"/>
        </w:rPr>
        <w:t>2000</w:t>
      </w:r>
      <w:r w:rsidRPr="00E770F7">
        <w:rPr>
          <w:rFonts w:ascii="仿宋_GB2312" w:hAnsi="仿宋" w:hint="eastAsia"/>
        </w:rPr>
        <w:t>吨铝钎</w:t>
      </w:r>
      <w:r>
        <w:rPr>
          <w:rFonts w:ascii="仿宋_GB2312" w:hAnsi="仿宋" w:hint="eastAsia"/>
          <w:color w:val="000000"/>
        </w:rPr>
        <w:t>焊剂、</w:t>
      </w:r>
      <w:r>
        <w:rPr>
          <w:rFonts w:ascii="仿宋_GB2312" w:hAnsi="仿宋"/>
          <w:color w:val="000000"/>
        </w:rPr>
        <w:t>5000</w:t>
      </w:r>
      <w:r>
        <w:rPr>
          <w:rFonts w:ascii="仿宋_GB2312" w:hAnsi="仿宋" w:hint="eastAsia"/>
          <w:color w:val="000000"/>
        </w:rPr>
        <w:t>吨漆雾凝聚剂、</w:t>
      </w:r>
      <w:r>
        <w:rPr>
          <w:rFonts w:ascii="仿宋_GB2312" w:hAnsi="仿宋"/>
          <w:color w:val="000000"/>
        </w:rPr>
        <w:t>2000</w:t>
      </w:r>
      <w:r>
        <w:rPr>
          <w:rFonts w:ascii="仿宋_GB2312" w:hAnsi="仿宋" w:hint="eastAsia"/>
          <w:color w:val="000000"/>
        </w:rPr>
        <w:t>吨重金属离子捕捉剂、</w:t>
      </w:r>
      <w:r>
        <w:rPr>
          <w:rFonts w:ascii="仿宋_GB2312" w:hAnsi="仿宋"/>
          <w:color w:val="000000"/>
        </w:rPr>
        <w:t>3000</w:t>
      </w:r>
      <w:r>
        <w:rPr>
          <w:rFonts w:ascii="仿宋_GB2312" w:hAnsi="仿宋" w:hint="eastAsia"/>
          <w:color w:val="000000"/>
        </w:rPr>
        <w:t>吨单过硫</w:t>
      </w:r>
      <w:r>
        <w:rPr>
          <w:rFonts w:ascii="仿宋_GB2312" w:hAnsi="仿宋" w:hint="eastAsia"/>
          <w:color w:val="000000"/>
        </w:rPr>
        <w:lastRenderedPageBreak/>
        <w:t>酸氢钾复合盐、</w:t>
      </w:r>
      <w:r>
        <w:rPr>
          <w:rFonts w:ascii="仿宋_GB2312" w:hAnsi="仿宋"/>
          <w:color w:val="000000"/>
        </w:rPr>
        <w:t>3000</w:t>
      </w:r>
      <w:r>
        <w:rPr>
          <w:rFonts w:ascii="仿宋_GB2312" w:hAnsi="仿宋" w:hint="eastAsia"/>
          <w:color w:val="000000"/>
        </w:rPr>
        <w:t>吨硫酸钾。</w:t>
      </w:r>
    </w:p>
    <w:p w:rsidR="00115D55" w:rsidRDefault="00115D55" w:rsidP="00430679">
      <w:pPr>
        <w:ind w:firstLineChars="200" w:firstLine="632"/>
        <w:rPr>
          <w:rFonts w:ascii="仿宋_GB2312" w:hAnsi="仿宋"/>
          <w:color w:val="000000"/>
        </w:rPr>
      </w:pPr>
      <w:r>
        <w:rPr>
          <w:rFonts w:ascii="仿宋_GB2312" w:hAnsi="仿宋" w:hint="eastAsia"/>
          <w:color w:val="000000"/>
        </w:rPr>
        <w:t>根据《报告书》评价结论、技术评估报告及赣榆区环保局预审意见，在落实《报告书》中提出的各项污染防治、生态保护措施的前提下，从环保角度考虑，同意你公司按《报告书》所述内容建设。</w:t>
      </w:r>
    </w:p>
    <w:p w:rsidR="00430679" w:rsidRDefault="00430679" w:rsidP="00430679">
      <w:pPr>
        <w:ind w:firstLineChars="200" w:firstLine="632"/>
        <w:rPr>
          <w:rFonts w:ascii="仿宋_GB2312" w:hAnsi="仿宋"/>
          <w:color w:val="000000"/>
        </w:rPr>
      </w:pPr>
      <w:r w:rsidRPr="00506CDF">
        <w:rPr>
          <w:rFonts w:ascii="仿宋_GB2312" w:hAnsi="仿宋" w:hint="eastAsia"/>
          <w:color w:val="000000"/>
        </w:rPr>
        <w:t>二、本项目属未批先建，违反了建设项目环境保护的有关规定，</w:t>
      </w:r>
      <w:r>
        <w:rPr>
          <w:rFonts w:ascii="仿宋_GB2312" w:hAnsi="仿宋" w:hint="eastAsia"/>
          <w:color w:val="000000"/>
        </w:rPr>
        <w:t>赣榆区</w:t>
      </w:r>
      <w:r w:rsidRPr="00506CDF">
        <w:rPr>
          <w:rFonts w:ascii="仿宋_GB2312" w:hAnsi="仿宋" w:hint="eastAsia"/>
          <w:color w:val="000000"/>
        </w:rPr>
        <w:t>环保局已对你公司予以行政处罚（</w:t>
      </w:r>
      <w:r>
        <w:rPr>
          <w:rFonts w:ascii="仿宋_GB2312" w:hAnsi="仿宋" w:hint="eastAsia"/>
          <w:color w:val="000000"/>
        </w:rPr>
        <w:t>赣</w:t>
      </w:r>
      <w:r w:rsidRPr="00506CDF">
        <w:rPr>
          <w:rFonts w:ascii="仿宋_GB2312" w:hAnsi="仿宋" w:hint="eastAsia"/>
          <w:color w:val="000000"/>
        </w:rPr>
        <w:t>环罚字[2015]</w:t>
      </w:r>
      <w:r>
        <w:rPr>
          <w:rFonts w:ascii="仿宋_GB2312" w:hAnsi="仿宋" w:hint="eastAsia"/>
          <w:color w:val="000000"/>
        </w:rPr>
        <w:t>10</w:t>
      </w:r>
      <w:r w:rsidRPr="00506CDF">
        <w:rPr>
          <w:rFonts w:ascii="仿宋_GB2312" w:hAnsi="仿宋" w:hint="eastAsia"/>
          <w:color w:val="000000"/>
        </w:rPr>
        <w:t>号）。你公司应认真吸取教训，严格遵守国家相关环保的法律、法规。</w:t>
      </w:r>
    </w:p>
    <w:p w:rsidR="00115D55" w:rsidRDefault="00430679" w:rsidP="00430679">
      <w:pPr>
        <w:spacing w:line="560" w:lineRule="exact"/>
        <w:ind w:firstLineChars="200" w:firstLine="632"/>
        <w:rPr>
          <w:rFonts w:ascii="仿宋_GB2312" w:hAnsi="仿宋"/>
          <w:color w:val="000000"/>
        </w:rPr>
      </w:pPr>
      <w:r>
        <w:rPr>
          <w:rFonts w:ascii="仿宋_GB2312" w:hAnsi="仿宋" w:hint="eastAsia"/>
          <w:color w:val="000000"/>
        </w:rPr>
        <w:t>三</w:t>
      </w:r>
      <w:r w:rsidR="00115D55">
        <w:rPr>
          <w:rFonts w:ascii="仿宋_GB2312" w:hAnsi="仿宋" w:hint="eastAsia"/>
          <w:color w:val="000000"/>
        </w:rPr>
        <w:t>、原则同意赣榆区环保局预审意见。在项目工程设计、建设和环境管理中，你公司须落实预审意见和《报告书》中提出的各项环保要求，严格执行环保“三同时”制度，确保各类污染物达标排放。并须着重落实以下各项工作要求：</w:t>
      </w:r>
    </w:p>
    <w:p w:rsidR="00115D55" w:rsidRPr="00EE3030" w:rsidRDefault="00115D55" w:rsidP="00430679">
      <w:pPr>
        <w:spacing w:line="560" w:lineRule="exact"/>
        <w:ind w:firstLineChars="200" w:firstLine="632"/>
        <w:rPr>
          <w:rFonts w:ascii="仿宋_GB2312" w:hAnsi="仿宋"/>
        </w:rPr>
      </w:pPr>
      <w:r w:rsidRPr="00EE3030">
        <w:rPr>
          <w:rFonts w:ascii="仿宋_GB2312" w:hAnsi="仿宋"/>
        </w:rPr>
        <w:t>(</w:t>
      </w:r>
      <w:r w:rsidRPr="00EE3030">
        <w:rPr>
          <w:rFonts w:ascii="仿宋_GB2312" w:hAnsi="仿宋" w:hint="eastAsia"/>
        </w:rPr>
        <w:t>一</w:t>
      </w:r>
      <w:r w:rsidRPr="00EE3030">
        <w:rPr>
          <w:rFonts w:ascii="仿宋_GB2312" w:hAnsi="仿宋"/>
        </w:rPr>
        <w:t>)</w:t>
      </w:r>
      <w:r w:rsidRPr="00EE3030">
        <w:rPr>
          <w:rFonts w:ascii="仿宋_GB2312" w:hAnsi="仿宋" w:hint="eastAsia"/>
        </w:rPr>
        <w:t>全过程贯彻清洁生产原则和循环经济理念，采用先进工艺和设备，加强生产和环保管理，从源头上减少</w:t>
      </w:r>
      <w:r>
        <w:rPr>
          <w:rFonts w:ascii="仿宋_GB2312" w:hAnsi="仿宋" w:hint="eastAsia"/>
        </w:rPr>
        <w:t>能源消耗量，</w:t>
      </w:r>
      <w:r w:rsidRPr="00EE3030">
        <w:rPr>
          <w:rFonts w:ascii="仿宋_GB2312" w:hAnsi="仿宋" w:hint="eastAsia"/>
        </w:rPr>
        <w:t>污染物产生、排放量，本项目各项技术指标应达清洁生产国内先进水平。</w:t>
      </w:r>
    </w:p>
    <w:p w:rsidR="00115D55" w:rsidRPr="002B14D6" w:rsidRDefault="00115D55" w:rsidP="00430679">
      <w:pPr>
        <w:spacing w:line="560" w:lineRule="exact"/>
        <w:ind w:firstLineChars="200" w:firstLine="632"/>
        <w:rPr>
          <w:rFonts w:ascii="仿宋_GB2312" w:hAnsi="仿宋"/>
          <w:color w:val="FF0000"/>
        </w:rPr>
      </w:pPr>
      <w:r w:rsidRPr="0001549A">
        <w:rPr>
          <w:rFonts w:ascii="仿宋_GB2312" w:hAnsi="仿宋"/>
        </w:rPr>
        <w:t>(</w:t>
      </w:r>
      <w:r w:rsidRPr="0001549A">
        <w:rPr>
          <w:rFonts w:ascii="仿宋_GB2312" w:hAnsi="仿宋" w:hint="eastAsia"/>
        </w:rPr>
        <w:t>二</w:t>
      </w:r>
      <w:r w:rsidRPr="0001549A">
        <w:rPr>
          <w:rFonts w:ascii="仿宋_GB2312" w:hAnsi="仿宋"/>
        </w:rPr>
        <w:t>)</w:t>
      </w:r>
      <w:r w:rsidRPr="0001549A">
        <w:rPr>
          <w:rFonts w:ascii="仿宋_GB2312" w:hAnsi="仿宋" w:hint="eastAsia"/>
        </w:rPr>
        <w:t>按“雨污分流、清污分流、一水多用、分质处理”原则设计建设厂区给排水系统，严禁生产废水、冲洗废水混入清下水管网。</w:t>
      </w:r>
      <w:r w:rsidR="001A2F5C">
        <w:rPr>
          <w:rFonts w:ascii="仿宋_GB2312" w:hAnsi="仿宋" w:hint="eastAsia"/>
        </w:rPr>
        <w:t>项目建成运行后，全厂废水经过预处理后全部进入厂区污水站，</w:t>
      </w:r>
      <w:r w:rsidRPr="009F64EF">
        <w:rPr>
          <w:rFonts w:ascii="仿宋_GB2312" w:hint="eastAsia"/>
        </w:rPr>
        <w:t>采取适当的预处理措施，并加强废水水质监控，确保各类</w:t>
      </w:r>
      <w:r w:rsidRPr="007A035F">
        <w:rPr>
          <w:rFonts w:ascii="仿宋_GB2312" w:hint="eastAsia"/>
        </w:rPr>
        <w:t>废水水质满足</w:t>
      </w:r>
      <w:r w:rsidR="00B04F22">
        <w:rPr>
          <w:rFonts w:ascii="仿宋_GB2312" w:hint="eastAsia"/>
        </w:rPr>
        <w:t>报告书所列的标准</w:t>
      </w:r>
      <w:r w:rsidRPr="00ED7959">
        <w:rPr>
          <w:rFonts w:ascii="仿宋_GB2312" w:hint="eastAsia"/>
        </w:rPr>
        <w:t>后，</w:t>
      </w:r>
      <w:r w:rsidRPr="00C31F21">
        <w:rPr>
          <w:rFonts w:ascii="仿宋_GB2312" w:hint="eastAsia"/>
        </w:rPr>
        <w:t>通过</w:t>
      </w:r>
      <w:r w:rsidR="00C31F21" w:rsidRPr="00C31F21">
        <w:rPr>
          <w:rFonts w:ascii="仿宋_GB2312" w:hint="eastAsia"/>
        </w:rPr>
        <w:t>管网</w:t>
      </w:r>
      <w:r w:rsidRPr="00C31F21">
        <w:rPr>
          <w:rFonts w:ascii="仿宋_GB2312" w:hint="eastAsia"/>
        </w:rPr>
        <w:t>接入园区污水处理</w:t>
      </w:r>
      <w:r w:rsidRPr="00C31F21">
        <w:rPr>
          <w:rFonts w:ascii="仿宋_GB2312" w:hint="eastAsia"/>
        </w:rPr>
        <w:lastRenderedPageBreak/>
        <w:t>厂集中</w:t>
      </w:r>
      <w:r w:rsidRPr="00ED7959">
        <w:rPr>
          <w:rFonts w:ascii="仿宋_GB2312" w:hint="eastAsia"/>
        </w:rPr>
        <w:t>处理。</w:t>
      </w:r>
      <w:r w:rsidR="00C31F21" w:rsidRPr="00BC0CB7">
        <w:rPr>
          <w:rFonts w:ascii="仿宋_GB2312" w:hint="eastAsia"/>
        </w:rPr>
        <w:t>项目废</w:t>
      </w:r>
      <w:r w:rsidR="00C31F21">
        <w:rPr>
          <w:rFonts w:ascii="仿宋_GB2312" w:hint="eastAsia"/>
        </w:rPr>
        <w:t>水</w:t>
      </w:r>
      <w:r w:rsidR="00C31F21" w:rsidRPr="00BC0CB7">
        <w:rPr>
          <w:rFonts w:ascii="仿宋_GB2312" w:hint="eastAsia"/>
        </w:rPr>
        <w:t>处理方案须由有资质单位设计、施工，并经专家论证后报我局备案，在建设中严格落实。</w:t>
      </w:r>
    </w:p>
    <w:p w:rsidR="00115D55" w:rsidRPr="00AD53CF" w:rsidRDefault="00115D55" w:rsidP="00430679">
      <w:pPr>
        <w:spacing w:line="560" w:lineRule="exact"/>
        <w:ind w:firstLineChars="200" w:firstLine="632"/>
        <w:rPr>
          <w:rFonts w:ascii="仿宋_GB2312"/>
        </w:rPr>
      </w:pPr>
      <w:r w:rsidRPr="003C0D93">
        <w:rPr>
          <w:rFonts w:ascii="仿宋_GB2312" w:hAnsi="仿宋"/>
        </w:rPr>
        <w:t>(</w:t>
      </w:r>
      <w:r w:rsidRPr="003C0D93">
        <w:rPr>
          <w:rFonts w:ascii="仿宋_GB2312" w:hAnsi="仿宋" w:hint="eastAsia"/>
        </w:rPr>
        <w:t>三</w:t>
      </w:r>
      <w:r w:rsidRPr="003C0D93">
        <w:rPr>
          <w:rFonts w:ascii="仿宋_GB2312" w:hAnsi="仿宋"/>
        </w:rPr>
        <w:t xml:space="preserve">) </w:t>
      </w:r>
      <w:r w:rsidRPr="003C0D93">
        <w:rPr>
          <w:rFonts w:ascii="仿宋_GB2312" w:hAnsi="仿宋" w:hint="eastAsia"/>
        </w:rPr>
        <w:t>项目使用</w:t>
      </w:r>
      <w:r>
        <w:rPr>
          <w:rFonts w:ascii="仿宋_GB2312" w:hAnsi="仿宋" w:hint="eastAsia"/>
        </w:rPr>
        <w:t>园区</w:t>
      </w:r>
      <w:r w:rsidRPr="003C0D93">
        <w:rPr>
          <w:rFonts w:ascii="仿宋_GB2312" w:hAnsi="仿宋" w:hint="eastAsia"/>
        </w:rPr>
        <w:t>集中供热。落实《报告书》提出的各项废气防治措施，确保各类废气达标排放</w:t>
      </w:r>
      <w:r>
        <w:rPr>
          <w:rFonts w:ascii="仿宋_GB2312" w:hint="eastAsia"/>
        </w:rPr>
        <w:t>。</w:t>
      </w:r>
      <w:r w:rsidRPr="005C4ACA">
        <w:rPr>
          <w:rFonts w:ascii="仿宋_GB2312" w:hAnsi="仿宋" w:hint="eastAsia"/>
        </w:rPr>
        <w:t>本</w:t>
      </w:r>
      <w:r w:rsidRPr="005C4ACA">
        <w:rPr>
          <w:rFonts w:ascii="仿宋_GB2312" w:hint="eastAsia"/>
        </w:rPr>
        <w:t>项目</w:t>
      </w:r>
      <w:r>
        <w:rPr>
          <w:rFonts w:ascii="仿宋_GB2312" w:hint="eastAsia"/>
        </w:rPr>
        <w:t>新建</w:t>
      </w:r>
      <w:r>
        <w:rPr>
          <w:rFonts w:ascii="仿宋_GB2312"/>
        </w:rPr>
        <w:t>7</w:t>
      </w:r>
      <w:r w:rsidRPr="005C4ACA">
        <w:rPr>
          <w:rFonts w:ascii="仿宋_GB2312" w:hint="eastAsia"/>
        </w:rPr>
        <w:t>座排气筒，</w:t>
      </w:r>
      <w:r>
        <w:rPr>
          <w:rFonts w:ascii="仿宋_GB2312" w:hint="eastAsia"/>
        </w:rPr>
        <w:t>其</w:t>
      </w:r>
      <w:r w:rsidRPr="00D87389">
        <w:rPr>
          <w:rFonts w:ascii="仿宋_GB2312" w:hint="eastAsia"/>
        </w:rPr>
        <w:t>高度不得低于《报告书》所列</w:t>
      </w:r>
      <w:r>
        <w:rPr>
          <w:rFonts w:ascii="仿宋_GB2312" w:hint="eastAsia"/>
        </w:rPr>
        <w:t>。</w:t>
      </w:r>
      <w:r w:rsidRPr="00BC0CB7">
        <w:rPr>
          <w:rFonts w:ascii="仿宋_GB2312" w:hint="eastAsia"/>
        </w:rPr>
        <w:t>项目废气处理方案须由有资质单位设计、施工，并经专家论证后报我局备案，在建设中严格落实。</w:t>
      </w:r>
    </w:p>
    <w:p w:rsidR="00115D55" w:rsidRPr="004B182B" w:rsidRDefault="00115D55" w:rsidP="00430679">
      <w:pPr>
        <w:spacing w:line="560" w:lineRule="exact"/>
        <w:ind w:firstLineChars="200" w:firstLine="632"/>
        <w:rPr>
          <w:rFonts w:ascii="仿宋_GB2312"/>
        </w:rPr>
      </w:pPr>
      <w:r w:rsidRPr="00CF3FC2">
        <w:rPr>
          <w:rFonts w:ascii="仿宋_GB2312" w:hint="eastAsia"/>
        </w:rPr>
        <w:t>有组织</w:t>
      </w:r>
      <w:r w:rsidRPr="00CF3FC2">
        <w:rPr>
          <w:rFonts w:ascii="仿宋_GB2312" w:hAnsi="仿宋" w:hint="eastAsia"/>
        </w:rPr>
        <w:t>废气</w:t>
      </w:r>
      <w:r w:rsidRPr="00CF3FC2">
        <w:rPr>
          <w:rFonts w:ascii="仿宋_GB2312" w:hint="eastAsia"/>
        </w:rPr>
        <w:t>的</w:t>
      </w:r>
      <w:r>
        <w:rPr>
          <w:rFonts w:ascii="仿宋_GB2312" w:hint="eastAsia"/>
        </w:rPr>
        <w:t>颗粒物、氟化物、硫酸雾</w:t>
      </w:r>
      <w:r w:rsidR="0027677D" w:rsidRPr="0027677D">
        <w:rPr>
          <w:rFonts w:ascii="仿宋_GB2312" w:hint="eastAsia"/>
        </w:rPr>
        <w:t>、氯化氢的</w:t>
      </w:r>
      <w:r w:rsidRPr="0027677D">
        <w:rPr>
          <w:rFonts w:ascii="仿宋_GB2312" w:hint="eastAsia"/>
        </w:rPr>
        <w:t>排</w:t>
      </w:r>
      <w:r>
        <w:rPr>
          <w:rFonts w:ascii="仿宋_GB2312" w:hint="eastAsia"/>
        </w:rPr>
        <w:t>放浓度须执行</w:t>
      </w:r>
      <w:r w:rsidRPr="00AE0640">
        <w:rPr>
          <w:rFonts w:ascii="仿宋_GB2312" w:hint="eastAsia"/>
        </w:rPr>
        <w:t>《无</w:t>
      </w:r>
      <w:r w:rsidR="00AE0640" w:rsidRPr="00AE0640">
        <w:rPr>
          <w:rFonts w:ascii="仿宋_GB2312" w:hint="eastAsia"/>
        </w:rPr>
        <w:t>机</w:t>
      </w:r>
      <w:r w:rsidRPr="00AE0640">
        <w:rPr>
          <w:rFonts w:ascii="仿宋_GB2312" w:hint="eastAsia"/>
        </w:rPr>
        <w:t>化学</w:t>
      </w:r>
      <w:r>
        <w:rPr>
          <w:rFonts w:ascii="仿宋_GB2312" w:hint="eastAsia"/>
        </w:rPr>
        <w:t>工业</w:t>
      </w:r>
      <w:r w:rsidRPr="00C94D66">
        <w:rPr>
          <w:rFonts w:ascii="仿宋_GB2312" w:hint="eastAsia"/>
        </w:rPr>
        <w:t>污染物排放标准》（</w:t>
      </w:r>
      <w:r w:rsidRPr="00C94D66">
        <w:rPr>
          <w:rFonts w:ascii="仿宋_GB2312"/>
        </w:rPr>
        <w:t>GB3157</w:t>
      </w:r>
      <w:r>
        <w:rPr>
          <w:rFonts w:ascii="仿宋_GB2312"/>
        </w:rPr>
        <w:t>3</w:t>
      </w:r>
      <w:r w:rsidRPr="00C94D66">
        <w:rPr>
          <w:rFonts w:ascii="仿宋_GB2312"/>
        </w:rPr>
        <w:t>-2015</w:t>
      </w:r>
      <w:r w:rsidRPr="00C94D66">
        <w:rPr>
          <w:rFonts w:ascii="仿宋_GB2312" w:hint="eastAsia"/>
        </w:rPr>
        <w:t>）</w:t>
      </w:r>
      <w:r>
        <w:rPr>
          <w:rFonts w:ascii="仿宋_GB2312" w:hint="eastAsia"/>
        </w:rPr>
        <w:t>表</w:t>
      </w:r>
      <w:r>
        <w:rPr>
          <w:rFonts w:ascii="仿宋_GB2312"/>
        </w:rPr>
        <w:t>3</w:t>
      </w:r>
      <w:r w:rsidRPr="00C94D66">
        <w:rPr>
          <w:rFonts w:ascii="仿宋_GB2312" w:hint="eastAsia"/>
        </w:rPr>
        <w:t>中的标准值</w:t>
      </w:r>
      <w:r>
        <w:rPr>
          <w:rFonts w:ascii="仿宋_GB2312" w:hint="eastAsia"/>
        </w:rPr>
        <w:t>要求</w:t>
      </w:r>
      <w:r w:rsidRPr="0027677D">
        <w:rPr>
          <w:rFonts w:ascii="仿宋_GB2312" w:hint="eastAsia"/>
        </w:rPr>
        <w:t>；甲醛排放浓度执行《石油化</w:t>
      </w:r>
      <w:r>
        <w:rPr>
          <w:rFonts w:ascii="仿宋_GB2312" w:hint="eastAsia"/>
        </w:rPr>
        <w:t>学工业污染物排放标准》（</w:t>
      </w:r>
      <w:r>
        <w:rPr>
          <w:rFonts w:ascii="仿宋_GB2312"/>
        </w:rPr>
        <w:t>GB31571-2015</w:t>
      </w:r>
      <w:r>
        <w:rPr>
          <w:rFonts w:ascii="仿宋_GB2312" w:hint="eastAsia"/>
        </w:rPr>
        <w:t>）表</w:t>
      </w:r>
      <w:r>
        <w:rPr>
          <w:rFonts w:ascii="仿宋_GB2312"/>
        </w:rPr>
        <w:t>4</w:t>
      </w:r>
      <w:r>
        <w:rPr>
          <w:rFonts w:ascii="仿宋_GB2312" w:hint="eastAsia"/>
        </w:rPr>
        <w:t>中的限值要求；硫化氢的排放浓度执行《恶臭污染物</w:t>
      </w:r>
      <w:r w:rsidRPr="0011790A">
        <w:rPr>
          <w:rFonts w:ascii="仿宋_GB2312" w:hAnsi="仿宋" w:hint="eastAsia"/>
        </w:rPr>
        <w:t>排放标准》（</w:t>
      </w:r>
      <w:r w:rsidRPr="0011790A">
        <w:rPr>
          <w:rFonts w:ascii="仿宋_GB2312" w:hAnsi="仿宋"/>
        </w:rPr>
        <w:t>GB1</w:t>
      </w:r>
      <w:r>
        <w:rPr>
          <w:rFonts w:ascii="仿宋_GB2312" w:hAnsi="仿宋"/>
        </w:rPr>
        <w:t>4554</w:t>
      </w:r>
      <w:r w:rsidRPr="0011790A">
        <w:rPr>
          <w:rFonts w:ascii="仿宋_GB2312" w:hAnsi="仿宋"/>
        </w:rPr>
        <w:t>-</w:t>
      </w:r>
      <w:r>
        <w:rPr>
          <w:rFonts w:ascii="仿宋_GB2312" w:hAnsi="仿宋"/>
        </w:rPr>
        <w:t>93</w:t>
      </w:r>
      <w:r w:rsidRPr="0011790A">
        <w:rPr>
          <w:rFonts w:ascii="仿宋_GB2312" w:hAnsi="仿宋" w:hint="eastAsia"/>
        </w:rPr>
        <w:t>）表</w:t>
      </w:r>
      <w:r w:rsidRPr="0011790A">
        <w:rPr>
          <w:rFonts w:ascii="仿宋_GB2312" w:hAnsi="仿宋"/>
        </w:rPr>
        <w:t>2</w:t>
      </w:r>
      <w:r w:rsidRPr="0011790A">
        <w:rPr>
          <w:rFonts w:ascii="仿宋_GB2312" w:hAnsi="仿宋" w:hint="eastAsia"/>
        </w:rPr>
        <w:t>中</w:t>
      </w:r>
      <w:r>
        <w:rPr>
          <w:rFonts w:ascii="仿宋_GB2312" w:hAnsi="仿宋" w:hint="eastAsia"/>
        </w:rPr>
        <w:t>的标准值要求；颗粒物、氟化物、硫酸雾、甲醛、氯化氢</w:t>
      </w:r>
      <w:r>
        <w:rPr>
          <w:rFonts w:ascii="仿宋_GB2312" w:hint="eastAsia"/>
        </w:rPr>
        <w:t>的</w:t>
      </w:r>
      <w:r w:rsidRPr="0011790A">
        <w:rPr>
          <w:rFonts w:ascii="仿宋_GB2312" w:hint="eastAsia"/>
        </w:rPr>
        <w:t>排放速率须满足</w:t>
      </w:r>
      <w:r w:rsidRPr="0011790A">
        <w:rPr>
          <w:rFonts w:ascii="仿宋_GB2312" w:hAnsi="仿宋" w:hint="eastAsia"/>
        </w:rPr>
        <w:t>《大气污染物综合排放标准》（</w:t>
      </w:r>
      <w:r w:rsidRPr="0011790A">
        <w:rPr>
          <w:rFonts w:ascii="仿宋_GB2312" w:hAnsi="仿宋"/>
        </w:rPr>
        <w:t>GB16297-1996</w:t>
      </w:r>
      <w:r w:rsidRPr="0011790A">
        <w:rPr>
          <w:rFonts w:ascii="仿宋_GB2312" w:hAnsi="仿宋" w:hint="eastAsia"/>
        </w:rPr>
        <w:t>）表</w:t>
      </w:r>
      <w:r w:rsidRPr="0011790A">
        <w:rPr>
          <w:rFonts w:ascii="仿宋_GB2312" w:hAnsi="仿宋"/>
        </w:rPr>
        <w:t>2</w:t>
      </w:r>
      <w:r w:rsidRPr="0011790A">
        <w:rPr>
          <w:rFonts w:ascii="仿宋_GB2312" w:hAnsi="仿宋" w:hint="eastAsia"/>
        </w:rPr>
        <w:t>中二级标准限值要求；</w:t>
      </w:r>
      <w:r>
        <w:rPr>
          <w:rFonts w:ascii="仿宋_GB2312" w:hAnsi="仿宋" w:hint="eastAsia"/>
        </w:rPr>
        <w:t>硫化氢</w:t>
      </w:r>
      <w:r w:rsidRPr="0011790A">
        <w:rPr>
          <w:rFonts w:ascii="仿宋_GB2312" w:hAnsi="仿宋" w:hint="eastAsia"/>
        </w:rPr>
        <w:t>的排放速率须达到《恶臭污染物排放标准》（</w:t>
      </w:r>
      <w:r w:rsidRPr="0011790A">
        <w:rPr>
          <w:rFonts w:ascii="仿宋_GB2312" w:hAnsi="仿宋"/>
        </w:rPr>
        <w:t>GB14554-93</w:t>
      </w:r>
      <w:r w:rsidRPr="0011790A">
        <w:rPr>
          <w:rFonts w:ascii="仿宋_GB2312" w:hAnsi="仿宋" w:hint="eastAsia"/>
        </w:rPr>
        <w:t>）表</w:t>
      </w:r>
      <w:r w:rsidRPr="0011790A">
        <w:rPr>
          <w:rFonts w:ascii="仿宋_GB2312" w:hAnsi="仿宋"/>
        </w:rPr>
        <w:t>2</w:t>
      </w:r>
      <w:r w:rsidRPr="0011790A">
        <w:rPr>
          <w:rFonts w:ascii="仿宋_GB2312" w:hint="eastAsia"/>
        </w:rPr>
        <w:t>标准限值要求</w:t>
      </w:r>
      <w:r w:rsidRPr="0011790A">
        <w:rPr>
          <w:rFonts w:ascii="仿宋_GB2312" w:hAnsi="仿宋" w:hint="eastAsia"/>
        </w:rPr>
        <w:t>。</w:t>
      </w:r>
    </w:p>
    <w:p w:rsidR="00115D55" w:rsidRPr="00EE3030" w:rsidRDefault="00115D55" w:rsidP="00430679">
      <w:pPr>
        <w:spacing w:line="560" w:lineRule="exact"/>
        <w:ind w:firstLineChars="200" w:firstLine="632"/>
        <w:rPr>
          <w:rFonts w:ascii="仿宋_GB2312" w:hAnsi="仿宋"/>
        </w:rPr>
      </w:pPr>
      <w:r w:rsidRPr="00EE3030">
        <w:rPr>
          <w:rFonts w:ascii="仿宋_GB2312" w:hAnsi="仿宋"/>
        </w:rPr>
        <w:t>(</w:t>
      </w:r>
      <w:r w:rsidRPr="00EE3030">
        <w:rPr>
          <w:rFonts w:ascii="仿宋_GB2312" w:hAnsi="仿宋" w:hint="eastAsia"/>
        </w:rPr>
        <w:t>四</w:t>
      </w:r>
      <w:r w:rsidRPr="00EE3030">
        <w:rPr>
          <w:rFonts w:ascii="仿宋_GB2312" w:hAnsi="仿宋"/>
        </w:rPr>
        <w:t>)</w:t>
      </w:r>
      <w:r w:rsidRPr="00EE3030">
        <w:rPr>
          <w:rFonts w:ascii="仿宋_GB2312" w:hAnsi="仿宋" w:hint="eastAsia"/>
        </w:rPr>
        <w:t>优先选用低噪声设备，高噪声设备须合理布局并采取有效的减振、隔声、消声措施。厂界噪声执行《工业企业厂界环境噪声排放标准》（</w:t>
      </w:r>
      <w:r w:rsidRPr="00EE3030">
        <w:rPr>
          <w:rFonts w:ascii="仿宋_GB2312" w:hAnsi="仿宋"/>
        </w:rPr>
        <w:t>GB12348-2008</w:t>
      </w:r>
      <w:r w:rsidRPr="00EE3030">
        <w:rPr>
          <w:rFonts w:ascii="仿宋_GB2312" w:hAnsi="仿宋" w:hint="eastAsia"/>
        </w:rPr>
        <w:t>）</w:t>
      </w:r>
      <w:r w:rsidRPr="00EE3030">
        <w:rPr>
          <w:rFonts w:ascii="仿宋_GB2312" w:hAnsi="仿宋"/>
        </w:rPr>
        <w:t>3</w:t>
      </w:r>
      <w:r w:rsidRPr="00EE3030">
        <w:rPr>
          <w:rFonts w:ascii="仿宋_GB2312" w:hAnsi="仿宋" w:hint="eastAsia"/>
        </w:rPr>
        <w:t>类标准</w:t>
      </w:r>
      <w:r>
        <w:rPr>
          <w:rFonts w:ascii="仿宋_GB2312" w:hAnsi="仿宋" w:hint="eastAsia"/>
        </w:rPr>
        <w:t>，</w:t>
      </w:r>
      <w:r w:rsidRPr="00EE3030">
        <w:rPr>
          <w:rFonts w:ascii="仿宋_GB2312" w:hAnsi="仿宋" w:hint="eastAsia"/>
        </w:rPr>
        <w:t>施工期噪声执行《建筑施工场界环境噪声排放标准》（</w:t>
      </w:r>
      <w:r w:rsidRPr="00EE3030">
        <w:rPr>
          <w:rFonts w:ascii="仿宋_GB2312" w:hAnsi="仿宋"/>
        </w:rPr>
        <w:t>GB12523-2011</w:t>
      </w:r>
      <w:r w:rsidRPr="00EE3030">
        <w:rPr>
          <w:rFonts w:ascii="仿宋_GB2312" w:hAnsi="仿宋" w:hint="eastAsia"/>
        </w:rPr>
        <w:t>）。</w:t>
      </w:r>
    </w:p>
    <w:p w:rsidR="00115D55" w:rsidRPr="00630D63" w:rsidRDefault="00115D55" w:rsidP="00430679">
      <w:pPr>
        <w:spacing w:line="560" w:lineRule="exact"/>
        <w:ind w:firstLineChars="250" w:firstLine="790"/>
        <w:rPr>
          <w:rFonts w:ascii="仿宋_GB2312" w:hAnsi="仿宋"/>
          <w:color w:val="000000"/>
        </w:rPr>
      </w:pPr>
      <w:r w:rsidRPr="00EE3030">
        <w:rPr>
          <w:rFonts w:ascii="仿宋_GB2312" w:hAnsi="仿宋"/>
          <w:color w:val="000000"/>
        </w:rPr>
        <w:t>(</w:t>
      </w:r>
      <w:r w:rsidRPr="00EE3030">
        <w:rPr>
          <w:rFonts w:ascii="仿宋_GB2312" w:hAnsi="仿宋" w:hint="eastAsia"/>
          <w:color w:val="000000"/>
        </w:rPr>
        <w:t>五</w:t>
      </w:r>
      <w:r w:rsidRPr="00EE3030">
        <w:rPr>
          <w:rFonts w:ascii="仿宋_GB2312" w:hAnsi="仿宋"/>
          <w:color w:val="000000"/>
        </w:rPr>
        <w:t xml:space="preserve">) </w:t>
      </w:r>
      <w:r w:rsidRPr="00EE3030">
        <w:rPr>
          <w:rFonts w:ascii="仿宋_GB2312" w:hAnsi="仿宋" w:hint="eastAsia"/>
          <w:color w:val="000000"/>
        </w:rPr>
        <w:t>按“减量化、资源化、无害化”原则和环保管理要求，落实各类固体废物的收集、处置和综合利用措施，实现固体废物</w:t>
      </w:r>
      <w:r w:rsidRPr="00EE3030">
        <w:rPr>
          <w:rFonts w:ascii="仿宋_GB2312" w:hAnsi="仿宋" w:hint="eastAsia"/>
          <w:color w:val="000000"/>
        </w:rPr>
        <w:lastRenderedPageBreak/>
        <w:t>全部综合利用或安全处置。</w:t>
      </w:r>
      <w:r>
        <w:rPr>
          <w:rFonts w:ascii="仿宋_GB2312" w:hAnsi="仿宋" w:hint="eastAsia"/>
          <w:color w:val="000000"/>
        </w:rPr>
        <w:t>蒸发析盐废盐、废水处理污泥</w:t>
      </w:r>
      <w:r w:rsidRPr="008A23D7">
        <w:rPr>
          <w:rFonts w:ascii="仿宋_GB2312" w:hAnsi="仿宋" w:hint="eastAsia"/>
          <w:color w:val="000000"/>
        </w:rPr>
        <w:t>等</w:t>
      </w:r>
      <w:r w:rsidRPr="00EE3030">
        <w:rPr>
          <w:rFonts w:ascii="仿宋_GB2312" w:hAnsi="仿宋" w:hint="eastAsia"/>
          <w:color w:val="000000"/>
        </w:rPr>
        <w:t>危险废物</w:t>
      </w:r>
      <w:r w:rsidRPr="00AD53CF">
        <w:rPr>
          <w:rFonts w:ascii="仿宋_GB2312" w:hAnsi="仿宋" w:hint="eastAsia"/>
        </w:rPr>
        <w:t>须委托具备危险废物处置资质的单位安全处置，所有危险废物贮运必须严格执行交换转移审批制度，加强对危险废物运输过程及外协处置、利用单位的跟踪、检查，防止产生二次污染。完善固废暂存场所，危险废物、一般废物暂存场所应分别符合《危险废物贮存污染控制标准》（</w:t>
      </w:r>
      <w:r w:rsidRPr="00AD53CF">
        <w:rPr>
          <w:rFonts w:ascii="仿宋_GB2312" w:hAnsi="仿宋"/>
        </w:rPr>
        <w:t>GB18597-2001</w:t>
      </w:r>
      <w:r w:rsidRPr="00AD53CF">
        <w:rPr>
          <w:rFonts w:ascii="仿宋_GB2312" w:hAnsi="仿宋" w:hint="eastAsia"/>
        </w:rPr>
        <w:t>）、《一般工业废物贮存、处置场所污染控制标准》（</w:t>
      </w:r>
      <w:r w:rsidRPr="00AD53CF">
        <w:rPr>
          <w:rFonts w:ascii="仿宋_GB2312" w:hAnsi="仿宋"/>
        </w:rPr>
        <w:t>GB18599-2001</w:t>
      </w:r>
      <w:r w:rsidRPr="00AD53CF">
        <w:rPr>
          <w:rFonts w:ascii="仿宋_GB2312" w:hAnsi="仿宋" w:hint="eastAsia"/>
        </w:rPr>
        <w:t>）要求，并按照《环境保护图形</w:t>
      </w:r>
      <w:r w:rsidRPr="00AD53CF">
        <w:rPr>
          <w:rFonts w:ascii="仿宋_GB2312" w:hAnsi="仿宋"/>
        </w:rPr>
        <w:t>-</w:t>
      </w:r>
      <w:r w:rsidRPr="00AD53CF">
        <w:rPr>
          <w:rFonts w:ascii="仿宋_GB2312" w:hAnsi="仿宋" w:hint="eastAsia"/>
        </w:rPr>
        <w:t>固体废物贮存（处置场）》（</w:t>
      </w:r>
      <w:r w:rsidRPr="00AD53CF">
        <w:rPr>
          <w:rFonts w:ascii="仿宋_GB2312" w:hAnsi="仿宋"/>
        </w:rPr>
        <w:t>GB15562.2-1995</w:t>
      </w:r>
      <w:r w:rsidRPr="00AD53CF">
        <w:rPr>
          <w:rFonts w:ascii="仿宋_GB2312" w:hAnsi="仿宋" w:hint="eastAsia"/>
        </w:rPr>
        <w:t>）要求设置环保标志牌。</w:t>
      </w:r>
    </w:p>
    <w:p w:rsidR="00115D55" w:rsidRPr="00EE3030" w:rsidRDefault="00115D55" w:rsidP="00430679">
      <w:pPr>
        <w:spacing w:line="560" w:lineRule="exact"/>
        <w:ind w:firstLineChars="200" w:firstLine="632"/>
        <w:rPr>
          <w:rFonts w:ascii="仿宋_GB2312" w:hAnsi="仿宋"/>
        </w:rPr>
      </w:pPr>
      <w:r w:rsidRPr="00EE3030">
        <w:rPr>
          <w:rFonts w:ascii="仿宋_GB2312" w:hAnsi="仿宋"/>
        </w:rPr>
        <w:t>(</w:t>
      </w:r>
      <w:r w:rsidRPr="00EE3030">
        <w:rPr>
          <w:rFonts w:ascii="仿宋_GB2312" w:hAnsi="仿宋" w:hint="eastAsia"/>
        </w:rPr>
        <w:t>六</w:t>
      </w:r>
      <w:r w:rsidRPr="00EE3030">
        <w:rPr>
          <w:rFonts w:ascii="仿宋_GB2312" w:hAnsi="仿宋"/>
        </w:rPr>
        <w:t xml:space="preserve">) </w:t>
      </w:r>
      <w:r w:rsidRPr="00EE3030">
        <w:rPr>
          <w:rFonts w:ascii="仿宋_GB2312" w:hAnsi="仿宋" w:hint="eastAsia"/>
        </w:rPr>
        <w:t>加强施工期和营运期的环境管理，落实风险防范措施，编制环境事故风险应急预案，防止生产过程、储运过程及污染治理设施事故发生。事故应急预案需定期演练。</w:t>
      </w:r>
      <w:r>
        <w:rPr>
          <w:rFonts w:ascii="仿宋_GB2312" w:hAnsi="仿宋" w:hint="eastAsia"/>
        </w:rPr>
        <w:t>罐区和</w:t>
      </w:r>
      <w:r w:rsidRPr="00EE3030">
        <w:rPr>
          <w:rFonts w:ascii="仿宋_GB2312" w:hAnsi="仿宋" w:hint="eastAsia"/>
        </w:rPr>
        <w:t>使用危险化学品的生产装置周边应设置物料泄漏应急截流沟，防止泄漏物料进入外环境。厂区须设置</w:t>
      </w:r>
      <w:r>
        <w:rPr>
          <w:rFonts w:ascii="仿宋_GB2312" w:hAnsi="仿宋" w:hint="eastAsia"/>
        </w:rPr>
        <w:t>足够容量的</w:t>
      </w:r>
      <w:r w:rsidRPr="00EE3030">
        <w:rPr>
          <w:rFonts w:ascii="仿宋_GB2312" w:hAnsi="仿宋" w:hint="eastAsia"/>
        </w:rPr>
        <w:t>事故废水</w:t>
      </w:r>
      <w:r>
        <w:rPr>
          <w:rFonts w:ascii="仿宋_GB2312" w:hAnsi="仿宋" w:hint="eastAsia"/>
        </w:rPr>
        <w:t>池</w:t>
      </w:r>
      <w:r w:rsidRPr="00EE3030">
        <w:rPr>
          <w:rFonts w:ascii="仿宋_GB2312" w:hAnsi="仿宋" w:hint="eastAsia"/>
        </w:rPr>
        <w:t>、消防尾水收集池，确保各类事故废水</w:t>
      </w:r>
      <w:r>
        <w:rPr>
          <w:rFonts w:ascii="仿宋_GB2312" w:hAnsi="仿宋" w:hint="eastAsia"/>
        </w:rPr>
        <w:t>、消防尾水</w:t>
      </w:r>
      <w:r w:rsidRPr="00EE3030">
        <w:rPr>
          <w:rFonts w:ascii="仿宋_GB2312" w:hAnsi="仿宋" w:hint="eastAsia"/>
        </w:rPr>
        <w:t>得到有效收集处理，未经处理不得外排。正常生产时收集池不应存放废水。</w:t>
      </w:r>
    </w:p>
    <w:p w:rsidR="00115D55" w:rsidRPr="00CA2643" w:rsidRDefault="00115D55" w:rsidP="00430679">
      <w:pPr>
        <w:spacing w:line="560" w:lineRule="exact"/>
        <w:ind w:firstLineChars="200" w:firstLine="632"/>
        <w:rPr>
          <w:rFonts w:ascii="仿宋_GB2312" w:hAnsi="仿宋"/>
        </w:rPr>
      </w:pPr>
      <w:r w:rsidRPr="00CA2643">
        <w:rPr>
          <w:rFonts w:ascii="仿宋_GB2312" w:hAnsi="仿宋"/>
        </w:rPr>
        <w:t>(</w:t>
      </w:r>
      <w:r w:rsidRPr="00CA2643">
        <w:rPr>
          <w:rFonts w:ascii="仿宋_GB2312" w:hAnsi="仿宋" w:hint="eastAsia"/>
        </w:rPr>
        <w:t>七</w:t>
      </w:r>
      <w:r w:rsidRPr="00CA2643">
        <w:rPr>
          <w:rFonts w:ascii="仿宋_GB2312" w:hAnsi="仿宋"/>
        </w:rPr>
        <w:t>)</w:t>
      </w:r>
      <w:r w:rsidRPr="00CA2643">
        <w:rPr>
          <w:rFonts w:ascii="仿宋_GB2312" w:hAnsi="仿宋" w:hint="eastAsia"/>
        </w:rPr>
        <w:t>厂区外需设置</w:t>
      </w:r>
      <w:r w:rsidRPr="00CA2643">
        <w:rPr>
          <w:rFonts w:ascii="仿宋_GB2312" w:hAnsi="仿宋"/>
        </w:rPr>
        <w:t>100</w:t>
      </w:r>
      <w:r w:rsidRPr="00CA2643">
        <w:rPr>
          <w:rFonts w:ascii="仿宋_GB2312" w:hAnsi="仿宋" w:hint="eastAsia"/>
        </w:rPr>
        <w:t>米的卫生防护距离，该范围内今后也不得新建各类环境敏感目标。</w:t>
      </w:r>
    </w:p>
    <w:p w:rsidR="00115D55" w:rsidRPr="00D87389" w:rsidRDefault="00115D55" w:rsidP="00430679">
      <w:pPr>
        <w:spacing w:line="560" w:lineRule="exact"/>
        <w:ind w:firstLineChars="200" w:firstLine="632"/>
        <w:rPr>
          <w:rFonts w:ascii="仿宋_GB2312" w:hAnsi="仿宋"/>
          <w:color w:val="000000"/>
        </w:rPr>
      </w:pPr>
      <w:r w:rsidRPr="00D87389">
        <w:rPr>
          <w:rFonts w:ascii="仿宋_GB2312" w:hAnsi="仿宋"/>
          <w:color w:val="000000"/>
        </w:rPr>
        <w:t>(</w:t>
      </w:r>
      <w:r w:rsidRPr="00D87389">
        <w:rPr>
          <w:rFonts w:ascii="仿宋_GB2312" w:hAnsi="仿宋" w:hint="eastAsia"/>
          <w:color w:val="000000"/>
        </w:rPr>
        <w:t>八</w:t>
      </w:r>
      <w:r w:rsidRPr="00D87389">
        <w:rPr>
          <w:rFonts w:ascii="仿宋_GB2312" w:hAnsi="仿宋"/>
          <w:color w:val="000000"/>
        </w:rPr>
        <w:t>)</w:t>
      </w:r>
      <w:r w:rsidRPr="00D87389">
        <w:rPr>
          <w:rFonts w:ascii="仿宋_GB2312" w:hAnsi="仿宋" w:hint="eastAsia"/>
          <w:color w:val="000000"/>
        </w:rPr>
        <w:t>主生产区地面、厂内废水预处理系统、事故废水池、消防废水池、危废暂存场须采取严格完善的防渗措施，防止渗漏污染土壤及地下水。</w:t>
      </w:r>
    </w:p>
    <w:p w:rsidR="00115D55" w:rsidRPr="003C0D93" w:rsidRDefault="00115D55" w:rsidP="00430679">
      <w:pPr>
        <w:spacing w:line="560" w:lineRule="exact"/>
        <w:ind w:firstLineChars="200" w:firstLine="632"/>
        <w:rPr>
          <w:rFonts w:ascii="仿宋_GB2312" w:hAnsi="仿宋"/>
          <w:color w:val="000000"/>
        </w:rPr>
      </w:pPr>
      <w:r w:rsidRPr="003C0D93">
        <w:rPr>
          <w:rFonts w:ascii="仿宋_GB2312" w:hAnsi="仿宋"/>
          <w:color w:val="000000"/>
        </w:rPr>
        <w:t>(</w:t>
      </w:r>
      <w:r w:rsidRPr="003C0D93">
        <w:rPr>
          <w:rFonts w:ascii="仿宋_GB2312" w:hAnsi="仿宋" w:hint="eastAsia"/>
          <w:color w:val="000000"/>
        </w:rPr>
        <w:t>九</w:t>
      </w:r>
      <w:r w:rsidRPr="003C0D93">
        <w:rPr>
          <w:rFonts w:ascii="仿宋_GB2312" w:hAnsi="仿宋"/>
          <w:color w:val="000000"/>
        </w:rPr>
        <w:t>)</w:t>
      </w:r>
      <w:r w:rsidRPr="003C0D93">
        <w:rPr>
          <w:rFonts w:ascii="仿宋_GB2312" w:hAnsi="仿宋" w:hint="eastAsia"/>
          <w:color w:val="000000"/>
        </w:rPr>
        <w:t>按照《江苏省排污口设置及规范化整治管理办法》要求</w:t>
      </w:r>
      <w:r w:rsidRPr="003C0D93">
        <w:rPr>
          <w:rFonts w:ascii="仿宋_GB2312" w:hAnsi="仿宋" w:hint="eastAsia"/>
          <w:color w:val="000000"/>
        </w:rPr>
        <w:lastRenderedPageBreak/>
        <w:t>设置各类排污口和标志，废气排气筒应合理设置采样口、采样监测平台。按《江苏省污染源自动监控管理暂行办法》（苏环规〔</w:t>
      </w:r>
      <w:r w:rsidRPr="003C0D93">
        <w:rPr>
          <w:rFonts w:ascii="仿宋_GB2312" w:hAnsi="仿宋"/>
          <w:color w:val="000000"/>
        </w:rPr>
        <w:t>2011</w:t>
      </w:r>
      <w:r w:rsidRPr="003C0D93">
        <w:rPr>
          <w:rFonts w:ascii="仿宋_GB2312" w:hAnsi="仿宋" w:hint="eastAsia"/>
          <w:color w:val="000000"/>
        </w:rPr>
        <w:t>〕</w:t>
      </w:r>
      <w:r w:rsidRPr="003C0D93">
        <w:rPr>
          <w:rFonts w:ascii="仿宋_GB2312" w:hAnsi="仿宋"/>
          <w:color w:val="000000"/>
        </w:rPr>
        <w:t>1</w:t>
      </w:r>
      <w:r w:rsidRPr="003C0D93">
        <w:rPr>
          <w:rFonts w:ascii="仿宋_GB2312" w:hAnsi="仿宋" w:hint="eastAsia"/>
          <w:color w:val="000000"/>
        </w:rPr>
        <w:t>号）要求，建设、安装自动监控设备及其配套设施，并与环保部门实施联网。落实《报告书》提出的环境管理及监测计划。</w:t>
      </w:r>
    </w:p>
    <w:p w:rsidR="00115D55" w:rsidRDefault="00115D55" w:rsidP="00430679">
      <w:pPr>
        <w:spacing w:line="560" w:lineRule="exact"/>
        <w:ind w:firstLineChars="200" w:firstLine="632"/>
        <w:rPr>
          <w:rFonts w:ascii="仿宋_GB2312" w:hAnsi="仿宋"/>
          <w:color w:val="000000"/>
        </w:rPr>
      </w:pPr>
      <w:r w:rsidRPr="003C0D93">
        <w:rPr>
          <w:rFonts w:ascii="仿宋_GB2312" w:hAnsi="仿宋"/>
          <w:color w:val="000000"/>
        </w:rPr>
        <w:t>(</w:t>
      </w:r>
      <w:r w:rsidRPr="003C0D93">
        <w:rPr>
          <w:rFonts w:ascii="仿宋_GB2312" w:hAnsi="仿宋" w:hint="eastAsia"/>
          <w:color w:val="000000"/>
        </w:rPr>
        <w:t>十</w:t>
      </w:r>
      <w:r w:rsidRPr="003C0D93">
        <w:rPr>
          <w:rFonts w:ascii="仿宋_GB2312" w:hAnsi="仿宋"/>
          <w:color w:val="000000"/>
        </w:rPr>
        <w:t>)</w:t>
      </w:r>
      <w:r w:rsidRPr="003C0D93">
        <w:rPr>
          <w:rFonts w:ascii="仿宋_GB2312" w:hAnsi="仿宋" w:hint="eastAsia"/>
          <w:color w:val="000000"/>
        </w:rPr>
        <w:t>做好厂区绿化工作，厂界外应设置足够宽度绿化隔离带，以减轻废气和噪声对周围环境的影响。</w:t>
      </w:r>
    </w:p>
    <w:p w:rsidR="00115D55" w:rsidRDefault="00115D55" w:rsidP="00592239">
      <w:pPr>
        <w:snapToGrid w:val="0"/>
        <w:spacing w:line="520" w:lineRule="exact"/>
        <w:ind w:firstLine="550"/>
        <w:rPr>
          <w:rFonts w:ascii="仿宋_GB2312" w:hAnsi="仿宋"/>
          <w:color w:val="000000"/>
        </w:rPr>
      </w:pPr>
      <w:r>
        <w:rPr>
          <w:rFonts w:ascii="仿宋_GB2312" w:hAnsi="仿宋" w:hint="eastAsia"/>
          <w:color w:val="000000"/>
        </w:rPr>
        <w:t>四、项目实施后，主要污染物年排放总量初步核定为：</w:t>
      </w:r>
    </w:p>
    <w:p w:rsidR="00115D55" w:rsidRPr="00E11E48" w:rsidRDefault="00115D55" w:rsidP="00430679">
      <w:pPr>
        <w:spacing w:line="560" w:lineRule="exact"/>
        <w:ind w:firstLineChars="200" w:firstLine="632"/>
        <w:rPr>
          <w:rFonts w:ascii="仿宋_GB2312" w:hAnsi="仿宋"/>
        </w:rPr>
      </w:pPr>
      <w:r w:rsidRPr="00E11E48">
        <w:rPr>
          <w:rFonts w:ascii="仿宋_GB2312" w:hAnsi="仿宋"/>
        </w:rPr>
        <w:t>(</w:t>
      </w:r>
      <w:r w:rsidRPr="00E11E48">
        <w:rPr>
          <w:rFonts w:ascii="仿宋_GB2312" w:hAnsi="仿宋" w:hint="eastAsia"/>
        </w:rPr>
        <w:t>一</w:t>
      </w:r>
      <w:r w:rsidRPr="00E11E48">
        <w:rPr>
          <w:rFonts w:ascii="仿宋_GB2312" w:hAnsi="仿宋"/>
        </w:rPr>
        <w:t>)</w:t>
      </w:r>
      <w:r w:rsidRPr="00E11E48">
        <w:rPr>
          <w:rFonts w:ascii="仿宋_GB2312" w:hAnsi="仿宋" w:hint="eastAsia"/>
        </w:rPr>
        <w:t>水污染物</w:t>
      </w:r>
      <w:r w:rsidR="00A36B62" w:rsidRPr="00E11E48">
        <w:rPr>
          <w:rFonts w:ascii="仿宋_GB2312" w:hAnsi="仿宋" w:hint="eastAsia"/>
        </w:rPr>
        <w:t>接管考核量</w:t>
      </w:r>
      <w:r w:rsidRPr="00E11E48">
        <w:rPr>
          <w:rFonts w:ascii="仿宋_GB2312" w:hAnsi="仿宋" w:hint="eastAsia"/>
        </w:rPr>
        <w:t>（</w:t>
      </w:r>
      <w:r w:rsidR="00A36B62" w:rsidRPr="00E11E48">
        <w:rPr>
          <w:rFonts w:ascii="仿宋_GB2312" w:hAnsi="仿宋" w:hint="eastAsia"/>
        </w:rPr>
        <w:t>控制总量</w:t>
      </w:r>
      <w:r w:rsidRPr="00E11E48">
        <w:rPr>
          <w:rFonts w:ascii="仿宋_GB2312" w:hAnsi="仿宋" w:hint="eastAsia"/>
        </w:rPr>
        <w:t>）：</w:t>
      </w:r>
    </w:p>
    <w:p w:rsidR="00115D55" w:rsidRPr="00E11E48" w:rsidRDefault="00115D55" w:rsidP="00CA2643">
      <w:pPr>
        <w:spacing w:line="540" w:lineRule="exact"/>
        <w:ind w:firstLineChars="200" w:firstLine="632"/>
        <w:rPr>
          <w:kern w:val="0"/>
        </w:rPr>
      </w:pPr>
      <w:r w:rsidRPr="00E11E48">
        <w:rPr>
          <w:rFonts w:hint="eastAsia"/>
          <w:kern w:val="0"/>
        </w:rPr>
        <w:t>废水量</w:t>
      </w:r>
      <w:r w:rsidRPr="00E11E48">
        <w:rPr>
          <w:kern w:val="0"/>
        </w:rPr>
        <w:t>1</w:t>
      </w:r>
      <w:r w:rsidR="00CA2643" w:rsidRPr="00E11E48">
        <w:rPr>
          <w:rFonts w:hint="eastAsia"/>
          <w:kern w:val="0"/>
        </w:rPr>
        <w:t>8313.55</w:t>
      </w:r>
      <w:r w:rsidRPr="00E11E48">
        <w:rPr>
          <w:kern w:val="0"/>
        </w:rPr>
        <w:t>m</w:t>
      </w:r>
      <w:r w:rsidRPr="00E11E48">
        <w:rPr>
          <w:kern w:val="0"/>
          <w:vertAlign w:val="superscript"/>
        </w:rPr>
        <w:t>3</w:t>
      </w:r>
      <w:r w:rsidRPr="00E11E48">
        <w:rPr>
          <w:kern w:val="0"/>
        </w:rPr>
        <w:t>/a</w:t>
      </w:r>
      <w:r w:rsidRPr="00E11E48">
        <w:rPr>
          <w:rFonts w:hint="eastAsia"/>
          <w:kern w:val="0"/>
        </w:rPr>
        <w:t>、</w:t>
      </w:r>
      <w:r w:rsidRPr="00E11E48">
        <w:rPr>
          <w:kern w:val="0"/>
        </w:rPr>
        <w:t>COD</w:t>
      </w:r>
      <w:r w:rsidR="00E11E48" w:rsidRPr="00E11E48">
        <w:rPr>
          <w:rFonts w:hint="eastAsia"/>
          <w:kern w:val="0"/>
        </w:rPr>
        <w:t>0.91</w:t>
      </w:r>
      <w:r w:rsidR="00E11E48" w:rsidRPr="00E11E48">
        <w:rPr>
          <w:kern w:val="0"/>
        </w:rPr>
        <w:t>t/a</w:t>
      </w:r>
      <w:r w:rsidR="00CA2643" w:rsidRPr="00E11E48">
        <w:rPr>
          <w:rFonts w:hint="eastAsia"/>
          <w:kern w:val="0"/>
        </w:rPr>
        <w:t>（</w:t>
      </w:r>
      <w:r w:rsidR="00E11E48" w:rsidRPr="00E11E48">
        <w:rPr>
          <w:kern w:val="0"/>
        </w:rPr>
        <w:t>1.</w:t>
      </w:r>
      <w:r w:rsidR="00E11E48" w:rsidRPr="00E11E48">
        <w:rPr>
          <w:rFonts w:hint="eastAsia"/>
          <w:kern w:val="0"/>
        </w:rPr>
        <w:t>82</w:t>
      </w:r>
      <w:r w:rsidR="00E11E48" w:rsidRPr="00E11E48">
        <w:rPr>
          <w:kern w:val="0"/>
        </w:rPr>
        <w:t>t/a</w:t>
      </w:r>
      <w:r w:rsidR="00CA2643" w:rsidRPr="00E11E48">
        <w:rPr>
          <w:rFonts w:hint="eastAsia"/>
          <w:kern w:val="0"/>
        </w:rPr>
        <w:t>）</w:t>
      </w:r>
      <w:r w:rsidRPr="00E11E48">
        <w:rPr>
          <w:rFonts w:hint="eastAsia"/>
          <w:kern w:val="0"/>
        </w:rPr>
        <w:t>、</w:t>
      </w:r>
      <w:r w:rsidRPr="00E11E48">
        <w:rPr>
          <w:kern w:val="0"/>
        </w:rPr>
        <w:t xml:space="preserve">SS </w:t>
      </w:r>
      <w:r w:rsidR="00E11E48" w:rsidRPr="00E11E48">
        <w:rPr>
          <w:rFonts w:hint="eastAsia"/>
          <w:kern w:val="0"/>
        </w:rPr>
        <w:t>0.18</w:t>
      </w:r>
      <w:r w:rsidR="00E11E48" w:rsidRPr="00E11E48">
        <w:rPr>
          <w:kern w:val="0"/>
        </w:rPr>
        <w:t>t/a</w:t>
      </w:r>
      <w:r w:rsidR="00CA2643" w:rsidRPr="00E11E48">
        <w:rPr>
          <w:rFonts w:hint="eastAsia"/>
          <w:kern w:val="0"/>
        </w:rPr>
        <w:t>（</w:t>
      </w:r>
      <w:r w:rsidR="00E11E48" w:rsidRPr="00E11E48">
        <w:rPr>
          <w:kern w:val="0"/>
        </w:rPr>
        <w:t>1.</w:t>
      </w:r>
      <w:r w:rsidR="00E11E48" w:rsidRPr="00E11E48">
        <w:rPr>
          <w:rFonts w:hint="eastAsia"/>
          <w:kern w:val="0"/>
        </w:rPr>
        <w:t>83</w:t>
      </w:r>
      <w:r w:rsidR="00E11E48" w:rsidRPr="00E11E48">
        <w:rPr>
          <w:kern w:val="0"/>
        </w:rPr>
        <w:t>t/a</w:t>
      </w:r>
      <w:r w:rsidR="00CA2643" w:rsidRPr="00E11E48">
        <w:rPr>
          <w:rFonts w:hint="eastAsia"/>
          <w:kern w:val="0"/>
        </w:rPr>
        <w:t>）</w:t>
      </w:r>
      <w:r w:rsidRPr="00E11E48">
        <w:rPr>
          <w:rFonts w:hint="eastAsia"/>
          <w:kern w:val="0"/>
        </w:rPr>
        <w:t>、氨氮</w:t>
      </w:r>
      <w:r w:rsidRPr="00E11E48">
        <w:rPr>
          <w:kern w:val="0"/>
        </w:rPr>
        <w:t>0.03t/a</w:t>
      </w:r>
      <w:r w:rsidR="005B6480" w:rsidRPr="00E11E48">
        <w:rPr>
          <w:rFonts w:hint="eastAsia"/>
          <w:kern w:val="0"/>
        </w:rPr>
        <w:t>（</w:t>
      </w:r>
      <w:r w:rsidR="005B6480" w:rsidRPr="00E11E48">
        <w:rPr>
          <w:rFonts w:hint="eastAsia"/>
          <w:kern w:val="0"/>
        </w:rPr>
        <w:t>0.03</w:t>
      </w:r>
      <w:r w:rsidR="005B6480" w:rsidRPr="00E11E48">
        <w:rPr>
          <w:kern w:val="0"/>
        </w:rPr>
        <w:t>t/a</w:t>
      </w:r>
      <w:r w:rsidR="005B6480" w:rsidRPr="00E11E48">
        <w:rPr>
          <w:rFonts w:hint="eastAsia"/>
          <w:kern w:val="0"/>
        </w:rPr>
        <w:t>）</w:t>
      </w:r>
      <w:r w:rsidRPr="00E11E48">
        <w:rPr>
          <w:rFonts w:hint="eastAsia"/>
          <w:kern w:val="0"/>
        </w:rPr>
        <w:t>、总磷</w:t>
      </w:r>
      <w:r w:rsidRPr="00E11E48">
        <w:rPr>
          <w:kern w:val="0"/>
        </w:rPr>
        <w:t>0.002t/a</w:t>
      </w:r>
      <w:r w:rsidR="005B6480" w:rsidRPr="00E11E48">
        <w:rPr>
          <w:rFonts w:hint="eastAsia"/>
          <w:kern w:val="0"/>
        </w:rPr>
        <w:t>（</w:t>
      </w:r>
      <w:r w:rsidR="005B6480" w:rsidRPr="00E11E48">
        <w:rPr>
          <w:rFonts w:hint="eastAsia"/>
          <w:kern w:val="0"/>
        </w:rPr>
        <w:t>0.002</w:t>
      </w:r>
      <w:r w:rsidR="005B6480" w:rsidRPr="00E11E48">
        <w:rPr>
          <w:kern w:val="0"/>
        </w:rPr>
        <w:t>t/a</w:t>
      </w:r>
      <w:r w:rsidR="005B6480" w:rsidRPr="00E11E48">
        <w:rPr>
          <w:rFonts w:hint="eastAsia"/>
          <w:kern w:val="0"/>
        </w:rPr>
        <w:t>）</w:t>
      </w:r>
      <w:r w:rsidRPr="00E11E48">
        <w:rPr>
          <w:rFonts w:hint="eastAsia"/>
          <w:kern w:val="0"/>
        </w:rPr>
        <w:t>、氟化物</w:t>
      </w:r>
      <w:r w:rsidRPr="00E11E48">
        <w:rPr>
          <w:kern w:val="0"/>
        </w:rPr>
        <w:t>0.</w:t>
      </w:r>
      <w:r w:rsidR="005B6480" w:rsidRPr="00E11E48">
        <w:rPr>
          <w:rFonts w:hint="eastAsia"/>
          <w:kern w:val="0"/>
        </w:rPr>
        <w:t>11</w:t>
      </w:r>
      <w:r w:rsidRPr="00E11E48">
        <w:rPr>
          <w:kern w:val="0"/>
        </w:rPr>
        <w:t>t/a</w:t>
      </w:r>
      <w:r w:rsidR="005B6480" w:rsidRPr="00E11E48">
        <w:rPr>
          <w:rFonts w:hint="eastAsia"/>
          <w:kern w:val="0"/>
        </w:rPr>
        <w:t>（</w:t>
      </w:r>
      <w:r w:rsidR="005B6480" w:rsidRPr="00E11E48">
        <w:rPr>
          <w:rFonts w:hint="eastAsia"/>
          <w:kern w:val="0"/>
        </w:rPr>
        <w:t>0.11</w:t>
      </w:r>
      <w:r w:rsidR="005B6480" w:rsidRPr="00E11E48">
        <w:rPr>
          <w:kern w:val="0"/>
        </w:rPr>
        <w:t>t/a</w:t>
      </w:r>
      <w:r w:rsidR="005B6480" w:rsidRPr="00E11E48">
        <w:rPr>
          <w:rFonts w:hint="eastAsia"/>
          <w:kern w:val="0"/>
        </w:rPr>
        <w:t>）</w:t>
      </w:r>
      <w:r w:rsidRPr="00E11E48">
        <w:rPr>
          <w:rFonts w:hint="eastAsia"/>
          <w:kern w:val="0"/>
        </w:rPr>
        <w:t>、硫化物</w:t>
      </w:r>
      <w:r w:rsidRPr="00E11E48">
        <w:rPr>
          <w:kern w:val="0"/>
        </w:rPr>
        <w:t>0.0</w:t>
      </w:r>
      <w:r w:rsidR="005B6480" w:rsidRPr="00E11E48">
        <w:rPr>
          <w:rFonts w:hint="eastAsia"/>
          <w:kern w:val="0"/>
        </w:rPr>
        <w:t>1</w:t>
      </w:r>
      <w:r w:rsidRPr="00E11E48">
        <w:rPr>
          <w:kern w:val="0"/>
        </w:rPr>
        <w:t>42t/a</w:t>
      </w:r>
      <w:r w:rsidR="005B6480" w:rsidRPr="00E11E48">
        <w:rPr>
          <w:rFonts w:hint="eastAsia"/>
          <w:kern w:val="0"/>
        </w:rPr>
        <w:t>（</w:t>
      </w:r>
      <w:r w:rsidR="005B6480" w:rsidRPr="00E11E48">
        <w:rPr>
          <w:rFonts w:hint="eastAsia"/>
          <w:kern w:val="0"/>
        </w:rPr>
        <w:t>0.0142</w:t>
      </w:r>
      <w:r w:rsidR="005B6480" w:rsidRPr="00E11E48">
        <w:rPr>
          <w:kern w:val="0"/>
        </w:rPr>
        <w:t>t/a</w:t>
      </w:r>
      <w:r w:rsidR="005B6480" w:rsidRPr="00E11E48">
        <w:rPr>
          <w:rFonts w:hint="eastAsia"/>
          <w:kern w:val="0"/>
        </w:rPr>
        <w:t>）</w:t>
      </w:r>
      <w:r w:rsidRPr="00E11E48">
        <w:rPr>
          <w:rFonts w:hint="eastAsia"/>
          <w:kern w:val="0"/>
        </w:rPr>
        <w:t>、甲醛</w:t>
      </w:r>
      <w:r w:rsidRPr="00E11E48">
        <w:rPr>
          <w:kern w:val="0"/>
        </w:rPr>
        <w:t>0.0003t/a</w:t>
      </w:r>
      <w:r w:rsidR="00A36B62" w:rsidRPr="00E11E48">
        <w:rPr>
          <w:rFonts w:hint="eastAsia"/>
          <w:kern w:val="0"/>
        </w:rPr>
        <w:t>（</w:t>
      </w:r>
      <w:r w:rsidR="00A36B62" w:rsidRPr="00E11E48">
        <w:rPr>
          <w:rFonts w:hint="eastAsia"/>
          <w:kern w:val="0"/>
        </w:rPr>
        <w:t>0.0003</w:t>
      </w:r>
      <w:r w:rsidR="00A36B62" w:rsidRPr="00E11E48">
        <w:rPr>
          <w:kern w:val="0"/>
        </w:rPr>
        <w:t>t/a</w:t>
      </w:r>
      <w:r w:rsidR="00A36B62" w:rsidRPr="00E11E48">
        <w:rPr>
          <w:rFonts w:hint="eastAsia"/>
          <w:kern w:val="0"/>
        </w:rPr>
        <w:t>）</w:t>
      </w:r>
      <w:r w:rsidRPr="00E11E48">
        <w:rPr>
          <w:rFonts w:hint="eastAsia"/>
          <w:kern w:val="0"/>
        </w:rPr>
        <w:t>、盐</w:t>
      </w:r>
      <w:r w:rsidRPr="00E11E48">
        <w:rPr>
          <w:kern w:val="0"/>
        </w:rPr>
        <w:t>1</w:t>
      </w:r>
      <w:r w:rsidR="00A36B62" w:rsidRPr="00E11E48">
        <w:rPr>
          <w:rFonts w:hint="eastAsia"/>
          <w:kern w:val="0"/>
        </w:rPr>
        <w:t>4.9</w:t>
      </w:r>
      <w:r w:rsidRPr="00E11E48">
        <w:rPr>
          <w:kern w:val="0"/>
        </w:rPr>
        <w:t>t/a</w:t>
      </w:r>
      <w:r w:rsidR="00A36B62" w:rsidRPr="00E11E48">
        <w:rPr>
          <w:rFonts w:hint="eastAsia"/>
          <w:kern w:val="0"/>
        </w:rPr>
        <w:t>（</w:t>
      </w:r>
      <w:r w:rsidR="00A36B62" w:rsidRPr="00E11E48">
        <w:rPr>
          <w:rFonts w:hint="eastAsia"/>
          <w:kern w:val="0"/>
        </w:rPr>
        <w:t>14.9</w:t>
      </w:r>
      <w:r w:rsidR="00A36B62" w:rsidRPr="00E11E48">
        <w:rPr>
          <w:kern w:val="0"/>
        </w:rPr>
        <w:t>t/a</w:t>
      </w:r>
      <w:r w:rsidR="00A36B62" w:rsidRPr="00E11E48">
        <w:rPr>
          <w:rFonts w:hint="eastAsia"/>
          <w:kern w:val="0"/>
        </w:rPr>
        <w:t>）</w:t>
      </w:r>
      <w:r w:rsidRPr="00E11E48">
        <w:rPr>
          <w:rFonts w:hint="eastAsia"/>
          <w:kern w:val="0"/>
        </w:rPr>
        <w:t>。</w:t>
      </w:r>
    </w:p>
    <w:p w:rsidR="00115D55" w:rsidRPr="00A12386" w:rsidRDefault="00115D55" w:rsidP="00430679">
      <w:pPr>
        <w:spacing w:line="540" w:lineRule="exact"/>
        <w:ind w:firstLineChars="200" w:firstLine="632"/>
        <w:rPr>
          <w:rFonts w:ascii="仿宋_GB2312" w:hAnsi="仿宋"/>
          <w:kern w:val="0"/>
        </w:rPr>
      </w:pPr>
      <w:r w:rsidRPr="00A12386">
        <w:rPr>
          <w:rFonts w:ascii="仿宋_GB2312" w:hAnsi="仿宋"/>
          <w:kern w:val="0"/>
        </w:rPr>
        <w:t>(</w:t>
      </w:r>
      <w:r w:rsidRPr="00A12386">
        <w:rPr>
          <w:rFonts w:ascii="仿宋_GB2312" w:hAnsi="仿宋" w:hint="eastAsia"/>
          <w:kern w:val="0"/>
        </w:rPr>
        <w:t>二</w:t>
      </w:r>
      <w:r w:rsidRPr="00A12386">
        <w:rPr>
          <w:rFonts w:ascii="仿宋_GB2312" w:hAnsi="仿宋"/>
          <w:kern w:val="0"/>
        </w:rPr>
        <w:t>)</w:t>
      </w:r>
      <w:r w:rsidRPr="00A12386">
        <w:rPr>
          <w:rFonts w:ascii="仿宋_GB2312" w:hAnsi="仿宋" w:hint="eastAsia"/>
          <w:kern w:val="0"/>
        </w:rPr>
        <w:t>大气污染物：</w:t>
      </w:r>
    </w:p>
    <w:p w:rsidR="00115D55" w:rsidRPr="004B3EC3" w:rsidRDefault="00115D55" w:rsidP="00430679">
      <w:pPr>
        <w:spacing w:line="540" w:lineRule="exact"/>
        <w:ind w:firstLineChars="200" w:firstLine="632"/>
        <w:rPr>
          <w:kern w:val="0"/>
        </w:rPr>
      </w:pPr>
      <w:r>
        <w:rPr>
          <w:rFonts w:hint="eastAsia"/>
          <w:kern w:val="0"/>
        </w:rPr>
        <w:t>三聚氰酸</w:t>
      </w:r>
      <w:r>
        <w:rPr>
          <w:kern w:val="0"/>
        </w:rPr>
        <w:t>0.01</w:t>
      </w:r>
      <w:r w:rsidRPr="004B3EC3">
        <w:rPr>
          <w:kern w:val="0"/>
        </w:rPr>
        <w:t>t/a</w:t>
      </w:r>
      <w:r w:rsidRPr="004B3EC3">
        <w:rPr>
          <w:rFonts w:hint="eastAsia"/>
          <w:kern w:val="0"/>
        </w:rPr>
        <w:t>、</w:t>
      </w:r>
      <w:r>
        <w:rPr>
          <w:rFonts w:hint="eastAsia"/>
          <w:kern w:val="0"/>
        </w:rPr>
        <w:t>氟化物</w:t>
      </w:r>
      <w:r>
        <w:rPr>
          <w:kern w:val="0"/>
        </w:rPr>
        <w:t>0.048</w:t>
      </w:r>
      <w:r w:rsidRPr="004B3EC3">
        <w:rPr>
          <w:kern w:val="0"/>
        </w:rPr>
        <w:t>t/a</w:t>
      </w:r>
      <w:r w:rsidRPr="004B3EC3">
        <w:rPr>
          <w:rFonts w:hint="eastAsia"/>
          <w:kern w:val="0"/>
        </w:rPr>
        <w:t>、</w:t>
      </w:r>
      <w:r>
        <w:rPr>
          <w:rFonts w:hint="eastAsia"/>
          <w:kern w:val="0"/>
        </w:rPr>
        <w:t>氯化氢</w:t>
      </w:r>
      <w:r>
        <w:rPr>
          <w:kern w:val="0"/>
        </w:rPr>
        <w:t>0.054</w:t>
      </w:r>
      <w:r w:rsidRPr="004B3EC3">
        <w:rPr>
          <w:kern w:val="0"/>
        </w:rPr>
        <w:t xml:space="preserve"> t/a</w:t>
      </w:r>
      <w:r w:rsidRPr="004B3EC3">
        <w:rPr>
          <w:rFonts w:hint="eastAsia"/>
          <w:kern w:val="0"/>
        </w:rPr>
        <w:t>、</w:t>
      </w:r>
      <w:r>
        <w:rPr>
          <w:rFonts w:hint="eastAsia"/>
          <w:kern w:val="0"/>
        </w:rPr>
        <w:t>硫化氢</w:t>
      </w:r>
      <w:r>
        <w:rPr>
          <w:kern w:val="0"/>
        </w:rPr>
        <w:t>0.0053</w:t>
      </w:r>
      <w:r w:rsidRPr="004B3EC3">
        <w:rPr>
          <w:kern w:val="0"/>
        </w:rPr>
        <w:t>t/a</w:t>
      </w:r>
      <w:r w:rsidRPr="004B3EC3">
        <w:rPr>
          <w:rFonts w:hint="eastAsia"/>
          <w:kern w:val="0"/>
        </w:rPr>
        <w:t>、</w:t>
      </w:r>
      <w:r>
        <w:rPr>
          <w:rFonts w:hint="eastAsia"/>
          <w:kern w:val="0"/>
        </w:rPr>
        <w:t>粉尘</w:t>
      </w:r>
      <w:r>
        <w:rPr>
          <w:kern w:val="0"/>
        </w:rPr>
        <w:t>3.07</w:t>
      </w:r>
      <w:r w:rsidRPr="004B3EC3">
        <w:rPr>
          <w:kern w:val="0"/>
        </w:rPr>
        <w:t>t/a</w:t>
      </w:r>
      <w:r w:rsidRPr="004B3EC3">
        <w:rPr>
          <w:rFonts w:hint="eastAsia"/>
          <w:kern w:val="0"/>
        </w:rPr>
        <w:t>、</w:t>
      </w:r>
      <w:r>
        <w:rPr>
          <w:rFonts w:hint="eastAsia"/>
          <w:kern w:val="0"/>
        </w:rPr>
        <w:t>甲醛</w:t>
      </w:r>
      <w:r>
        <w:rPr>
          <w:kern w:val="0"/>
        </w:rPr>
        <w:t>0.046</w:t>
      </w:r>
      <w:r w:rsidRPr="004B3EC3">
        <w:rPr>
          <w:kern w:val="0"/>
        </w:rPr>
        <w:t>t/a</w:t>
      </w:r>
      <w:r w:rsidRPr="004B3EC3">
        <w:rPr>
          <w:rFonts w:hint="eastAsia"/>
          <w:kern w:val="0"/>
        </w:rPr>
        <w:t>。</w:t>
      </w:r>
    </w:p>
    <w:p w:rsidR="00115D55" w:rsidRDefault="00430679">
      <w:pPr>
        <w:spacing w:line="540" w:lineRule="exact"/>
        <w:ind w:left="640"/>
        <w:rPr>
          <w:rFonts w:ascii="仿宋_GB2312" w:hAnsi="仿宋"/>
          <w:color w:val="000000"/>
          <w:kern w:val="0"/>
        </w:rPr>
      </w:pPr>
      <w:r w:rsidRPr="00A12386">
        <w:rPr>
          <w:rFonts w:ascii="仿宋_GB2312" w:hAnsi="仿宋"/>
          <w:kern w:val="0"/>
        </w:rPr>
        <w:t>(</w:t>
      </w:r>
      <w:r>
        <w:rPr>
          <w:rFonts w:ascii="仿宋_GB2312" w:hAnsi="仿宋" w:hint="eastAsia"/>
          <w:kern w:val="0"/>
        </w:rPr>
        <w:t>三</w:t>
      </w:r>
      <w:r w:rsidRPr="00A12386">
        <w:rPr>
          <w:rFonts w:ascii="仿宋_GB2312" w:hAnsi="仿宋"/>
          <w:kern w:val="0"/>
        </w:rPr>
        <w:t>)</w:t>
      </w:r>
      <w:r w:rsidR="00115D55">
        <w:rPr>
          <w:rFonts w:ascii="仿宋_GB2312" w:hAnsi="仿宋" w:hint="eastAsia"/>
          <w:color w:val="000000"/>
          <w:kern w:val="0"/>
        </w:rPr>
        <w:t>固体废物：全部综合利用或安全处置。</w:t>
      </w:r>
    </w:p>
    <w:p w:rsidR="00115D55" w:rsidRPr="00753EBC" w:rsidRDefault="00115D55" w:rsidP="00430679">
      <w:pPr>
        <w:spacing w:line="540" w:lineRule="exact"/>
        <w:ind w:firstLineChars="200" w:firstLine="632"/>
        <w:rPr>
          <w:rFonts w:ascii="仿宋_GB2312" w:hAnsi="仿宋"/>
        </w:rPr>
      </w:pPr>
      <w:r>
        <w:rPr>
          <w:rFonts w:ascii="仿宋_GB2312" w:hAnsi="仿宋" w:hint="eastAsia"/>
        </w:rPr>
        <w:t>五、</w:t>
      </w:r>
      <w:r>
        <w:rPr>
          <w:rFonts w:ascii="仿宋_GB2312" w:hint="eastAsia"/>
        </w:rPr>
        <w:t>该项目的环保设施必须与主体工程同时建成，各类污染治理设施未投入运行，本项目不得投</w:t>
      </w:r>
      <w:r w:rsidRPr="00CA2643">
        <w:rPr>
          <w:rFonts w:ascii="仿宋_GB2312" w:hint="eastAsia"/>
        </w:rPr>
        <w:t>入生产。项目竣工后需向我局申办项目竣工环保验收手续。</w:t>
      </w:r>
    </w:p>
    <w:p w:rsidR="00115D55" w:rsidRPr="00F12558" w:rsidRDefault="00115D55" w:rsidP="00430679">
      <w:pPr>
        <w:spacing w:line="540" w:lineRule="exact"/>
        <w:ind w:firstLineChars="200" w:firstLine="632"/>
        <w:rPr>
          <w:rFonts w:ascii="仿宋_GB2312" w:hAnsi="仿宋"/>
        </w:rPr>
      </w:pPr>
      <w:r w:rsidRPr="00892121">
        <w:rPr>
          <w:rFonts w:ascii="仿宋_GB2312" w:hAnsi="仿宋" w:hint="eastAsia"/>
        </w:rPr>
        <w:t>六、根据《江苏省重点行业挥发性有机物污染控制指南》（苏环办〔</w:t>
      </w:r>
      <w:r w:rsidRPr="00892121">
        <w:rPr>
          <w:rFonts w:ascii="仿宋_GB2312" w:hAnsi="仿宋"/>
        </w:rPr>
        <w:t>2014</w:t>
      </w:r>
      <w:r w:rsidRPr="00892121">
        <w:rPr>
          <w:rFonts w:ascii="仿宋_GB2312" w:hAnsi="仿宋" w:hint="eastAsia"/>
        </w:rPr>
        <w:t>〕</w:t>
      </w:r>
      <w:r w:rsidRPr="00892121">
        <w:rPr>
          <w:rFonts w:ascii="仿宋_GB2312" w:hAnsi="仿宋"/>
        </w:rPr>
        <w:t>128</w:t>
      </w:r>
      <w:r w:rsidRPr="00892121">
        <w:rPr>
          <w:rFonts w:ascii="仿宋_GB2312" w:hAnsi="仿宋" w:hint="eastAsia"/>
        </w:rPr>
        <w:t>）文件要求，你公司应优先采取环保型原辅料、生产工艺和装备，</w:t>
      </w:r>
      <w:r w:rsidRPr="00F12558">
        <w:rPr>
          <w:rFonts w:ascii="仿宋_GB2312" w:hAnsi="仿宋" w:hint="eastAsia"/>
        </w:rPr>
        <w:t>对相应生产单位或设施进行密闭，</w:t>
      </w:r>
      <w:r w:rsidR="00892121" w:rsidRPr="00F12558">
        <w:rPr>
          <w:rFonts w:ascii="仿宋_GB2312" w:hAnsi="仿宋" w:hint="eastAsia"/>
        </w:rPr>
        <w:t>对罐区废气进行收集处理，</w:t>
      </w:r>
      <w:r w:rsidRPr="00F12558">
        <w:rPr>
          <w:rFonts w:ascii="仿宋_GB2312" w:hAnsi="仿宋" w:hint="eastAsia"/>
        </w:rPr>
        <w:t>科学选取废气治理方案，明确处理长期有效运行</w:t>
      </w:r>
      <w:r w:rsidRPr="00F12558">
        <w:rPr>
          <w:rFonts w:ascii="仿宋_GB2312" w:hAnsi="仿宋" w:hint="eastAsia"/>
        </w:rPr>
        <w:lastRenderedPageBreak/>
        <w:t>的管理方案和监控方案，从源头控</w:t>
      </w:r>
      <w:r w:rsidRPr="00F12558">
        <w:rPr>
          <w:rFonts w:ascii="仿宋_GB2312" w:hAnsi="仿宋"/>
        </w:rPr>
        <w:t>VOCs</w:t>
      </w:r>
      <w:r w:rsidRPr="00F12558">
        <w:rPr>
          <w:rFonts w:ascii="仿宋_GB2312" w:hAnsi="仿宋" w:hint="eastAsia"/>
        </w:rPr>
        <w:t>的产生，减少废气污染物排放。</w:t>
      </w:r>
    </w:p>
    <w:p w:rsidR="00115D55" w:rsidRPr="00F12558" w:rsidRDefault="00115D55" w:rsidP="00430679">
      <w:pPr>
        <w:spacing w:line="540" w:lineRule="exact"/>
        <w:ind w:firstLineChars="200" w:firstLine="632"/>
        <w:rPr>
          <w:rFonts w:ascii="仿宋_GB2312" w:hAnsi="仿宋"/>
        </w:rPr>
      </w:pPr>
      <w:r w:rsidRPr="00F12558">
        <w:rPr>
          <w:rFonts w:ascii="仿宋_GB2312" w:hAnsi="仿宋" w:hint="eastAsia"/>
        </w:rPr>
        <w:t>七、重金属离子捕捉剂生产过程中产生恶臭气体硫化氢，企业应加强对其全过程控制，防止臭味对周围企业及居民造成影响。</w:t>
      </w:r>
    </w:p>
    <w:p w:rsidR="00115D55" w:rsidRDefault="00115D55" w:rsidP="00430679">
      <w:pPr>
        <w:spacing w:line="540" w:lineRule="exact"/>
        <w:ind w:firstLineChars="200" w:firstLine="632"/>
        <w:rPr>
          <w:rFonts w:ascii="仿宋_GB2312" w:hAnsi="仿宋"/>
        </w:rPr>
      </w:pPr>
      <w:r w:rsidRPr="004E24DA">
        <w:rPr>
          <w:rFonts w:ascii="仿宋_GB2312" w:hAnsi="仿宋" w:hint="eastAsia"/>
        </w:rPr>
        <w:t>八、项目建</w:t>
      </w:r>
      <w:r w:rsidRPr="008D3CD4">
        <w:rPr>
          <w:rFonts w:ascii="仿宋_GB2312" w:hAnsi="仿宋" w:hint="eastAsia"/>
        </w:rPr>
        <w:t>设期间的环境现场监督</w:t>
      </w:r>
      <w:r>
        <w:rPr>
          <w:rFonts w:ascii="仿宋_GB2312" w:hAnsi="仿宋" w:hint="eastAsia"/>
        </w:rPr>
        <w:t>管理由赣榆区环保局负责。</w:t>
      </w:r>
      <w:r w:rsidRPr="00733DAD">
        <w:rPr>
          <w:rFonts w:ascii="仿宋_GB2312" w:hAnsi="仿宋" w:hint="eastAsia"/>
        </w:rPr>
        <w:t>市环监局，市沿海化工园区环境保护督查中心</w:t>
      </w:r>
      <w:r>
        <w:rPr>
          <w:rFonts w:ascii="仿宋_GB2312" w:hAnsi="仿宋" w:hint="eastAsia"/>
        </w:rPr>
        <w:t>负责不定期督查。</w:t>
      </w:r>
    </w:p>
    <w:p w:rsidR="00115D55" w:rsidRDefault="00115D55" w:rsidP="00430679">
      <w:pPr>
        <w:spacing w:line="540" w:lineRule="exact"/>
        <w:ind w:firstLineChars="200" w:firstLine="632"/>
        <w:rPr>
          <w:rFonts w:ascii="仿宋_GB2312" w:hAnsi="仿宋"/>
          <w:color w:val="000000"/>
          <w:kern w:val="0"/>
        </w:rPr>
      </w:pPr>
      <w:r w:rsidRPr="008D3CD4">
        <w:rPr>
          <w:rFonts w:ascii="仿宋_GB2312" w:hAnsi="仿宋" w:hint="eastAsia"/>
        </w:rPr>
        <w:t>九</w:t>
      </w:r>
      <w:r>
        <w:rPr>
          <w:rFonts w:ascii="仿宋_GB2312" w:hAnsi="仿宋" w:hint="eastAsia"/>
          <w:color w:val="000000"/>
          <w:kern w:val="0"/>
        </w:rPr>
        <w:t>、实施全过程环境监理。按照环保部批复的《江苏省建设项目环境监理工</w:t>
      </w:r>
      <w:r w:rsidRPr="003B3333">
        <w:rPr>
          <w:rFonts w:ascii="仿宋_GB2312" w:hAnsi="仿宋" w:hint="eastAsia"/>
          <w:color w:val="000000"/>
          <w:kern w:val="0"/>
        </w:rPr>
        <w:t>作方案》及相关要求，本项目须委托有相应资质、经遴选确定的环境监理单位开展工作。监理方案备案作为开工建设的前提条件，环境监理设计阶段和施工阶段报告</w:t>
      </w:r>
      <w:r w:rsidRPr="00E11E48">
        <w:rPr>
          <w:rFonts w:ascii="仿宋_GB2312" w:hAnsi="仿宋" w:hint="eastAsia"/>
          <w:kern w:val="0"/>
        </w:rPr>
        <w:t>备案是</w:t>
      </w:r>
      <w:r w:rsidR="00E11E48" w:rsidRPr="00E11E48">
        <w:rPr>
          <w:rFonts w:ascii="仿宋_GB2312" w:hAnsi="仿宋" w:hint="eastAsia"/>
          <w:kern w:val="0"/>
        </w:rPr>
        <w:t>投入</w:t>
      </w:r>
      <w:r w:rsidRPr="00E11E48">
        <w:rPr>
          <w:rFonts w:ascii="仿宋_GB2312" w:hAnsi="仿宋" w:hint="eastAsia"/>
          <w:kern w:val="0"/>
        </w:rPr>
        <w:t>运行的前</w:t>
      </w:r>
      <w:r w:rsidRPr="003B3333">
        <w:rPr>
          <w:rFonts w:ascii="仿宋_GB2312" w:hAnsi="仿宋" w:hint="eastAsia"/>
          <w:color w:val="000000"/>
          <w:kern w:val="0"/>
        </w:rPr>
        <w:t>提条件，环境监理总报告备案是竣工环保验收的前提条件。</w:t>
      </w:r>
    </w:p>
    <w:p w:rsidR="00115D55" w:rsidRDefault="00115D55" w:rsidP="00430679">
      <w:pPr>
        <w:spacing w:line="540" w:lineRule="exact"/>
        <w:ind w:firstLineChars="200" w:firstLine="632"/>
        <w:rPr>
          <w:rFonts w:ascii="仿宋_GB2312" w:hAnsi="仿宋"/>
          <w:color w:val="000000"/>
          <w:kern w:val="0"/>
        </w:rPr>
      </w:pPr>
      <w:r>
        <w:rPr>
          <w:rFonts w:ascii="仿宋_GB2312" w:hAnsi="仿宋" w:hint="eastAsia"/>
          <w:color w:val="000000"/>
          <w:kern w:val="0"/>
        </w:rPr>
        <w:t>十、项目的性质、规模、地点、采用的生产工艺或者防治污染、防止生态破坏的措施发生重大变动的，应当重新报批项目的环境影响评价文件。项目自批准之日起超过五年方开工建设的，环评文件须报我局重新审核。</w:t>
      </w:r>
    </w:p>
    <w:p w:rsidR="00115D55" w:rsidRDefault="00115D55" w:rsidP="00430679">
      <w:pPr>
        <w:spacing w:line="540" w:lineRule="exact"/>
        <w:ind w:firstLineChars="200" w:firstLine="632"/>
        <w:rPr>
          <w:rFonts w:ascii="仿宋_GB2312" w:hAnsi="仿宋"/>
          <w:color w:val="000000"/>
          <w:kern w:val="0"/>
        </w:rPr>
      </w:pPr>
    </w:p>
    <w:p w:rsidR="00115D55" w:rsidRDefault="002D4E19" w:rsidP="002D4E19">
      <w:pPr>
        <w:spacing w:line="460" w:lineRule="exact"/>
        <w:ind w:firstLineChars="1694" w:firstLine="5351"/>
        <w:rPr>
          <w:rFonts w:ascii="仿宋_GB2312"/>
        </w:rPr>
      </w:pPr>
      <w:r>
        <w:rPr>
          <w:rFonts w:ascii="仿宋_GB2312" w:hint="eastAsia"/>
        </w:rPr>
        <w:t>2015</w:t>
      </w:r>
      <w:r w:rsidR="00115D55">
        <w:rPr>
          <w:rFonts w:ascii="仿宋_GB2312" w:hint="eastAsia"/>
        </w:rPr>
        <w:t>年</w:t>
      </w:r>
      <w:r>
        <w:rPr>
          <w:rFonts w:ascii="仿宋_GB2312" w:hint="eastAsia"/>
        </w:rPr>
        <w:t>12</w:t>
      </w:r>
      <w:r w:rsidR="00115D55">
        <w:rPr>
          <w:rFonts w:ascii="仿宋_GB2312" w:hint="eastAsia"/>
        </w:rPr>
        <w:t>月</w:t>
      </w:r>
      <w:r>
        <w:rPr>
          <w:rFonts w:ascii="仿宋_GB2312" w:hint="eastAsia"/>
        </w:rPr>
        <w:t>31</w:t>
      </w:r>
      <w:r w:rsidR="00115D55">
        <w:rPr>
          <w:rFonts w:ascii="仿宋_GB2312" w:hint="eastAsia"/>
        </w:rPr>
        <w:t>日</w:t>
      </w:r>
    </w:p>
    <w:p w:rsidR="00115D55" w:rsidRDefault="00115D55" w:rsidP="00430679">
      <w:pPr>
        <w:spacing w:line="480" w:lineRule="exact"/>
        <w:ind w:firstLineChars="1526" w:firstLine="4820"/>
        <w:rPr>
          <w:rFonts w:ascii="仿宋_GB2312"/>
        </w:rPr>
      </w:pPr>
    </w:p>
    <w:p w:rsidR="00115D55" w:rsidRDefault="00115D55" w:rsidP="00430679">
      <w:pPr>
        <w:spacing w:line="500" w:lineRule="exact"/>
        <w:ind w:leftChars="100" w:left="1264" w:hangingChars="300" w:hanging="948"/>
        <w:rPr>
          <w:rFonts w:ascii="仿宋_GB2312"/>
          <w:bCs/>
        </w:rPr>
      </w:pPr>
      <w:r>
        <w:rPr>
          <w:rFonts w:ascii="仿宋_GB2312" w:hint="eastAsia"/>
          <w:bCs/>
        </w:rPr>
        <w:t>抄送：</w:t>
      </w:r>
      <w:r>
        <w:rPr>
          <w:rFonts w:hint="eastAsia"/>
          <w:spacing w:val="-10"/>
        </w:rPr>
        <w:t>市环</w:t>
      </w:r>
      <w:r w:rsidRPr="00E11E48">
        <w:rPr>
          <w:rFonts w:hint="eastAsia"/>
          <w:spacing w:val="-10"/>
        </w:rPr>
        <w:t>监局，市沿海化工园区环境保护督查中心，</w:t>
      </w:r>
      <w:r>
        <w:rPr>
          <w:rFonts w:hint="eastAsia"/>
          <w:spacing w:val="-10"/>
        </w:rPr>
        <w:t>赣榆区</w:t>
      </w:r>
      <w:r>
        <w:rPr>
          <w:rFonts w:ascii="仿宋_GB2312" w:hint="eastAsia"/>
        </w:rPr>
        <w:t>环保局，</w:t>
      </w:r>
      <w:r w:rsidRPr="003470E3">
        <w:rPr>
          <w:rFonts w:hint="eastAsia"/>
          <w:spacing w:val="-10"/>
        </w:rPr>
        <w:t>江苏久力环境工程有限公司。</w:t>
      </w:r>
      <w:r w:rsidRPr="003470E3">
        <w:rPr>
          <w:spacing w:val="-10"/>
        </w:rPr>
        <w:t xml:space="preserve">   </w:t>
      </w:r>
      <w:r>
        <w:rPr>
          <w:rFonts w:ascii="仿宋_GB2312"/>
          <w:bCs/>
        </w:rPr>
        <w:t xml:space="preserve">                                </w:t>
      </w:r>
    </w:p>
    <w:p w:rsidR="00115D55" w:rsidRPr="00E11E48" w:rsidRDefault="00021453" w:rsidP="00430679">
      <w:pPr>
        <w:spacing w:line="500" w:lineRule="exact"/>
        <w:ind w:firstLineChars="100" w:firstLine="316"/>
        <w:rPr>
          <w:rFonts w:ascii="仿宋_GB2312"/>
          <w:bCs/>
        </w:rPr>
      </w:pPr>
      <w:r w:rsidRPr="00021453">
        <w:rPr>
          <w:noProof/>
        </w:rPr>
        <w:pict>
          <v:line id="Line 47" o:spid="_x0000_s1026" style="position:absolute;left:0;text-align:left;z-index:1" from="0,2.2pt" to="442.4pt,2.2pt"/>
        </w:pict>
      </w:r>
      <w:r w:rsidR="00115D55">
        <w:rPr>
          <w:rFonts w:ascii="仿宋_GB2312" w:hint="eastAsia"/>
          <w:bCs/>
        </w:rPr>
        <w:t>连云港市环保局办公室</w:t>
      </w:r>
      <w:r w:rsidR="00115D55">
        <w:rPr>
          <w:rFonts w:ascii="仿宋_GB2312"/>
          <w:bCs/>
        </w:rPr>
        <w:t xml:space="preserve">             </w:t>
      </w:r>
      <w:r w:rsidR="00115D55" w:rsidRPr="00E11E48">
        <w:rPr>
          <w:rFonts w:ascii="仿宋_GB2312"/>
          <w:bCs/>
        </w:rPr>
        <w:t>2015</w:t>
      </w:r>
      <w:r w:rsidR="00115D55" w:rsidRPr="00E11E48">
        <w:rPr>
          <w:rFonts w:ascii="仿宋_GB2312" w:hint="eastAsia"/>
          <w:bCs/>
        </w:rPr>
        <w:t>年</w:t>
      </w:r>
      <w:r w:rsidR="002D4E19">
        <w:rPr>
          <w:rFonts w:ascii="仿宋_GB2312" w:hint="eastAsia"/>
          <w:bCs/>
        </w:rPr>
        <w:t>12</w:t>
      </w:r>
      <w:r w:rsidR="00115D55" w:rsidRPr="00E11E48">
        <w:rPr>
          <w:rFonts w:ascii="仿宋_GB2312" w:hint="eastAsia"/>
          <w:bCs/>
        </w:rPr>
        <w:t>月</w:t>
      </w:r>
      <w:r w:rsidR="002D4E19">
        <w:rPr>
          <w:rFonts w:ascii="仿宋_GB2312" w:hint="eastAsia"/>
          <w:bCs/>
        </w:rPr>
        <w:t>31</w:t>
      </w:r>
      <w:r w:rsidR="00115D55" w:rsidRPr="00E11E48">
        <w:rPr>
          <w:rFonts w:ascii="仿宋_GB2312" w:hint="eastAsia"/>
          <w:bCs/>
        </w:rPr>
        <w:t>日印发</w:t>
      </w:r>
    </w:p>
    <w:p w:rsidR="00115D55" w:rsidRDefault="00021453" w:rsidP="00021453">
      <w:pPr>
        <w:spacing w:beforeLines="50" w:line="500" w:lineRule="exact"/>
        <w:jc w:val="center"/>
      </w:pPr>
      <w:r>
        <w:rPr>
          <w:noProof/>
        </w:rPr>
        <w:pict>
          <v:line id="Line 48" o:spid="_x0000_s1027" style="position:absolute;left:0;text-align:left;z-index:2" from="0,5.1pt" to="442.4pt,5.1pt"/>
        </w:pict>
      </w:r>
      <w:r w:rsidR="00115D55">
        <w:rPr>
          <w:rFonts w:ascii="仿宋_GB2312"/>
        </w:rPr>
        <w:t xml:space="preserve">                              </w:t>
      </w:r>
      <w:bookmarkStart w:id="0" w:name="_GoBack"/>
      <w:bookmarkEnd w:id="0"/>
      <w:r w:rsidR="00115D55">
        <w:rPr>
          <w:rFonts w:ascii="仿宋_GB2312"/>
        </w:rPr>
        <w:t xml:space="preserve">             (</w:t>
      </w:r>
      <w:r w:rsidR="00115D55">
        <w:rPr>
          <w:rFonts w:ascii="仿宋_GB2312" w:hint="eastAsia"/>
        </w:rPr>
        <w:t>共印</w:t>
      </w:r>
      <w:r w:rsidR="00115D55">
        <w:rPr>
          <w:rFonts w:ascii="仿宋_GB2312"/>
        </w:rPr>
        <w:t>8</w:t>
      </w:r>
      <w:r w:rsidR="00115D55">
        <w:rPr>
          <w:rFonts w:ascii="仿宋_GB2312" w:hint="eastAsia"/>
        </w:rPr>
        <w:t>份</w:t>
      </w:r>
      <w:r w:rsidR="00115D55">
        <w:rPr>
          <w:rFonts w:ascii="仿宋_GB2312"/>
        </w:rPr>
        <w:t>)</w:t>
      </w:r>
    </w:p>
    <w:sectPr w:rsidR="00115D55" w:rsidSect="008F72BD">
      <w:headerReference w:type="default" r:id="rId7"/>
      <w:footerReference w:type="even" r:id="rId8"/>
      <w:footerReference w:type="default" r:id="rId9"/>
      <w:pgSz w:w="11906" w:h="16838"/>
      <w:pgMar w:top="2098" w:right="1474" w:bottom="1985" w:left="1588" w:header="851" w:footer="1588" w:gutter="0"/>
      <w:cols w:space="720"/>
      <w:docGrid w:type="linesAndChars" w:linePitch="579"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17459" w:rsidRDefault="00617459">
      <w:r>
        <w:separator/>
      </w:r>
    </w:p>
  </w:endnote>
  <w:endnote w:type="continuationSeparator" w:id="0">
    <w:p w:rsidR="00617459" w:rsidRDefault="006174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5D55" w:rsidRDefault="00021453">
    <w:pPr>
      <w:pStyle w:val="aa"/>
      <w:framePr w:wrap="around" w:vAnchor="text" w:hAnchor="margin" w:xAlign="center" w:y="1"/>
      <w:rPr>
        <w:rStyle w:val="a3"/>
      </w:rPr>
    </w:pPr>
    <w:r>
      <w:rPr>
        <w:rStyle w:val="a3"/>
      </w:rPr>
      <w:fldChar w:fldCharType="begin"/>
    </w:r>
    <w:r w:rsidR="00115D55">
      <w:rPr>
        <w:rStyle w:val="a3"/>
      </w:rPr>
      <w:instrText xml:space="preserve">PAGE  </w:instrText>
    </w:r>
    <w:r>
      <w:rPr>
        <w:rStyle w:val="a3"/>
      </w:rPr>
      <w:fldChar w:fldCharType="end"/>
    </w:r>
  </w:p>
  <w:p w:rsidR="00115D55" w:rsidRDefault="00115D55">
    <w:pPr>
      <w:pStyle w:val="a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5D55" w:rsidRDefault="00021453">
    <w:pPr>
      <w:pStyle w:val="aa"/>
      <w:framePr w:wrap="around" w:vAnchor="text" w:hAnchor="margin" w:xAlign="center" w:y="1"/>
      <w:rPr>
        <w:rStyle w:val="a3"/>
      </w:rPr>
    </w:pPr>
    <w:r>
      <w:rPr>
        <w:rStyle w:val="a3"/>
      </w:rPr>
      <w:fldChar w:fldCharType="begin"/>
    </w:r>
    <w:r w:rsidR="00115D55">
      <w:rPr>
        <w:rStyle w:val="a3"/>
      </w:rPr>
      <w:instrText xml:space="preserve">PAGE  </w:instrText>
    </w:r>
    <w:r>
      <w:rPr>
        <w:rStyle w:val="a3"/>
      </w:rPr>
      <w:fldChar w:fldCharType="separate"/>
    </w:r>
    <w:r w:rsidR="002D4E19">
      <w:rPr>
        <w:rStyle w:val="a3"/>
        <w:noProof/>
      </w:rPr>
      <w:t>6</w:t>
    </w:r>
    <w:r>
      <w:rPr>
        <w:rStyle w:val="a3"/>
      </w:rPr>
      <w:fldChar w:fldCharType="end"/>
    </w:r>
  </w:p>
  <w:p w:rsidR="00115D55" w:rsidRDefault="00115D55">
    <w:pPr>
      <w:pStyle w:val="aa"/>
      <w:framePr w:wrap="around" w:vAnchor="text" w:hAnchor="page" w:x="1747" w:y="-103"/>
      <w:rPr>
        <w:rStyle w:val="a3"/>
      </w:rPr>
    </w:pPr>
  </w:p>
  <w:p w:rsidR="00115D55" w:rsidRDefault="00115D55">
    <w:pPr>
      <w:pStyle w:val="aa"/>
      <w:rPr>
        <w:sz w:val="24"/>
        <w:szCs w:val="24"/>
      </w:rPr>
    </w:pPr>
    <w:r>
      <w:rPr>
        <w:kern w:val="0"/>
        <w:sz w:val="24"/>
        <w:szCs w:val="24"/>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17459" w:rsidRDefault="00617459">
      <w:r>
        <w:separator/>
      </w:r>
    </w:p>
  </w:footnote>
  <w:footnote w:type="continuationSeparator" w:id="0">
    <w:p w:rsidR="00617459" w:rsidRDefault="006174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5D55" w:rsidRDefault="00115D55">
    <w:pPr>
      <w:pStyle w:val="a8"/>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oNotTrackMoves/>
  <w:defaultTabStop w:val="420"/>
  <w:drawingGridHorizontalSpacing w:val="158"/>
  <w:drawingGridVerticalSpacing w:val="579"/>
  <w:displayHorizontalDrawingGridEvery w:val="0"/>
  <w:characterSpacingControl w:val="compressPunctuation"/>
  <w:noLineBreaksAfter w:lang="zh-CN" w:val="$([{£¥·‘“〈《「『【〔〖〝﹙﹛﹝＄（．［｛￡￥"/>
  <w:noLineBreaksBefore w:lang="zh-CN" w:val="!%),.:;&gt;?]}¢¨°·ˇˉ―‖’”…‰′″›℃∶、。〃〉》」』】〕〗〞︶︺︾﹀﹄﹚﹜﹞！＂％＇），．：；？］｀｜｝～￠"/>
  <w:doNotValidateAgainstSchema/>
  <w:doNotDemarcateInvalidXml/>
  <w:hdrShapeDefaults>
    <o:shapedefaults v:ext="edit" spidmax="4096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13BC9"/>
    <w:rsid w:val="000010F6"/>
    <w:rsid w:val="00002E2D"/>
    <w:rsid w:val="000031A4"/>
    <w:rsid w:val="00005098"/>
    <w:rsid w:val="00006AC7"/>
    <w:rsid w:val="00006E02"/>
    <w:rsid w:val="000077F4"/>
    <w:rsid w:val="000078AA"/>
    <w:rsid w:val="000104D8"/>
    <w:rsid w:val="00010733"/>
    <w:rsid w:val="00011DA9"/>
    <w:rsid w:val="00012092"/>
    <w:rsid w:val="0001217A"/>
    <w:rsid w:val="000124A1"/>
    <w:rsid w:val="0001506E"/>
    <w:rsid w:val="0001549A"/>
    <w:rsid w:val="00015BA3"/>
    <w:rsid w:val="00015FD9"/>
    <w:rsid w:val="000171F4"/>
    <w:rsid w:val="000175E4"/>
    <w:rsid w:val="000202BE"/>
    <w:rsid w:val="00021437"/>
    <w:rsid w:val="00021453"/>
    <w:rsid w:val="00026491"/>
    <w:rsid w:val="0002677B"/>
    <w:rsid w:val="00026C91"/>
    <w:rsid w:val="00027299"/>
    <w:rsid w:val="000273DF"/>
    <w:rsid w:val="00027E18"/>
    <w:rsid w:val="00031C76"/>
    <w:rsid w:val="00033992"/>
    <w:rsid w:val="000341A7"/>
    <w:rsid w:val="00035457"/>
    <w:rsid w:val="00035BAD"/>
    <w:rsid w:val="00036939"/>
    <w:rsid w:val="00036DA8"/>
    <w:rsid w:val="000375EB"/>
    <w:rsid w:val="00042128"/>
    <w:rsid w:val="000430CA"/>
    <w:rsid w:val="000444E4"/>
    <w:rsid w:val="00045399"/>
    <w:rsid w:val="00045724"/>
    <w:rsid w:val="00045AB2"/>
    <w:rsid w:val="00046B36"/>
    <w:rsid w:val="000500BC"/>
    <w:rsid w:val="00054BC2"/>
    <w:rsid w:val="00056B81"/>
    <w:rsid w:val="00056C14"/>
    <w:rsid w:val="00056DFD"/>
    <w:rsid w:val="000604C8"/>
    <w:rsid w:val="00062C48"/>
    <w:rsid w:val="00063771"/>
    <w:rsid w:val="00063FFA"/>
    <w:rsid w:val="0006511D"/>
    <w:rsid w:val="000653A4"/>
    <w:rsid w:val="0006693F"/>
    <w:rsid w:val="00066B91"/>
    <w:rsid w:val="0006738B"/>
    <w:rsid w:val="00071449"/>
    <w:rsid w:val="000717D8"/>
    <w:rsid w:val="0007236C"/>
    <w:rsid w:val="00072993"/>
    <w:rsid w:val="0007314C"/>
    <w:rsid w:val="000736C8"/>
    <w:rsid w:val="000752BD"/>
    <w:rsid w:val="00080B26"/>
    <w:rsid w:val="00080D0E"/>
    <w:rsid w:val="00081DE0"/>
    <w:rsid w:val="00083058"/>
    <w:rsid w:val="000843E8"/>
    <w:rsid w:val="0008616C"/>
    <w:rsid w:val="00092186"/>
    <w:rsid w:val="00092983"/>
    <w:rsid w:val="00092D91"/>
    <w:rsid w:val="00094F39"/>
    <w:rsid w:val="00096398"/>
    <w:rsid w:val="000968EA"/>
    <w:rsid w:val="00096AE4"/>
    <w:rsid w:val="000A0501"/>
    <w:rsid w:val="000A07E2"/>
    <w:rsid w:val="000A228D"/>
    <w:rsid w:val="000A2F17"/>
    <w:rsid w:val="000A3614"/>
    <w:rsid w:val="000A38DD"/>
    <w:rsid w:val="000A5E65"/>
    <w:rsid w:val="000A606E"/>
    <w:rsid w:val="000A6557"/>
    <w:rsid w:val="000A6B7A"/>
    <w:rsid w:val="000A6CB4"/>
    <w:rsid w:val="000A705A"/>
    <w:rsid w:val="000A7151"/>
    <w:rsid w:val="000A77C6"/>
    <w:rsid w:val="000B1AAA"/>
    <w:rsid w:val="000B2D70"/>
    <w:rsid w:val="000B5F68"/>
    <w:rsid w:val="000B6810"/>
    <w:rsid w:val="000C01C6"/>
    <w:rsid w:val="000C035D"/>
    <w:rsid w:val="000C2194"/>
    <w:rsid w:val="000C2D73"/>
    <w:rsid w:val="000C39A3"/>
    <w:rsid w:val="000C4BAE"/>
    <w:rsid w:val="000C4BF5"/>
    <w:rsid w:val="000C5828"/>
    <w:rsid w:val="000C5963"/>
    <w:rsid w:val="000C5AF2"/>
    <w:rsid w:val="000C5CDB"/>
    <w:rsid w:val="000C6508"/>
    <w:rsid w:val="000C7B11"/>
    <w:rsid w:val="000C7BC3"/>
    <w:rsid w:val="000D0508"/>
    <w:rsid w:val="000D1CB3"/>
    <w:rsid w:val="000D23E8"/>
    <w:rsid w:val="000D36F6"/>
    <w:rsid w:val="000D3A0A"/>
    <w:rsid w:val="000D3F68"/>
    <w:rsid w:val="000D521D"/>
    <w:rsid w:val="000D5479"/>
    <w:rsid w:val="000D6DEA"/>
    <w:rsid w:val="000D7967"/>
    <w:rsid w:val="000D7A24"/>
    <w:rsid w:val="000E084C"/>
    <w:rsid w:val="000E0D90"/>
    <w:rsid w:val="000E2296"/>
    <w:rsid w:val="000E28A4"/>
    <w:rsid w:val="000E3318"/>
    <w:rsid w:val="000E78BF"/>
    <w:rsid w:val="000E7CC4"/>
    <w:rsid w:val="000F1304"/>
    <w:rsid w:val="000F2817"/>
    <w:rsid w:val="000F2F9D"/>
    <w:rsid w:val="000F388C"/>
    <w:rsid w:val="000F4C3D"/>
    <w:rsid w:val="000F5586"/>
    <w:rsid w:val="000F60D8"/>
    <w:rsid w:val="000F6DEB"/>
    <w:rsid w:val="001002C8"/>
    <w:rsid w:val="0010231D"/>
    <w:rsid w:val="00103263"/>
    <w:rsid w:val="001068CE"/>
    <w:rsid w:val="00107A0D"/>
    <w:rsid w:val="00112331"/>
    <w:rsid w:val="00114AC5"/>
    <w:rsid w:val="00115D55"/>
    <w:rsid w:val="001160CB"/>
    <w:rsid w:val="00117228"/>
    <w:rsid w:val="0011790A"/>
    <w:rsid w:val="0012199B"/>
    <w:rsid w:val="00123983"/>
    <w:rsid w:val="00125A70"/>
    <w:rsid w:val="00125BDC"/>
    <w:rsid w:val="001265D6"/>
    <w:rsid w:val="001270BE"/>
    <w:rsid w:val="001303CC"/>
    <w:rsid w:val="001357A5"/>
    <w:rsid w:val="00135B99"/>
    <w:rsid w:val="00135DA0"/>
    <w:rsid w:val="00137737"/>
    <w:rsid w:val="00141526"/>
    <w:rsid w:val="00142126"/>
    <w:rsid w:val="001425FB"/>
    <w:rsid w:val="001437C8"/>
    <w:rsid w:val="001466F8"/>
    <w:rsid w:val="001469E5"/>
    <w:rsid w:val="00147756"/>
    <w:rsid w:val="0015031D"/>
    <w:rsid w:val="001517FA"/>
    <w:rsid w:val="00152251"/>
    <w:rsid w:val="001524A3"/>
    <w:rsid w:val="001562A2"/>
    <w:rsid w:val="0016132A"/>
    <w:rsid w:val="001617B4"/>
    <w:rsid w:val="00162724"/>
    <w:rsid w:val="00162F1B"/>
    <w:rsid w:val="001636AF"/>
    <w:rsid w:val="00163D34"/>
    <w:rsid w:val="00164157"/>
    <w:rsid w:val="00166058"/>
    <w:rsid w:val="001660B6"/>
    <w:rsid w:val="00170A13"/>
    <w:rsid w:val="00171639"/>
    <w:rsid w:val="00172EE3"/>
    <w:rsid w:val="001733F8"/>
    <w:rsid w:val="001741AA"/>
    <w:rsid w:val="00175823"/>
    <w:rsid w:val="001761C8"/>
    <w:rsid w:val="001765BF"/>
    <w:rsid w:val="00180BD6"/>
    <w:rsid w:val="00181814"/>
    <w:rsid w:val="00182DF3"/>
    <w:rsid w:val="00184E6F"/>
    <w:rsid w:val="001853A8"/>
    <w:rsid w:val="00193412"/>
    <w:rsid w:val="00193D53"/>
    <w:rsid w:val="00195BB4"/>
    <w:rsid w:val="00196534"/>
    <w:rsid w:val="001972FE"/>
    <w:rsid w:val="0019781D"/>
    <w:rsid w:val="001A0294"/>
    <w:rsid w:val="001A0C30"/>
    <w:rsid w:val="001A2F5C"/>
    <w:rsid w:val="001A3CE7"/>
    <w:rsid w:val="001A4BDE"/>
    <w:rsid w:val="001A4DED"/>
    <w:rsid w:val="001A582D"/>
    <w:rsid w:val="001A589C"/>
    <w:rsid w:val="001A5B28"/>
    <w:rsid w:val="001B0CC0"/>
    <w:rsid w:val="001B10C3"/>
    <w:rsid w:val="001B2124"/>
    <w:rsid w:val="001B257D"/>
    <w:rsid w:val="001B3796"/>
    <w:rsid w:val="001B3873"/>
    <w:rsid w:val="001B4B56"/>
    <w:rsid w:val="001B582D"/>
    <w:rsid w:val="001B6DC0"/>
    <w:rsid w:val="001B7785"/>
    <w:rsid w:val="001C0FE8"/>
    <w:rsid w:val="001C2ECC"/>
    <w:rsid w:val="001C33E3"/>
    <w:rsid w:val="001C43ED"/>
    <w:rsid w:val="001C488B"/>
    <w:rsid w:val="001C6246"/>
    <w:rsid w:val="001C661A"/>
    <w:rsid w:val="001C76F9"/>
    <w:rsid w:val="001D027E"/>
    <w:rsid w:val="001D04D1"/>
    <w:rsid w:val="001D0D5C"/>
    <w:rsid w:val="001D1217"/>
    <w:rsid w:val="001D14B2"/>
    <w:rsid w:val="001D16F1"/>
    <w:rsid w:val="001D3B44"/>
    <w:rsid w:val="001D3F9F"/>
    <w:rsid w:val="001D4511"/>
    <w:rsid w:val="001D58DD"/>
    <w:rsid w:val="001D6265"/>
    <w:rsid w:val="001D6ADC"/>
    <w:rsid w:val="001D74BB"/>
    <w:rsid w:val="001D786E"/>
    <w:rsid w:val="001D7A36"/>
    <w:rsid w:val="001E0D94"/>
    <w:rsid w:val="001E1681"/>
    <w:rsid w:val="001E2323"/>
    <w:rsid w:val="001E2972"/>
    <w:rsid w:val="001E32AB"/>
    <w:rsid w:val="001E3811"/>
    <w:rsid w:val="001E3C38"/>
    <w:rsid w:val="001E400D"/>
    <w:rsid w:val="001E6145"/>
    <w:rsid w:val="001E7F06"/>
    <w:rsid w:val="001F11DE"/>
    <w:rsid w:val="001F239B"/>
    <w:rsid w:val="001F24AE"/>
    <w:rsid w:val="001F2DDF"/>
    <w:rsid w:val="001F52D7"/>
    <w:rsid w:val="001F6B01"/>
    <w:rsid w:val="001F73C7"/>
    <w:rsid w:val="00200CAD"/>
    <w:rsid w:val="002036C9"/>
    <w:rsid w:val="00203C0A"/>
    <w:rsid w:val="0020405D"/>
    <w:rsid w:val="00204262"/>
    <w:rsid w:val="0020590C"/>
    <w:rsid w:val="00205C5B"/>
    <w:rsid w:val="002064E1"/>
    <w:rsid w:val="00206A23"/>
    <w:rsid w:val="00210E61"/>
    <w:rsid w:val="00212014"/>
    <w:rsid w:val="00212633"/>
    <w:rsid w:val="00212757"/>
    <w:rsid w:val="00213561"/>
    <w:rsid w:val="00213BC9"/>
    <w:rsid w:val="002140D2"/>
    <w:rsid w:val="00215053"/>
    <w:rsid w:val="002157BB"/>
    <w:rsid w:val="00217F27"/>
    <w:rsid w:val="0022086A"/>
    <w:rsid w:val="00220AC8"/>
    <w:rsid w:val="00221289"/>
    <w:rsid w:val="002222B4"/>
    <w:rsid w:val="00227378"/>
    <w:rsid w:val="00232346"/>
    <w:rsid w:val="00232C71"/>
    <w:rsid w:val="002337DF"/>
    <w:rsid w:val="0023412F"/>
    <w:rsid w:val="00235533"/>
    <w:rsid w:val="0023560A"/>
    <w:rsid w:val="00235E6D"/>
    <w:rsid w:val="00236AF8"/>
    <w:rsid w:val="00236BBC"/>
    <w:rsid w:val="00236EFD"/>
    <w:rsid w:val="00237158"/>
    <w:rsid w:val="0023769D"/>
    <w:rsid w:val="00237F0C"/>
    <w:rsid w:val="00240AD0"/>
    <w:rsid w:val="00242C79"/>
    <w:rsid w:val="002432FD"/>
    <w:rsid w:val="00243F35"/>
    <w:rsid w:val="00244C85"/>
    <w:rsid w:val="00246123"/>
    <w:rsid w:val="00247289"/>
    <w:rsid w:val="002476FF"/>
    <w:rsid w:val="00250091"/>
    <w:rsid w:val="002504D3"/>
    <w:rsid w:val="002505A7"/>
    <w:rsid w:val="0025192F"/>
    <w:rsid w:val="0025220C"/>
    <w:rsid w:val="0025222E"/>
    <w:rsid w:val="0025398F"/>
    <w:rsid w:val="00255790"/>
    <w:rsid w:val="00255EC9"/>
    <w:rsid w:val="0025755A"/>
    <w:rsid w:val="00257C1B"/>
    <w:rsid w:val="00260030"/>
    <w:rsid w:val="00261289"/>
    <w:rsid w:val="002630A5"/>
    <w:rsid w:val="00263923"/>
    <w:rsid w:val="00266825"/>
    <w:rsid w:val="00267567"/>
    <w:rsid w:val="002703BA"/>
    <w:rsid w:val="00270A6E"/>
    <w:rsid w:val="0027141B"/>
    <w:rsid w:val="002721B8"/>
    <w:rsid w:val="002721C6"/>
    <w:rsid w:val="0027396F"/>
    <w:rsid w:val="00274FF0"/>
    <w:rsid w:val="002753FD"/>
    <w:rsid w:val="0027677D"/>
    <w:rsid w:val="00276BAB"/>
    <w:rsid w:val="00276C7A"/>
    <w:rsid w:val="002775F5"/>
    <w:rsid w:val="00281278"/>
    <w:rsid w:val="002815C9"/>
    <w:rsid w:val="00281BEB"/>
    <w:rsid w:val="00281DFE"/>
    <w:rsid w:val="00281F5A"/>
    <w:rsid w:val="002847A6"/>
    <w:rsid w:val="0028511A"/>
    <w:rsid w:val="00285375"/>
    <w:rsid w:val="002860D3"/>
    <w:rsid w:val="00286928"/>
    <w:rsid w:val="00286A83"/>
    <w:rsid w:val="00286BFD"/>
    <w:rsid w:val="0029110E"/>
    <w:rsid w:val="00292C16"/>
    <w:rsid w:val="00293D9E"/>
    <w:rsid w:val="00294FD1"/>
    <w:rsid w:val="00296E21"/>
    <w:rsid w:val="00296E2C"/>
    <w:rsid w:val="00296EA8"/>
    <w:rsid w:val="002A00D8"/>
    <w:rsid w:val="002A1378"/>
    <w:rsid w:val="002A147A"/>
    <w:rsid w:val="002A1D22"/>
    <w:rsid w:val="002A226F"/>
    <w:rsid w:val="002A2EB0"/>
    <w:rsid w:val="002A391A"/>
    <w:rsid w:val="002A6EC7"/>
    <w:rsid w:val="002A7263"/>
    <w:rsid w:val="002A7656"/>
    <w:rsid w:val="002A7E21"/>
    <w:rsid w:val="002B14D6"/>
    <w:rsid w:val="002B1BB4"/>
    <w:rsid w:val="002B264E"/>
    <w:rsid w:val="002B3FF2"/>
    <w:rsid w:val="002B40E3"/>
    <w:rsid w:val="002B4593"/>
    <w:rsid w:val="002B6956"/>
    <w:rsid w:val="002B6E3A"/>
    <w:rsid w:val="002C123F"/>
    <w:rsid w:val="002C2759"/>
    <w:rsid w:val="002C278E"/>
    <w:rsid w:val="002C2E0C"/>
    <w:rsid w:val="002C302B"/>
    <w:rsid w:val="002C34E4"/>
    <w:rsid w:val="002C3542"/>
    <w:rsid w:val="002C38EC"/>
    <w:rsid w:val="002C3CB9"/>
    <w:rsid w:val="002C4217"/>
    <w:rsid w:val="002C4ACF"/>
    <w:rsid w:val="002C57BC"/>
    <w:rsid w:val="002C5FA0"/>
    <w:rsid w:val="002C772E"/>
    <w:rsid w:val="002D2938"/>
    <w:rsid w:val="002D3823"/>
    <w:rsid w:val="002D4A41"/>
    <w:rsid w:val="002D4E19"/>
    <w:rsid w:val="002D6D9B"/>
    <w:rsid w:val="002E06D6"/>
    <w:rsid w:val="002E07D4"/>
    <w:rsid w:val="002E0A66"/>
    <w:rsid w:val="002E15A3"/>
    <w:rsid w:val="002E17C2"/>
    <w:rsid w:val="002E2575"/>
    <w:rsid w:val="002E423F"/>
    <w:rsid w:val="002E560D"/>
    <w:rsid w:val="002E6EF0"/>
    <w:rsid w:val="002F04D2"/>
    <w:rsid w:val="002F3388"/>
    <w:rsid w:val="002F3842"/>
    <w:rsid w:val="002F63C6"/>
    <w:rsid w:val="002F7742"/>
    <w:rsid w:val="00300BC0"/>
    <w:rsid w:val="0030235E"/>
    <w:rsid w:val="00302D4D"/>
    <w:rsid w:val="00302F7F"/>
    <w:rsid w:val="003035C2"/>
    <w:rsid w:val="00306FFF"/>
    <w:rsid w:val="0030796B"/>
    <w:rsid w:val="00310579"/>
    <w:rsid w:val="003109C2"/>
    <w:rsid w:val="0031286F"/>
    <w:rsid w:val="00313A9E"/>
    <w:rsid w:val="00314F6F"/>
    <w:rsid w:val="00315452"/>
    <w:rsid w:val="00315C72"/>
    <w:rsid w:val="00316E0C"/>
    <w:rsid w:val="00320B1D"/>
    <w:rsid w:val="00320F9B"/>
    <w:rsid w:val="00321499"/>
    <w:rsid w:val="00323A9A"/>
    <w:rsid w:val="00324B33"/>
    <w:rsid w:val="003271BA"/>
    <w:rsid w:val="00330A52"/>
    <w:rsid w:val="00330CAE"/>
    <w:rsid w:val="003318EE"/>
    <w:rsid w:val="00331C98"/>
    <w:rsid w:val="0033445E"/>
    <w:rsid w:val="00334DD1"/>
    <w:rsid w:val="00336160"/>
    <w:rsid w:val="00336BD6"/>
    <w:rsid w:val="00337E5D"/>
    <w:rsid w:val="00340244"/>
    <w:rsid w:val="00340B75"/>
    <w:rsid w:val="0034219F"/>
    <w:rsid w:val="0034328F"/>
    <w:rsid w:val="00343878"/>
    <w:rsid w:val="00346BF4"/>
    <w:rsid w:val="003470E3"/>
    <w:rsid w:val="00350839"/>
    <w:rsid w:val="00350ED7"/>
    <w:rsid w:val="00350F22"/>
    <w:rsid w:val="003513AB"/>
    <w:rsid w:val="0035148E"/>
    <w:rsid w:val="00351A8E"/>
    <w:rsid w:val="00352B81"/>
    <w:rsid w:val="003543FC"/>
    <w:rsid w:val="0035549C"/>
    <w:rsid w:val="00355B8D"/>
    <w:rsid w:val="0035604D"/>
    <w:rsid w:val="00356F42"/>
    <w:rsid w:val="003608B1"/>
    <w:rsid w:val="00360A02"/>
    <w:rsid w:val="00360BE5"/>
    <w:rsid w:val="003617F1"/>
    <w:rsid w:val="00361FBB"/>
    <w:rsid w:val="0036343B"/>
    <w:rsid w:val="00363B9D"/>
    <w:rsid w:val="003643AE"/>
    <w:rsid w:val="00364A9F"/>
    <w:rsid w:val="00365CEF"/>
    <w:rsid w:val="003665CF"/>
    <w:rsid w:val="00366677"/>
    <w:rsid w:val="0036708B"/>
    <w:rsid w:val="003676CB"/>
    <w:rsid w:val="00367851"/>
    <w:rsid w:val="00371022"/>
    <w:rsid w:val="00372288"/>
    <w:rsid w:val="00372B47"/>
    <w:rsid w:val="00375005"/>
    <w:rsid w:val="0037738F"/>
    <w:rsid w:val="00381689"/>
    <w:rsid w:val="00382966"/>
    <w:rsid w:val="00383190"/>
    <w:rsid w:val="0038333D"/>
    <w:rsid w:val="003838C5"/>
    <w:rsid w:val="00383DE3"/>
    <w:rsid w:val="00384315"/>
    <w:rsid w:val="0038609E"/>
    <w:rsid w:val="0038670C"/>
    <w:rsid w:val="00386E9F"/>
    <w:rsid w:val="00390904"/>
    <w:rsid w:val="003919B6"/>
    <w:rsid w:val="00391AE3"/>
    <w:rsid w:val="00392AE5"/>
    <w:rsid w:val="00394139"/>
    <w:rsid w:val="00394316"/>
    <w:rsid w:val="0039454D"/>
    <w:rsid w:val="00394963"/>
    <w:rsid w:val="003959CF"/>
    <w:rsid w:val="003963CB"/>
    <w:rsid w:val="00396577"/>
    <w:rsid w:val="00396606"/>
    <w:rsid w:val="003A1501"/>
    <w:rsid w:val="003A39E6"/>
    <w:rsid w:val="003A7926"/>
    <w:rsid w:val="003B061F"/>
    <w:rsid w:val="003B22A2"/>
    <w:rsid w:val="003B3333"/>
    <w:rsid w:val="003B43B3"/>
    <w:rsid w:val="003B4F3B"/>
    <w:rsid w:val="003B51FD"/>
    <w:rsid w:val="003B64EE"/>
    <w:rsid w:val="003C0A68"/>
    <w:rsid w:val="003C0D93"/>
    <w:rsid w:val="003C0EAA"/>
    <w:rsid w:val="003C18F0"/>
    <w:rsid w:val="003C190C"/>
    <w:rsid w:val="003C2D9D"/>
    <w:rsid w:val="003C3C25"/>
    <w:rsid w:val="003C3E45"/>
    <w:rsid w:val="003C492A"/>
    <w:rsid w:val="003C4E06"/>
    <w:rsid w:val="003C52CE"/>
    <w:rsid w:val="003C5419"/>
    <w:rsid w:val="003C62F7"/>
    <w:rsid w:val="003C63B4"/>
    <w:rsid w:val="003C6489"/>
    <w:rsid w:val="003D2128"/>
    <w:rsid w:val="003D308F"/>
    <w:rsid w:val="003D3679"/>
    <w:rsid w:val="003D65DB"/>
    <w:rsid w:val="003D6F57"/>
    <w:rsid w:val="003D76EE"/>
    <w:rsid w:val="003D7E0C"/>
    <w:rsid w:val="003E345E"/>
    <w:rsid w:val="003E3A68"/>
    <w:rsid w:val="003E3B2E"/>
    <w:rsid w:val="003E452E"/>
    <w:rsid w:val="003F0D24"/>
    <w:rsid w:val="003F15FD"/>
    <w:rsid w:val="003F1BDF"/>
    <w:rsid w:val="003F25AF"/>
    <w:rsid w:val="003F2CD2"/>
    <w:rsid w:val="003F375A"/>
    <w:rsid w:val="003F3FCA"/>
    <w:rsid w:val="003F7109"/>
    <w:rsid w:val="003F7B20"/>
    <w:rsid w:val="00400FAE"/>
    <w:rsid w:val="004017E3"/>
    <w:rsid w:val="00402283"/>
    <w:rsid w:val="004056EA"/>
    <w:rsid w:val="0040668B"/>
    <w:rsid w:val="0040677C"/>
    <w:rsid w:val="00410537"/>
    <w:rsid w:val="004105C9"/>
    <w:rsid w:val="00410FF4"/>
    <w:rsid w:val="00412534"/>
    <w:rsid w:val="00412930"/>
    <w:rsid w:val="00413B59"/>
    <w:rsid w:val="004146CF"/>
    <w:rsid w:val="00415CC3"/>
    <w:rsid w:val="00416B6B"/>
    <w:rsid w:val="00416EE9"/>
    <w:rsid w:val="004206BD"/>
    <w:rsid w:val="004209A1"/>
    <w:rsid w:val="00420DC4"/>
    <w:rsid w:val="0042241C"/>
    <w:rsid w:val="004228ED"/>
    <w:rsid w:val="00425AEB"/>
    <w:rsid w:val="00425BE2"/>
    <w:rsid w:val="00430494"/>
    <w:rsid w:val="00430679"/>
    <w:rsid w:val="00431370"/>
    <w:rsid w:val="004326F9"/>
    <w:rsid w:val="00432EB0"/>
    <w:rsid w:val="00433F88"/>
    <w:rsid w:val="0043427F"/>
    <w:rsid w:val="00434762"/>
    <w:rsid w:val="004347E3"/>
    <w:rsid w:val="00435162"/>
    <w:rsid w:val="00436260"/>
    <w:rsid w:val="004369F2"/>
    <w:rsid w:val="00436CC8"/>
    <w:rsid w:val="0043749C"/>
    <w:rsid w:val="00440CDC"/>
    <w:rsid w:val="00441FBC"/>
    <w:rsid w:val="00443541"/>
    <w:rsid w:val="00444010"/>
    <w:rsid w:val="004446FE"/>
    <w:rsid w:val="00445ED3"/>
    <w:rsid w:val="00446A7F"/>
    <w:rsid w:val="004502AA"/>
    <w:rsid w:val="00450D0B"/>
    <w:rsid w:val="004516E9"/>
    <w:rsid w:val="00454C4E"/>
    <w:rsid w:val="00456935"/>
    <w:rsid w:val="004573F6"/>
    <w:rsid w:val="00461485"/>
    <w:rsid w:val="004649AE"/>
    <w:rsid w:val="00464FD0"/>
    <w:rsid w:val="00465A60"/>
    <w:rsid w:val="0046762C"/>
    <w:rsid w:val="00473724"/>
    <w:rsid w:val="00473B7B"/>
    <w:rsid w:val="0047528C"/>
    <w:rsid w:val="004758D7"/>
    <w:rsid w:val="00483255"/>
    <w:rsid w:val="004833B3"/>
    <w:rsid w:val="0048418B"/>
    <w:rsid w:val="00486B89"/>
    <w:rsid w:val="00487856"/>
    <w:rsid w:val="00493EAB"/>
    <w:rsid w:val="004957A0"/>
    <w:rsid w:val="0049691B"/>
    <w:rsid w:val="004A15A5"/>
    <w:rsid w:val="004A25EA"/>
    <w:rsid w:val="004A3070"/>
    <w:rsid w:val="004A37F9"/>
    <w:rsid w:val="004A4024"/>
    <w:rsid w:val="004A463F"/>
    <w:rsid w:val="004A79DD"/>
    <w:rsid w:val="004B182B"/>
    <w:rsid w:val="004B2050"/>
    <w:rsid w:val="004B317E"/>
    <w:rsid w:val="004B3EC3"/>
    <w:rsid w:val="004B4766"/>
    <w:rsid w:val="004B48DD"/>
    <w:rsid w:val="004B498E"/>
    <w:rsid w:val="004B4FC5"/>
    <w:rsid w:val="004B58EC"/>
    <w:rsid w:val="004B77F8"/>
    <w:rsid w:val="004C0743"/>
    <w:rsid w:val="004C243D"/>
    <w:rsid w:val="004C3488"/>
    <w:rsid w:val="004C4902"/>
    <w:rsid w:val="004C582B"/>
    <w:rsid w:val="004C5AA2"/>
    <w:rsid w:val="004C7B3A"/>
    <w:rsid w:val="004D15BF"/>
    <w:rsid w:val="004D16A4"/>
    <w:rsid w:val="004D2165"/>
    <w:rsid w:val="004D37BC"/>
    <w:rsid w:val="004D5F3F"/>
    <w:rsid w:val="004E089A"/>
    <w:rsid w:val="004E24DA"/>
    <w:rsid w:val="004E2A5B"/>
    <w:rsid w:val="004E4868"/>
    <w:rsid w:val="004E5A2D"/>
    <w:rsid w:val="004E742D"/>
    <w:rsid w:val="004F0782"/>
    <w:rsid w:val="004F232C"/>
    <w:rsid w:val="004F2539"/>
    <w:rsid w:val="004F42B3"/>
    <w:rsid w:val="004F7C0F"/>
    <w:rsid w:val="004F7D8D"/>
    <w:rsid w:val="004F7E1E"/>
    <w:rsid w:val="00500265"/>
    <w:rsid w:val="00500977"/>
    <w:rsid w:val="0050302C"/>
    <w:rsid w:val="005039F7"/>
    <w:rsid w:val="0050455A"/>
    <w:rsid w:val="00505083"/>
    <w:rsid w:val="00506F4E"/>
    <w:rsid w:val="00510090"/>
    <w:rsid w:val="0051074D"/>
    <w:rsid w:val="00513654"/>
    <w:rsid w:val="00515A9A"/>
    <w:rsid w:val="00515B52"/>
    <w:rsid w:val="0051765A"/>
    <w:rsid w:val="00521F64"/>
    <w:rsid w:val="00522BDE"/>
    <w:rsid w:val="0052402F"/>
    <w:rsid w:val="00527E1F"/>
    <w:rsid w:val="00527EAC"/>
    <w:rsid w:val="0053210A"/>
    <w:rsid w:val="0053210C"/>
    <w:rsid w:val="00532F2F"/>
    <w:rsid w:val="00533B7B"/>
    <w:rsid w:val="00534203"/>
    <w:rsid w:val="005363D9"/>
    <w:rsid w:val="0053774C"/>
    <w:rsid w:val="005403CD"/>
    <w:rsid w:val="005404C1"/>
    <w:rsid w:val="00540B5C"/>
    <w:rsid w:val="00542229"/>
    <w:rsid w:val="00542463"/>
    <w:rsid w:val="00543F73"/>
    <w:rsid w:val="005453CB"/>
    <w:rsid w:val="00545991"/>
    <w:rsid w:val="00547EC6"/>
    <w:rsid w:val="0055138E"/>
    <w:rsid w:val="00551BEF"/>
    <w:rsid w:val="0055297A"/>
    <w:rsid w:val="00552A90"/>
    <w:rsid w:val="00554774"/>
    <w:rsid w:val="00554ECE"/>
    <w:rsid w:val="0055550B"/>
    <w:rsid w:val="0056013F"/>
    <w:rsid w:val="005618D1"/>
    <w:rsid w:val="00562D89"/>
    <w:rsid w:val="00563D5B"/>
    <w:rsid w:val="005648C7"/>
    <w:rsid w:val="005662A6"/>
    <w:rsid w:val="00570398"/>
    <w:rsid w:val="00571852"/>
    <w:rsid w:val="0057388C"/>
    <w:rsid w:val="00574F69"/>
    <w:rsid w:val="00577A59"/>
    <w:rsid w:val="00577CED"/>
    <w:rsid w:val="0058144E"/>
    <w:rsid w:val="00581D78"/>
    <w:rsid w:val="00581F56"/>
    <w:rsid w:val="00582373"/>
    <w:rsid w:val="005830B0"/>
    <w:rsid w:val="005837DA"/>
    <w:rsid w:val="005839CB"/>
    <w:rsid w:val="00584170"/>
    <w:rsid w:val="00586D09"/>
    <w:rsid w:val="005909DB"/>
    <w:rsid w:val="00592239"/>
    <w:rsid w:val="00594FB8"/>
    <w:rsid w:val="005A19E1"/>
    <w:rsid w:val="005A1C15"/>
    <w:rsid w:val="005A3F10"/>
    <w:rsid w:val="005A50FB"/>
    <w:rsid w:val="005A5ADF"/>
    <w:rsid w:val="005A7040"/>
    <w:rsid w:val="005A75F9"/>
    <w:rsid w:val="005A7A31"/>
    <w:rsid w:val="005B13B8"/>
    <w:rsid w:val="005B1F46"/>
    <w:rsid w:val="005B2604"/>
    <w:rsid w:val="005B2CE6"/>
    <w:rsid w:val="005B3E9F"/>
    <w:rsid w:val="005B4C49"/>
    <w:rsid w:val="005B4CB1"/>
    <w:rsid w:val="005B4FDE"/>
    <w:rsid w:val="005B6480"/>
    <w:rsid w:val="005B6E8F"/>
    <w:rsid w:val="005B7D83"/>
    <w:rsid w:val="005C0C61"/>
    <w:rsid w:val="005C319A"/>
    <w:rsid w:val="005C35F2"/>
    <w:rsid w:val="005C4569"/>
    <w:rsid w:val="005C4ACA"/>
    <w:rsid w:val="005C4B9C"/>
    <w:rsid w:val="005C759F"/>
    <w:rsid w:val="005C78BE"/>
    <w:rsid w:val="005D1145"/>
    <w:rsid w:val="005D2704"/>
    <w:rsid w:val="005D3291"/>
    <w:rsid w:val="005D47E3"/>
    <w:rsid w:val="005D568D"/>
    <w:rsid w:val="005D65E7"/>
    <w:rsid w:val="005E1695"/>
    <w:rsid w:val="005E23E3"/>
    <w:rsid w:val="005E4EC1"/>
    <w:rsid w:val="005E5C1A"/>
    <w:rsid w:val="005E5D8F"/>
    <w:rsid w:val="005E62DC"/>
    <w:rsid w:val="005E7881"/>
    <w:rsid w:val="005E788C"/>
    <w:rsid w:val="005F06EE"/>
    <w:rsid w:val="005F07E5"/>
    <w:rsid w:val="005F2CEC"/>
    <w:rsid w:val="005F371B"/>
    <w:rsid w:val="005F4A8E"/>
    <w:rsid w:val="005F5D66"/>
    <w:rsid w:val="005F6320"/>
    <w:rsid w:val="005F6AF8"/>
    <w:rsid w:val="005F7337"/>
    <w:rsid w:val="00603A07"/>
    <w:rsid w:val="00603A4A"/>
    <w:rsid w:val="00604713"/>
    <w:rsid w:val="00604DFF"/>
    <w:rsid w:val="00605231"/>
    <w:rsid w:val="006066FE"/>
    <w:rsid w:val="00607055"/>
    <w:rsid w:val="006077CB"/>
    <w:rsid w:val="00610645"/>
    <w:rsid w:val="00610F39"/>
    <w:rsid w:val="00611CF9"/>
    <w:rsid w:val="0061205E"/>
    <w:rsid w:val="00612DE0"/>
    <w:rsid w:val="00614650"/>
    <w:rsid w:val="006146F3"/>
    <w:rsid w:val="006150F8"/>
    <w:rsid w:val="0061613D"/>
    <w:rsid w:val="0061661F"/>
    <w:rsid w:val="00617459"/>
    <w:rsid w:val="0062178A"/>
    <w:rsid w:val="00621898"/>
    <w:rsid w:val="00624861"/>
    <w:rsid w:val="0062759C"/>
    <w:rsid w:val="00627A64"/>
    <w:rsid w:val="00630D63"/>
    <w:rsid w:val="00631296"/>
    <w:rsid w:val="00631966"/>
    <w:rsid w:val="006327D5"/>
    <w:rsid w:val="00632B38"/>
    <w:rsid w:val="00633EA4"/>
    <w:rsid w:val="006346A8"/>
    <w:rsid w:val="00634EA3"/>
    <w:rsid w:val="006365C9"/>
    <w:rsid w:val="0063701D"/>
    <w:rsid w:val="0063788F"/>
    <w:rsid w:val="006378E1"/>
    <w:rsid w:val="00642441"/>
    <w:rsid w:val="00643471"/>
    <w:rsid w:val="00643C17"/>
    <w:rsid w:val="00644254"/>
    <w:rsid w:val="00644449"/>
    <w:rsid w:val="00645635"/>
    <w:rsid w:val="006479D7"/>
    <w:rsid w:val="00647ADA"/>
    <w:rsid w:val="006509C9"/>
    <w:rsid w:val="00651A9E"/>
    <w:rsid w:val="00654F09"/>
    <w:rsid w:val="00655163"/>
    <w:rsid w:val="0065546A"/>
    <w:rsid w:val="00657A0A"/>
    <w:rsid w:val="006619E3"/>
    <w:rsid w:val="00662546"/>
    <w:rsid w:val="00662776"/>
    <w:rsid w:val="00662EDE"/>
    <w:rsid w:val="0066378B"/>
    <w:rsid w:val="006644A5"/>
    <w:rsid w:val="00664F61"/>
    <w:rsid w:val="00665D33"/>
    <w:rsid w:val="00666998"/>
    <w:rsid w:val="00670072"/>
    <w:rsid w:val="00670B63"/>
    <w:rsid w:val="00672505"/>
    <w:rsid w:val="00673420"/>
    <w:rsid w:val="006750E4"/>
    <w:rsid w:val="00675726"/>
    <w:rsid w:val="00675E22"/>
    <w:rsid w:val="0067792B"/>
    <w:rsid w:val="00681168"/>
    <w:rsid w:val="00682552"/>
    <w:rsid w:val="00683FAE"/>
    <w:rsid w:val="00686072"/>
    <w:rsid w:val="00686134"/>
    <w:rsid w:val="0069232F"/>
    <w:rsid w:val="0069356D"/>
    <w:rsid w:val="00693876"/>
    <w:rsid w:val="00695B3F"/>
    <w:rsid w:val="006A0D85"/>
    <w:rsid w:val="006A11E1"/>
    <w:rsid w:val="006A1A31"/>
    <w:rsid w:val="006A1C0D"/>
    <w:rsid w:val="006A43B4"/>
    <w:rsid w:val="006A735F"/>
    <w:rsid w:val="006A7645"/>
    <w:rsid w:val="006B1128"/>
    <w:rsid w:val="006B114E"/>
    <w:rsid w:val="006B15AA"/>
    <w:rsid w:val="006B1B16"/>
    <w:rsid w:val="006B2786"/>
    <w:rsid w:val="006B2DCC"/>
    <w:rsid w:val="006B3670"/>
    <w:rsid w:val="006B3F83"/>
    <w:rsid w:val="006B413D"/>
    <w:rsid w:val="006B43BD"/>
    <w:rsid w:val="006B6F5A"/>
    <w:rsid w:val="006B7408"/>
    <w:rsid w:val="006B74C5"/>
    <w:rsid w:val="006C1278"/>
    <w:rsid w:val="006C1795"/>
    <w:rsid w:val="006C3489"/>
    <w:rsid w:val="006C38F1"/>
    <w:rsid w:val="006C3F3B"/>
    <w:rsid w:val="006C6261"/>
    <w:rsid w:val="006D3920"/>
    <w:rsid w:val="006D3BC6"/>
    <w:rsid w:val="006D4D78"/>
    <w:rsid w:val="006D5B15"/>
    <w:rsid w:val="006D7A6B"/>
    <w:rsid w:val="006E0747"/>
    <w:rsid w:val="006E1ED9"/>
    <w:rsid w:val="006E22FA"/>
    <w:rsid w:val="006E43CE"/>
    <w:rsid w:val="006E5C08"/>
    <w:rsid w:val="006E5F4F"/>
    <w:rsid w:val="006E61E2"/>
    <w:rsid w:val="006F029E"/>
    <w:rsid w:val="006F17F1"/>
    <w:rsid w:val="006F1D6A"/>
    <w:rsid w:val="006F3408"/>
    <w:rsid w:val="006F4257"/>
    <w:rsid w:val="006F4601"/>
    <w:rsid w:val="006F4C82"/>
    <w:rsid w:val="006F64C0"/>
    <w:rsid w:val="006F6A33"/>
    <w:rsid w:val="007039F1"/>
    <w:rsid w:val="00704B36"/>
    <w:rsid w:val="00704C83"/>
    <w:rsid w:val="0070678E"/>
    <w:rsid w:val="00713ECE"/>
    <w:rsid w:val="007147F1"/>
    <w:rsid w:val="00715F67"/>
    <w:rsid w:val="007164D2"/>
    <w:rsid w:val="00717A5F"/>
    <w:rsid w:val="00717EAD"/>
    <w:rsid w:val="00725DAF"/>
    <w:rsid w:val="007301F0"/>
    <w:rsid w:val="007316EF"/>
    <w:rsid w:val="00731D55"/>
    <w:rsid w:val="00731D83"/>
    <w:rsid w:val="0073224D"/>
    <w:rsid w:val="00732538"/>
    <w:rsid w:val="00732C85"/>
    <w:rsid w:val="00732D6D"/>
    <w:rsid w:val="0073332F"/>
    <w:rsid w:val="00733DAD"/>
    <w:rsid w:val="00734E00"/>
    <w:rsid w:val="007364AE"/>
    <w:rsid w:val="00736852"/>
    <w:rsid w:val="00736DF7"/>
    <w:rsid w:val="00737953"/>
    <w:rsid w:val="0074042E"/>
    <w:rsid w:val="00741155"/>
    <w:rsid w:val="007415B7"/>
    <w:rsid w:val="00741E6E"/>
    <w:rsid w:val="00743610"/>
    <w:rsid w:val="00743DF6"/>
    <w:rsid w:val="007443CF"/>
    <w:rsid w:val="0074514F"/>
    <w:rsid w:val="007452E5"/>
    <w:rsid w:val="00746141"/>
    <w:rsid w:val="00747A61"/>
    <w:rsid w:val="00747FED"/>
    <w:rsid w:val="00751DD4"/>
    <w:rsid w:val="00753EBC"/>
    <w:rsid w:val="00754948"/>
    <w:rsid w:val="00754DF8"/>
    <w:rsid w:val="00755380"/>
    <w:rsid w:val="0075582D"/>
    <w:rsid w:val="00756787"/>
    <w:rsid w:val="00756F43"/>
    <w:rsid w:val="00757090"/>
    <w:rsid w:val="00757A54"/>
    <w:rsid w:val="00757FAD"/>
    <w:rsid w:val="00760A9A"/>
    <w:rsid w:val="00761D03"/>
    <w:rsid w:val="00762600"/>
    <w:rsid w:val="00763A77"/>
    <w:rsid w:val="0076680B"/>
    <w:rsid w:val="00770DC9"/>
    <w:rsid w:val="00770E12"/>
    <w:rsid w:val="00771713"/>
    <w:rsid w:val="0077279A"/>
    <w:rsid w:val="0077315B"/>
    <w:rsid w:val="00775562"/>
    <w:rsid w:val="0077670F"/>
    <w:rsid w:val="007806C8"/>
    <w:rsid w:val="0078151B"/>
    <w:rsid w:val="00785CAD"/>
    <w:rsid w:val="007860F4"/>
    <w:rsid w:val="00787B76"/>
    <w:rsid w:val="00790C33"/>
    <w:rsid w:val="0079166B"/>
    <w:rsid w:val="00791745"/>
    <w:rsid w:val="00794168"/>
    <w:rsid w:val="00796FFC"/>
    <w:rsid w:val="007A035F"/>
    <w:rsid w:val="007A0BF3"/>
    <w:rsid w:val="007A0D12"/>
    <w:rsid w:val="007A2DF3"/>
    <w:rsid w:val="007A3034"/>
    <w:rsid w:val="007A357E"/>
    <w:rsid w:val="007A4D28"/>
    <w:rsid w:val="007A5E2A"/>
    <w:rsid w:val="007B05EE"/>
    <w:rsid w:val="007B2F86"/>
    <w:rsid w:val="007B3D31"/>
    <w:rsid w:val="007B439F"/>
    <w:rsid w:val="007B670B"/>
    <w:rsid w:val="007B70D6"/>
    <w:rsid w:val="007C082B"/>
    <w:rsid w:val="007C4506"/>
    <w:rsid w:val="007C579D"/>
    <w:rsid w:val="007C63F9"/>
    <w:rsid w:val="007C6F93"/>
    <w:rsid w:val="007C6FB5"/>
    <w:rsid w:val="007D08F6"/>
    <w:rsid w:val="007D3D85"/>
    <w:rsid w:val="007D59BA"/>
    <w:rsid w:val="007D59D3"/>
    <w:rsid w:val="007D6034"/>
    <w:rsid w:val="007D716B"/>
    <w:rsid w:val="007D76B6"/>
    <w:rsid w:val="007D7CE5"/>
    <w:rsid w:val="007E2115"/>
    <w:rsid w:val="007E244C"/>
    <w:rsid w:val="007E279F"/>
    <w:rsid w:val="007E3A02"/>
    <w:rsid w:val="007E418B"/>
    <w:rsid w:val="007E4A17"/>
    <w:rsid w:val="007E4B7C"/>
    <w:rsid w:val="007E5AA5"/>
    <w:rsid w:val="007E669E"/>
    <w:rsid w:val="007E6719"/>
    <w:rsid w:val="007E684F"/>
    <w:rsid w:val="007E75A7"/>
    <w:rsid w:val="007E75AF"/>
    <w:rsid w:val="007E75EE"/>
    <w:rsid w:val="007F1A34"/>
    <w:rsid w:val="007F3861"/>
    <w:rsid w:val="007F4456"/>
    <w:rsid w:val="007F6A90"/>
    <w:rsid w:val="007F6BB8"/>
    <w:rsid w:val="007F70E0"/>
    <w:rsid w:val="0080080D"/>
    <w:rsid w:val="008018B5"/>
    <w:rsid w:val="00801EB5"/>
    <w:rsid w:val="00804D4A"/>
    <w:rsid w:val="00805A83"/>
    <w:rsid w:val="008068F6"/>
    <w:rsid w:val="00812870"/>
    <w:rsid w:val="00813AAD"/>
    <w:rsid w:val="00814006"/>
    <w:rsid w:val="008140AF"/>
    <w:rsid w:val="00814C52"/>
    <w:rsid w:val="00814DFC"/>
    <w:rsid w:val="0081596A"/>
    <w:rsid w:val="0082079B"/>
    <w:rsid w:val="00820949"/>
    <w:rsid w:val="00820B73"/>
    <w:rsid w:val="00822098"/>
    <w:rsid w:val="0082251F"/>
    <w:rsid w:val="0082289A"/>
    <w:rsid w:val="008232C9"/>
    <w:rsid w:val="008242D4"/>
    <w:rsid w:val="00825D89"/>
    <w:rsid w:val="00827452"/>
    <w:rsid w:val="0083027D"/>
    <w:rsid w:val="00830F2B"/>
    <w:rsid w:val="008345D3"/>
    <w:rsid w:val="00837E46"/>
    <w:rsid w:val="008412E5"/>
    <w:rsid w:val="00841930"/>
    <w:rsid w:val="008429BA"/>
    <w:rsid w:val="00842BC8"/>
    <w:rsid w:val="00843337"/>
    <w:rsid w:val="008450F2"/>
    <w:rsid w:val="008452D5"/>
    <w:rsid w:val="00845511"/>
    <w:rsid w:val="00845C1C"/>
    <w:rsid w:val="00845CBF"/>
    <w:rsid w:val="008465E3"/>
    <w:rsid w:val="008468E2"/>
    <w:rsid w:val="00846AEE"/>
    <w:rsid w:val="00850B5A"/>
    <w:rsid w:val="00852DC7"/>
    <w:rsid w:val="008530B7"/>
    <w:rsid w:val="00854E85"/>
    <w:rsid w:val="008556A0"/>
    <w:rsid w:val="00855CF2"/>
    <w:rsid w:val="0085652C"/>
    <w:rsid w:val="00856DDE"/>
    <w:rsid w:val="00857544"/>
    <w:rsid w:val="00860548"/>
    <w:rsid w:val="00860D55"/>
    <w:rsid w:val="00862B66"/>
    <w:rsid w:val="00862CCC"/>
    <w:rsid w:val="008633D9"/>
    <w:rsid w:val="0086361A"/>
    <w:rsid w:val="00865744"/>
    <w:rsid w:val="00866EC3"/>
    <w:rsid w:val="0087107D"/>
    <w:rsid w:val="0087147D"/>
    <w:rsid w:val="0087403A"/>
    <w:rsid w:val="008742B3"/>
    <w:rsid w:val="0087594B"/>
    <w:rsid w:val="008771A9"/>
    <w:rsid w:val="00881578"/>
    <w:rsid w:val="00881D51"/>
    <w:rsid w:val="008832FB"/>
    <w:rsid w:val="00883CC1"/>
    <w:rsid w:val="00885F9E"/>
    <w:rsid w:val="0088646F"/>
    <w:rsid w:val="0088748E"/>
    <w:rsid w:val="00891AAA"/>
    <w:rsid w:val="00891EB7"/>
    <w:rsid w:val="00892121"/>
    <w:rsid w:val="00892728"/>
    <w:rsid w:val="00892BCA"/>
    <w:rsid w:val="00892E9D"/>
    <w:rsid w:val="00893CF2"/>
    <w:rsid w:val="008942F9"/>
    <w:rsid w:val="008943CF"/>
    <w:rsid w:val="00894435"/>
    <w:rsid w:val="008963CA"/>
    <w:rsid w:val="008978C7"/>
    <w:rsid w:val="008A0904"/>
    <w:rsid w:val="008A1016"/>
    <w:rsid w:val="008A16F2"/>
    <w:rsid w:val="008A23D7"/>
    <w:rsid w:val="008A3549"/>
    <w:rsid w:val="008A4686"/>
    <w:rsid w:val="008A4AA8"/>
    <w:rsid w:val="008B003D"/>
    <w:rsid w:val="008B0D2E"/>
    <w:rsid w:val="008B1252"/>
    <w:rsid w:val="008B54C7"/>
    <w:rsid w:val="008B57BF"/>
    <w:rsid w:val="008C3226"/>
    <w:rsid w:val="008C3324"/>
    <w:rsid w:val="008C3571"/>
    <w:rsid w:val="008C3AE0"/>
    <w:rsid w:val="008C55B9"/>
    <w:rsid w:val="008D0B54"/>
    <w:rsid w:val="008D14A8"/>
    <w:rsid w:val="008D16DB"/>
    <w:rsid w:val="008D3CD4"/>
    <w:rsid w:val="008D4898"/>
    <w:rsid w:val="008D5F86"/>
    <w:rsid w:val="008D6280"/>
    <w:rsid w:val="008E5657"/>
    <w:rsid w:val="008E5D6E"/>
    <w:rsid w:val="008E6DF2"/>
    <w:rsid w:val="008E70C7"/>
    <w:rsid w:val="008F0388"/>
    <w:rsid w:val="008F2496"/>
    <w:rsid w:val="008F42F9"/>
    <w:rsid w:val="008F4D6E"/>
    <w:rsid w:val="008F617D"/>
    <w:rsid w:val="008F645B"/>
    <w:rsid w:val="008F72BD"/>
    <w:rsid w:val="008F7319"/>
    <w:rsid w:val="008F785A"/>
    <w:rsid w:val="0090177D"/>
    <w:rsid w:val="00901D1A"/>
    <w:rsid w:val="0090370F"/>
    <w:rsid w:val="0090552F"/>
    <w:rsid w:val="009065D3"/>
    <w:rsid w:val="0090735F"/>
    <w:rsid w:val="00913294"/>
    <w:rsid w:val="009163AB"/>
    <w:rsid w:val="009164FB"/>
    <w:rsid w:val="009179FB"/>
    <w:rsid w:val="00920270"/>
    <w:rsid w:val="009203D9"/>
    <w:rsid w:val="00924A67"/>
    <w:rsid w:val="009254D9"/>
    <w:rsid w:val="00925C48"/>
    <w:rsid w:val="00926990"/>
    <w:rsid w:val="00927FBE"/>
    <w:rsid w:val="00930042"/>
    <w:rsid w:val="00930092"/>
    <w:rsid w:val="009310BE"/>
    <w:rsid w:val="0093226D"/>
    <w:rsid w:val="00933650"/>
    <w:rsid w:val="00933878"/>
    <w:rsid w:val="00933EA0"/>
    <w:rsid w:val="00934650"/>
    <w:rsid w:val="009349CD"/>
    <w:rsid w:val="00934DAC"/>
    <w:rsid w:val="00935DB5"/>
    <w:rsid w:val="009362FC"/>
    <w:rsid w:val="009373F9"/>
    <w:rsid w:val="00941495"/>
    <w:rsid w:val="009420E2"/>
    <w:rsid w:val="009448CC"/>
    <w:rsid w:val="00944DA3"/>
    <w:rsid w:val="00945037"/>
    <w:rsid w:val="009454E3"/>
    <w:rsid w:val="00946E82"/>
    <w:rsid w:val="00947E23"/>
    <w:rsid w:val="00953200"/>
    <w:rsid w:val="00954131"/>
    <w:rsid w:val="009544F5"/>
    <w:rsid w:val="009553D3"/>
    <w:rsid w:val="00955BA3"/>
    <w:rsid w:val="00956108"/>
    <w:rsid w:val="00957AEE"/>
    <w:rsid w:val="00957BBA"/>
    <w:rsid w:val="009607B4"/>
    <w:rsid w:val="00960A89"/>
    <w:rsid w:val="009634AF"/>
    <w:rsid w:val="0096350C"/>
    <w:rsid w:val="00965AF0"/>
    <w:rsid w:val="009662E2"/>
    <w:rsid w:val="00967595"/>
    <w:rsid w:val="00971BDC"/>
    <w:rsid w:val="00972B71"/>
    <w:rsid w:val="00973111"/>
    <w:rsid w:val="009735EB"/>
    <w:rsid w:val="0097371B"/>
    <w:rsid w:val="009759CC"/>
    <w:rsid w:val="00975FC2"/>
    <w:rsid w:val="0097621E"/>
    <w:rsid w:val="00983540"/>
    <w:rsid w:val="0098574E"/>
    <w:rsid w:val="0099329E"/>
    <w:rsid w:val="009948AD"/>
    <w:rsid w:val="009950EF"/>
    <w:rsid w:val="00995169"/>
    <w:rsid w:val="00995BC4"/>
    <w:rsid w:val="00995D5B"/>
    <w:rsid w:val="009A0383"/>
    <w:rsid w:val="009A08C1"/>
    <w:rsid w:val="009A0977"/>
    <w:rsid w:val="009A0A70"/>
    <w:rsid w:val="009A14A5"/>
    <w:rsid w:val="009A165B"/>
    <w:rsid w:val="009A2DFC"/>
    <w:rsid w:val="009A36B2"/>
    <w:rsid w:val="009A3A68"/>
    <w:rsid w:val="009A7DCC"/>
    <w:rsid w:val="009B165E"/>
    <w:rsid w:val="009B2548"/>
    <w:rsid w:val="009B3560"/>
    <w:rsid w:val="009B3FDC"/>
    <w:rsid w:val="009B74A3"/>
    <w:rsid w:val="009B7F63"/>
    <w:rsid w:val="009C11E2"/>
    <w:rsid w:val="009C1550"/>
    <w:rsid w:val="009C243C"/>
    <w:rsid w:val="009C4B58"/>
    <w:rsid w:val="009C4D2A"/>
    <w:rsid w:val="009C4F5C"/>
    <w:rsid w:val="009C598D"/>
    <w:rsid w:val="009C5AB0"/>
    <w:rsid w:val="009C5E36"/>
    <w:rsid w:val="009C72F5"/>
    <w:rsid w:val="009D0074"/>
    <w:rsid w:val="009D0F43"/>
    <w:rsid w:val="009D1CF0"/>
    <w:rsid w:val="009D2738"/>
    <w:rsid w:val="009D4E49"/>
    <w:rsid w:val="009D7D3B"/>
    <w:rsid w:val="009E14DC"/>
    <w:rsid w:val="009E1C59"/>
    <w:rsid w:val="009E1D7F"/>
    <w:rsid w:val="009E2153"/>
    <w:rsid w:val="009E3219"/>
    <w:rsid w:val="009E3862"/>
    <w:rsid w:val="009E39B7"/>
    <w:rsid w:val="009E3A68"/>
    <w:rsid w:val="009E3F9E"/>
    <w:rsid w:val="009E4983"/>
    <w:rsid w:val="009E4A5C"/>
    <w:rsid w:val="009E6196"/>
    <w:rsid w:val="009E6D25"/>
    <w:rsid w:val="009F2946"/>
    <w:rsid w:val="009F3CC8"/>
    <w:rsid w:val="009F3ECF"/>
    <w:rsid w:val="009F5C73"/>
    <w:rsid w:val="009F64EF"/>
    <w:rsid w:val="00A01387"/>
    <w:rsid w:val="00A0140C"/>
    <w:rsid w:val="00A01F26"/>
    <w:rsid w:val="00A022AA"/>
    <w:rsid w:val="00A02900"/>
    <w:rsid w:val="00A0339C"/>
    <w:rsid w:val="00A03D8C"/>
    <w:rsid w:val="00A048DC"/>
    <w:rsid w:val="00A049AE"/>
    <w:rsid w:val="00A04C00"/>
    <w:rsid w:val="00A051F4"/>
    <w:rsid w:val="00A06C9C"/>
    <w:rsid w:val="00A0790D"/>
    <w:rsid w:val="00A10FF8"/>
    <w:rsid w:val="00A11840"/>
    <w:rsid w:val="00A11E07"/>
    <w:rsid w:val="00A12386"/>
    <w:rsid w:val="00A12902"/>
    <w:rsid w:val="00A12A34"/>
    <w:rsid w:val="00A12DEE"/>
    <w:rsid w:val="00A134DE"/>
    <w:rsid w:val="00A140E2"/>
    <w:rsid w:val="00A14A7E"/>
    <w:rsid w:val="00A15031"/>
    <w:rsid w:val="00A1533E"/>
    <w:rsid w:val="00A20153"/>
    <w:rsid w:val="00A24057"/>
    <w:rsid w:val="00A243D9"/>
    <w:rsid w:val="00A26376"/>
    <w:rsid w:val="00A26A30"/>
    <w:rsid w:val="00A270E4"/>
    <w:rsid w:val="00A276FF"/>
    <w:rsid w:val="00A3465A"/>
    <w:rsid w:val="00A353D8"/>
    <w:rsid w:val="00A36B62"/>
    <w:rsid w:val="00A448D2"/>
    <w:rsid w:val="00A45145"/>
    <w:rsid w:val="00A45197"/>
    <w:rsid w:val="00A471A5"/>
    <w:rsid w:val="00A47E8C"/>
    <w:rsid w:val="00A522D4"/>
    <w:rsid w:val="00A52B99"/>
    <w:rsid w:val="00A53111"/>
    <w:rsid w:val="00A53798"/>
    <w:rsid w:val="00A53848"/>
    <w:rsid w:val="00A5405A"/>
    <w:rsid w:val="00A54B20"/>
    <w:rsid w:val="00A5720A"/>
    <w:rsid w:val="00A576A6"/>
    <w:rsid w:val="00A60734"/>
    <w:rsid w:val="00A63E62"/>
    <w:rsid w:val="00A64482"/>
    <w:rsid w:val="00A64B40"/>
    <w:rsid w:val="00A65655"/>
    <w:rsid w:val="00A65BA7"/>
    <w:rsid w:val="00A660CA"/>
    <w:rsid w:val="00A67F64"/>
    <w:rsid w:val="00A720C2"/>
    <w:rsid w:val="00A72E27"/>
    <w:rsid w:val="00A73360"/>
    <w:rsid w:val="00A73D47"/>
    <w:rsid w:val="00A76620"/>
    <w:rsid w:val="00A8024C"/>
    <w:rsid w:val="00A811CA"/>
    <w:rsid w:val="00A82008"/>
    <w:rsid w:val="00A865C4"/>
    <w:rsid w:val="00A87562"/>
    <w:rsid w:val="00A91DF6"/>
    <w:rsid w:val="00A9279A"/>
    <w:rsid w:val="00A93B9E"/>
    <w:rsid w:val="00A97F06"/>
    <w:rsid w:val="00AA14CC"/>
    <w:rsid w:val="00AA1DC1"/>
    <w:rsid w:val="00AA6B01"/>
    <w:rsid w:val="00AA6D0B"/>
    <w:rsid w:val="00AB1104"/>
    <w:rsid w:val="00AB1B7A"/>
    <w:rsid w:val="00AB4154"/>
    <w:rsid w:val="00AB4C89"/>
    <w:rsid w:val="00AB59F3"/>
    <w:rsid w:val="00AB6962"/>
    <w:rsid w:val="00AB6A4C"/>
    <w:rsid w:val="00AC0CD8"/>
    <w:rsid w:val="00AC2866"/>
    <w:rsid w:val="00AC2C02"/>
    <w:rsid w:val="00AC33B8"/>
    <w:rsid w:val="00AC759A"/>
    <w:rsid w:val="00AC7F6E"/>
    <w:rsid w:val="00AD15AF"/>
    <w:rsid w:val="00AD321B"/>
    <w:rsid w:val="00AD521D"/>
    <w:rsid w:val="00AD53CF"/>
    <w:rsid w:val="00AD56D7"/>
    <w:rsid w:val="00AD5E2C"/>
    <w:rsid w:val="00AD76C6"/>
    <w:rsid w:val="00AD774C"/>
    <w:rsid w:val="00AD77CC"/>
    <w:rsid w:val="00AD7C83"/>
    <w:rsid w:val="00AD7E8C"/>
    <w:rsid w:val="00AE060F"/>
    <w:rsid w:val="00AE0640"/>
    <w:rsid w:val="00AE0B01"/>
    <w:rsid w:val="00AE0E95"/>
    <w:rsid w:val="00AE0F37"/>
    <w:rsid w:val="00AE1AD0"/>
    <w:rsid w:val="00AE31AF"/>
    <w:rsid w:val="00AE3A48"/>
    <w:rsid w:val="00AE4046"/>
    <w:rsid w:val="00AE5E1E"/>
    <w:rsid w:val="00AE69CC"/>
    <w:rsid w:val="00AE6B86"/>
    <w:rsid w:val="00AE73C8"/>
    <w:rsid w:val="00AF26D4"/>
    <w:rsid w:val="00AF3874"/>
    <w:rsid w:val="00AF4317"/>
    <w:rsid w:val="00AF51D1"/>
    <w:rsid w:val="00AF5B45"/>
    <w:rsid w:val="00AF70C6"/>
    <w:rsid w:val="00AF741D"/>
    <w:rsid w:val="00AF75E7"/>
    <w:rsid w:val="00AF7CEC"/>
    <w:rsid w:val="00B0286D"/>
    <w:rsid w:val="00B0298D"/>
    <w:rsid w:val="00B02BD9"/>
    <w:rsid w:val="00B04F22"/>
    <w:rsid w:val="00B0764E"/>
    <w:rsid w:val="00B114CB"/>
    <w:rsid w:val="00B13D5B"/>
    <w:rsid w:val="00B15386"/>
    <w:rsid w:val="00B153F6"/>
    <w:rsid w:val="00B17345"/>
    <w:rsid w:val="00B177A8"/>
    <w:rsid w:val="00B21183"/>
    <w:rsid w:val="00B215D7"/>
    <w:rsid w:val="00B23726"/>
    <w:rsid w:val="00B24656"/>
    <w:rsid w:val="00B25EA3"/>
    <w:rsid w:val="00B261F9"/>
    <w:rsid w:val="00B264EB"/>
    <w:rsid w:val="00B26748"/>
    <w:rsid w:val="00B27541"/>
    <w:rsid w:val="00B30236"/>
    <w:rsid w:val="00B31408"/>
    <w:rsid w:val="00B329E9"/>
    <w:rsid w:val="00B32F6D"/>
    <w:rsid w:val="00B343B6"/>
    <w:rsid w:val="00B3674A"/>
    <w:rsid w:val="00B37AA6"/>
    <w:rsid w:val="00B40890"/>
    <w:rsid w:val="00B40CB8"/>
    <w:rsid w:val="00B4180E"/>
    <w:rsid w:val="00B42167"/>
    <w:rsid w:val="00B44BE9"/>
    <w:rsid w:val="00B4749C"/>
    <w:rsid w:val="00B51D36"/>
    <w:rsid w:val="00B522C2"/>
    <w:rsid w:val="00B524CD"/>
    <w:rsid w:val="00B55B24"/>
    <w:rsid w:val="00B55BE4"/>
    <w:rsid w:val="00B5695B"/>
    <w:rsid w:val="00B56A6F"/>
    <w:rsid w:val="00B572D6"/>
    <w:rsid w:val="00B60A3E"/>
    <w:rsid w:val="00B60C8B"/>
    <w:rsid w:val="00B61053"/>
    <w:rsid w:val="00B62444"/>
    <w:rsid w:val="00B62E98"/>
    <w:rsid w:val="00B64258"/>
    <w:rsid w:val="00B6494B"/>
    <w:rsid w:val="00B64A40"/>
    <w:rsid w:val="00B67742"/>
    <w:rsid w:val="00B700C7"/>
    <w:rsid w:val="00B70816"/>
    <w:rsid w:val="00B724CD"/>
    <w:rsid w:val="00B73ACB"/>
    <w:rsid w:val="00B73DE5"/>
    <w:rsid w:val="00B74F12"/>
    <w:rsid w:val="00B76495"/>
    <w:rsid w:val="00B770C9"/>
    <w:rsid w:val="00B77207"/>
    <w:rsid w:val="00B80C1C"/>
    <w:rsid w:val="00B80F9D"/>
    <w:rsid w:val="00B81DEC"/>
    <w:rsid w:val="00B840F0"/>
    <w:rsid w:val="00B87B05"/>
    <w:rsid w:val="00B87C82"/>
    <w:rsid w:val="00B87D8F"/>
    <w:rsid w:val="00B9074F"/>
    <w:rsid w:val="00B912A8"/>
    <w:rsid w:val="00B91541"/>
    <w:rsid w:val="00B92F1A"/>
    <w:rsid w:val="00B94A5D"/>
    <w:rsid w:val="00B94C4E"/>
    <w:rsid w:val="00B94C89"/>
    <w:rsid w:val="00B95B18"/>
    <w:rsid w:val="00B9602A"/>
    <w:rsid w:val="00B96E7C"/>
    <w:rsid w:val="00B97C2A"/>
    <w:rsid w:val="00BA01AD"/>
    <w:rsid w:val="00BA0B30"/>
    <w:rsid w:val="00BA4ECF"/>
    <w:rsid w:val="00BA6BBF"/>
    <w:rsid w:val="00BB0760"/>
    <w:rsid w:val="00BB1702"/>
    <w:rsid w:val="00BB1A59"/>
    <w:rsid w:val="00BB235E"/>
    <w:rsid w:val="00BB3105"/>
    <w:rsid w:val="00BB328E"/>
    <w:rsid w:val="00BB3588"/>
    <w:rsid w:val="00BB598A"/>
    <w:rsid w:val="00BB70A0"/>
    <w:rsid w:val="00BC0198"/>
    <w:rsid w:val="00BC0CB7"/>
    <w:rsid w:val="00BC2CAF"/>
    <w:rsid w:val="00BC30E0"/>
    <w:rsid w:val="00BC37C6"/>
    <w:rsid w:val="00BC3BBE"/>
    <w:rsid w:val="00BC4694"/>
    <w:rsid w:val="00BC5423"/>
    <w:rsid w:val="00BC563F"/>
    <w:rsid w:val="00BC5857"/>
    <w:rsid w:val="00BC5A2E"/>
    <w:rsid w:val="00BC5A8A"/>
    <w:rsid w:val="00BC6128"/>
    <w:rsid w:val="00BC69D7"/>
    <w:rsid w:val="00BC6BD8"/>
    <w:rsid w:val="00BC7487"/>
    <w:rsid w:val="00BD0187"/>
    <w:rsid w:val="00BD1004"/>
    <w:rsid w:val="00BD120B"/>
    <w:rsid w:val="00BD331F"/>
    <w:rsid w:val="00BD3462"/>
    <w:rsid w:val="00BD398F"/>
    <w:rsid w:val="00BD59A8"/>
    <w:rsid w:val="00BD686E"/>
    <w:rsid w:val="00BD6D63"/>
    <w:rsid w:val="00BD6EE9"/>
    <w:rsid w:val="00BE071A"/>
    <w:rsid w:val="00BE0846"/>
    <w:rsid w:val="00BE15E1"/>
    <w:rsid w:val="00BE1842"/>
    <w:rsid w:val="00BE1886"/>
    <w:rsid w:val="00BE298C"/>
    <w:rsid w:val="00BE337C"/>
    <w:rsid w:val="00BE3536"/>
    <w:rsid w:val="00BE517C"/>
    <w:rsid w:val="00BE538B"/>
    <w:rsid w:val="00BE5E83"/>
    <w:rsid w:val="00BF03E7"/>
    <w:rsid w:val="00BF063C"/>
    <w:rsid w:val="00BF46ED"/>
    <w:rsid w:val="00BF4878"/>
    <w:rsid w:val="00BF4EEB"/>
    <w:rsid w:val="00BF52E4"/>
    <w:rsid w:val="00BF575B"/>
    <w:rsid w:val="00BF611A"/>
    <w:rsid w:val="00C003D5"/>
    <w:rsid w:val="00C02163"/>
    <w:rsid w:val="00C03D4F"/>
    <w:rsid w:val="00C03F82"/>
    <w:rsid w:val="00C04130"/>
    <w:rsid w:val="00C04CD9"/>
    <w:rsid w:val="00C05E9F"/>
    <w:rsid w:val="00C06296"/>
    <w:rsid w:val="00C066AC"/>
    <w:rsid w:val="00C06CC3"/>
    <w:rsid w:val="00C076B4"/>
    <w:rsid w:val="00C11BC9"/>
    <w:rsid w:val="00C1227B"/>
    <w:rsid w:val="00C13AF0"/>
    <w:rsid w:val="00C149EF"/>
    <w:rsid w:val="00C15752"/>
    <w:rsid w:val="00C23626"/>
    <w:rsid w:val="00C31F21"/>
    <w:rsid w:val="00C3207C"/>
    <w:rsid w:val="00C332C1"/>
    <w:rsid w:val="00C34941"/>
    <w:rsid w:val="00C34B22"/>
    <w:rsid w:val="00C35175"/>
    <w:rsid w:val="00C368EF"/>
    <w:rsid w:val="00C36D9F"/>
    <w:rsid w:val="00C373EA"/>
    <w:rsid w:val="00C40460"/>
    <w:rsid w:val="00C411DE"/>
    <w:rsid w:val="00C4254D"/>
    <w:rsid w:val="00C42990"/>
    <w:rsid w:val="00C43A39"/>
    <w:rsid w:val="00C43F56"/>
    <w:rsid w:val="00C44337"/>
    <w:rsid w:val="00C4490A"/>
    <w:rsid w:val="00C461FD"/>
    <w:rsid w:val="00C46B92"/>
    <w:rsid w:val="00C47FD5"/>
    <w:rsid w:val="00C50A63"/>
    <w:rsid w:val="00C51A77"/>
    <w:rsid w:val="00C53F47"/>
    <w:rsid w:val="00C56629"/>
    <w:rsid w:val="00C5680F"/>
    <w:rsid w:val="00C60B4C"/>
    <w:rsid w:val="00C6118B"/>
    <w:rsid w:val="00C611EE"/>
    <w:rsid w:val="00C63EB5"/>
    <w:rsid w:val="00C64D5A"/>
    <w:rsid w:val="00C65CB3"/>
    <w:rsid w:val="00C6649C"/>
    <w:rsid w:val="00C668E1"/>
    <w:rsid w:val="00C66A30"/>
    <w:rsid w:val="00C677BB"/>
    <w:rsid w:val="00C67A0A"/>
    <w:rsid w:val="00C715EE"/>
    <w:rsid w:val="00C718C2"/>
    <w:rsid w:val="00C71BA5"/>
    <w:rsid w:val="00C721F0"/>
    <w:rsid w:val="00C7300E"/>
    <w:rsid w:val="00C735FB"/>
    <w:rsid w:val="00C7425B"/>
    <w:rsid w:val="00C75E9B"/>
    <w:rsid w:val="00C76E1D"/>
    <w:rsid w:val="00C77BAC"/>
    <w:rsid w:val="00C8146D"/>
    <w:rsid w:val="00C81E62"/>
    <w:rsid w:val="00C82377"/>
    <w:rsid w:val="00C82FE6"/>
    <w:rsid w:val="00C84334"/>
    <w:rsid w:val="00C85B74"/>
    <w:rsid w:val="00C86258"/>
    <w:rsid w:val="00C8743C"/>
    <w:rsid w:val="00C90031"/>
    <w:rsid w:val="00C92525"/>
    <w:rsid w:val="00C9356A"/>
    <w:rsid w:val="00C942B8"/>
    <w:rsid w:val="00C94620"/>
    <w:rsid w:val="00C94D66"/>
    <w:rsid w:val="00C95B2F"/>
    <w:rsid w:val="00CA02C4"/>
    <w:rsid w:val="00CA08E5"/>
    <w:rsid w:val="00CA2643"/>
    <w:rsid w:val="00CA36EB"/>
    <w:rsid w:val="00CA404C"/>
    <w:rsid w:val="00CA5A88"/>
    <w:rsid w:val="00CA5CD2"/>
    <w:rsid w:val="00CA623A"/>
    <w:rsid w:val="00CA643E"/>
    <w:rsid w:val="00CA6750"/>
    <w:rsid w:val="00CA7BD1"/>
    <w:rsid w:val="00CB20EF"/>
    <w:rsid w:val="00CB2128"/>
    <w:rsid w:val="00CB4B9E"/>
    <w:rsid w:val="00CB64F1"/>
    <w:rsid w:val="00CC2504"/>
    <w:rsid w:val="00CC2D22"/>
    <w:rsid w:val="00CC4745"/>
    <w:rsid w:val="00CC4CC7"/>
    <w:rsid w:val="00CC4FAD"/>
    <w:rsid w:val="00CC6727"/>
    <w:rsid w:val="00CC6A3D"/>
    <w:rsid w:val="00CC7253"/>
    <w:rsid w:val="00CC7DB4"/>
    <w:rsid w:val="00CD07D1"/>
    <w:rsid w:val="00CD15B0"/>
    <w:rsid w:val="00CD18D9"/>
    <w:rsid w:val="00CD3AA4"/>
    <w:rsid w:val="00CD42A8"/>
    <w:rsid w:val="00CD4672"/>
    <w:rsid w:val="00CD46EF"/>
    <w:rsid w:val="00CD5AF4"/>
    <w:rsid w:val="00CD5CA3"/>
    <w:rsid w:val="00CE0AD4"/>
    <w:rsid w:val="00CE0B47"/>
    <w:rsid w:val="00CE21BE"/>
    <w:rsid w:val="00CE39E1"/>
    <w:rsid w:val="00CE3CCA"/>
    <w:rsid w:val="00CE5D6C"/>
    <w:rsid w:val="00CE6045"/>
    <w:rsid w:val="00CE67F3"/>
    <w:rsid w:val="00CE6CD1"/>
    <w:rsid w:val="00CF0107"/>
    <w:rsid w:val="00CF1DE9"/>
    <w:rsid w:val="00CF37C0"/>
    <w:rsid w:val="00CF3FC2"/>
    <w:rsid w:val="00CF458C"/>
    <w:rsid w:val="00CF490A"/>
    <w:rsid w:val="00CF4B6E"/>
    <w:rsid w:val="00CF4C39"/>
    <w:rsid w:val="00CF5CB7"/>
    <w:rsid w:val="00CF61FB"/>
    <w:rsid w:val="00D00B93"/>
    <w:rsid w:val="00D00BC8"/>
    <w:rsid w:val="00D01313"/>
    <w:rsid w:val="00D018BC"/>
    <w:rsid w:val="00D01E4B"/>
    <w:rsid w:val="00D02BEC"/>
    <w:rsid w:val="00D03C0E"/>
    <w:rsid w:val="00D045EC"/>
    <w:rsid w:val="00D05163"/>
    <w:rsid w:val="00D06739"/>
    <w:rsid w:val="00D10D3E"/>
    <w:rsid w:val="00D10E56"/>
    <w:rsid w:val="00D11261"/>
    <w:rsid w:val="00D11EA0"/>
    <w:rsid w:val="00D11FED"/>
    <w:rsid w:val="00D12690"/>
    <w:rsid w:val="00D13EBC"/>
    <w:rsid w:val="00D14221"/>
    <w:rsid w:val="00D14B79"/>
    <w:rsid w:val="00D14CD1"/>
    <w:rsid w:val="00D156F6"/>
    <w:rsid w:val="00D159D0"/>
    <w:rsid w:val="00D16BCD"/>
    <w:rsid w:val="00D17682"/>
    <w:rsid w:val="00D17B6C"/>
    <w:rsid w:val="00D17FF5"/>
    <w:rsid w:val="00D203DA"/>
    <w:rsid w:val="00D21452"/>
    <w:rsid w:val="00D22521"/>
    <w:rsid w:val="00D22E99"/>
    <w:rsid w:val="00D236D1"/>
    <w:rsid w:val="00D25517"/>
    <w:rsid w:val="00D25FA1"/>
    <w:rsid w:val="00D3106F"/>
    <w:rsid w:val="00D319A0"/>
    <w:rsid w:val="00D31C74"/>
    <w:rsid w:val="00D341E8"/>
    <w:rsid w:val="00D34AB0"/>
    <w:rsid w:val="00D34D2D"/>
    <w:rsid w:val="00D35B17"/>
    <w:rsid w:val="00D36935"/>
    <w:rsid w:val="00D3710F"/>
    <w:rsid w:val="00D377DE"/>
    <w:rsid w:val="00D40464"/>
    <w:rsid w:val="00D420BD"/>
    <w:rsid w:val="00D43905"/>
    <w:rsid w:val="00D43F5A"/>
    <w:rsid w:val="00D450AF"/>
    <w:rsid w:val="00D45A02"/>
    <w:rsid w:val="00D47255"/>
    <w:rsid w:val="00D50E00"/>
    <w:rsid w:val="00D51533"/>
    <w:rsid w:val="00D51678"/>
    <w:rsid w:val="00D52816"/>
    <w:rsid w:val="00D530DA"/>
    <w:rsid w:val="00D534A1"/>
    <w:rsid w:val="00D53BBE"/>
    <w:rsid w:val="00D55709"/>
    <w:rsid w:val="00D55E0B"/>
    <w:rsid w:val="00D564BB"/>
    <w:rsid w:val="00D56FA3"/>
    <w:rsid w:val="00D57825"/>
    <w:rsid w:val="00D606F1"/>
    <w:rsid w:val="00D62503"/>
    <w:rsid w:val="00D63302"/>
    <w:rsid w:val="00D66907"/>
    <w:rsid w:val="00D67F60"/>
    <w:rsid w:val="00D70198"/>
    <w:rsid w:val="00D7281E"/>
    <w:rsid w:val="00D73195"/>
    <w:rsid w:val="00D7340A"/>
    <w:rsid w:val="00D74925"/>
    <w:rsid w:val="00D759B7"/>
    <w:rsid w:val="00D8059C"/>
    <w:rsid w:val="00D80D09"/>
    <w:rsid w:val="00D81237"/>
    <w:rsid w:val="00D813E1"/>
    <w:rsid w:val="00D8216A"/>
    <w:rsid w:val="00D82714"/>
    <w:rsid w:val="00D831B9"/>
    <w:rsid w:val="00D8510F"/>
    <w:rsid w:val="00D858E4"/>
    <w:rsid w:val="00D8623D"/>
    <w:rsid w:val="00D867F6"/>
    <w:rsid w:val="00D87389"/>
    <w:rsid w:val="00D87855"/>
    <w:rsid w:val="00D87897"/>
    <w:rsid w:val="00D90067"/>
    <w:rsid w:val="00D903D4"/>
    <w:rsid w:val="00D90BEB"/>
    <w:rsid w:val="00D90F63"/>
    <w:rsid w:val="00D916AC"/>
    <w:rsid w:val="00D923D2"/>
    <w:rsid w:val="00D9418B"/>
    <w:rsid w:val="00D94350"/>
    <w:rsid w:val="00D950C1"/>
    <w:rsid w:val="00D9710D"/>
    <w:rsid w:val="00D9752D"/>
    <w:rsid w:val="00DA13C2"/>
    <w:rsid w:val="00DA25FF"/>
    <w:rsid w:val="00DA4A02"/>
    <w:rsid w:val="00DA5475"/>
    <w:rsid w:val="00DA72F1"/>
    <w:rsid w:val="00DB1914"/>
    <w:rsid w:val="00DB22C0"/>
    <w:rsid w:val="00DB3AF0"/>
    <w:rsid w:val="00DB733B"/>
    <w:rsid w:val="00DB75A1"/>
    <w:rsid w:val="00DC0DED"/>
    <w:rsid w:val="00DC1871"/>
    <w:rsid w:val="00DC2F14"/>
    <w:rsid w:val="00DC65B6"/>
    <w:rsid w:val="00DC666E"/>
    <w:rsid w:val="00DD0A96"/>
    <w:rsid w:val="00DD1A90"/>
    <w:rsid w:val="00DD1D07"/>
    <w:rsid w:val="00DD377C"/>
    <w:rsid w:val="00DD37C5"/>
    <w:rsid w:val="00DD4287"/>
    <w:rsid w:val="00DD4BA2"/>
    <w:rsid w:val="00DD4E06"/>
    <w:rsid w:val="00DD4F37"/>
    <w:rsid w:val="00DD4FF8"/>
    <w:rsid w:val="00DD560F"/>
    <w:rsid w:val="00DD5F4D"/>
    <w:rsid w:val="00DE0863"/>
    <w:rsid w:val="00DE1723"/>
    <w:rsid w:val="00DE4C4A"/>
    <w:rsid w:val="00DE5914"/>
    <w:rsid w:val="00DE70C8"/>
    <w:rsid w:val="00DE78CA"/>
    <w:rsid w:val="00DE7CF6"/>
    <w:rsid w:val="00DF1740"/>
    <w:rsid w:val="00DF264F"/>
    <w:rsid w:val="00DF2770"/>
    <w:rsid w:val="00DF2818"/>
    <w:rsid w:val="00DF329B"/>
    <w:rsid w:val="00DF4059"/>
    <w:rsid w:val="00DF64D0"/>
    <w:rsid w:val="00DF718B"/>
    <w:rsid w:val="00DF7211"/>
    <w:rsid w:val="00E01319"/>
    <w:rsid w:val="00E02547"/>
    <w:rsid w:val="00E03312"/>
    <w:rsid w:val="00E0369C"/>
    <w:rsid w:val="00E04115"/>
    <w:rsid w:val="00E04388"/>
    <w:rsid w:val="00E05BC0"/>
    <w:rsid w:val="00E10F48"/>
    <w:rsid w:val="00E11E48"/>
    <w:rsid w:val="00E12143"/>
    <w:rsid w:val="00E131CF"/>
    <w:rsid w:val="00E14760"/>
    <w:rsid w:val="00E14968"/>
    <w:rsid w:val="00E14C0E"/>
    <w:rsid w:val="00E15E10"/>
    <w:rsid w:val="00E16386"/>
    <w:rsid w:val="00E1735D"/>
    <w:rsid w:val="00E17D33"/>
    <w:rsid w:val="00E21A18"/>
    <w:rsid w:val="00E21A52"/>
    <w:rsid w:val="00E22024"/>
    <w:rsid w:val="00E228B1"/>
    <w:rsid w:val="00E22B00"/>
    <w:rsid w:val="00E27840"/>
    <w:rsid w:val="00E3084F"/>
    <w:rsid w:val="00E30C58"/>
    <w:rsid w:val="00E31BE4"/>
    <w:rsid w:val="00E33D15"/>
    <w:rsid w:val="00E34369"/>
    <w:rsid w:val="00E35FFF"/>
    <w:rsid w:val="00E36478"/>
    <w:rsid w:val="00E3785B"/>
    <w:rsid w:val="00E37FE8"/>
    <w:rsid w:val="00E408F2"/>
    <w:rsid w:val="00E40978"/>
    <w:rsid w:val="00E40CC7"/>
    <w:rsid w:val="00E41ADB"/>
    <w:rsid w:val="00E422B9"/>
    <w:rsid w:val="00E425D8"/>
    <w:rsid w:val="00E42BB5"/>
    <w:rsid w:val="00E42E43"/>
    <w:rsid w:val="00E455BC"/>
    <w:rsid w:val="00E4661D"/>
    <w:rsid w:val="00E46C89"/>
    <w:rsid w:val="00E46EC1"/>
    <w:rsid w:val="00E4709A"/>
    <w:rsid w:val="00E47761"/>
    <w:rsid w:val="00E506FA"/>
    <w:rsid w:val="00E512D6"/>
    <w:rsid w:val="00E5216B"/>
    <w:rsid w:val="00E526E8"/>
    <w:rsid w:val="00E52C67"/>
    <w:rsid w:val="00E52E77"/>
    <w:rsid w:val="00E53930"/>
    <w:rsid w:val="00E548F7"/>
    <w:rsid w:val="00E54C5D"/>
    <w:rsid w:val="00E54F23"/>
    <w:rsid w:val="00E55E30"/>
    <w:rsid w:val="00E562CA"/>
    <w:rsid w:val="00E569B5"/>
    <w:rsid w:val="00E6117C"/>
    <w:rsid w:val="00E614C3"/>
    <w:rsid w:val="00E63C86"/>
    <w:rsid w:val="00E6515F"/>
    <w:rsid w:val="00E65692"/>
    <w:rsid w:val="00E656ED"/>
    <w:rsid w:val="00E6630C"/>
    <w:rsid w:val="00E677AA"/>
    <w:rsid w:val="00E70320"/>
    <w:rsid w:val="00E70A22"/>
    <w:rsid w:val="00E716A4"/>
    <w:rsid w:val="00E73FED"/>
    <w:rsid w:val="00E74695"/>
    <w:rsid w:val="00E751C9"/>
    <w:rsid w:val="00E758E1"/>
    <w:rsid w:val="00E75EA7"/>
    <w:rsid w:val="00E770F7"/>
    <w:rsid w:val="00E772EF"/>
    <w:rsid w:val="00E81B88"/>
    <w:rsid w:val="00E82BDA"/>
    <w:rsid w:val="00E83BA0"/>
    <w:rsid w:val="00E83F87"/>
    <w:rsid w:val="00E84077"/>
    <w:rsid w:val="00E84229"/>
    <w:rsid w:val="00E84495"/>
    <w:rsid w:val="00E84CCF"/>
    <w:rsid w:val="00E85D1F"/>
    <w:rsid w:val="00E85F56"/>
    <w:rsid w:val="00E871EF"/>
    <w:rsid w:val="00E90B4E"/>
    <w:rsid w:val="00E910F0"/>
    <w:rsid w:val="00E91B41"/>
    <w:rsid w:val="00E91ECC"/>
    <w:rsid w:val="00E93A1B"/>
    <w:rsid w:val="00E94308"/>
    <w:rsid w:val="00E95439"/>
    <w:rsid w:val="00E95BD2"/>
    <w:rsid w:val="00E96577"/>
    <w:rsid w:val="00E9667A"/>
    <w:rsid w:val="00E9700F"/>
    <w:rsid w:val="00E970C8"/>
    <w:rsid w:val="00E97715"/>
    <w:rsid w:val="00E97953"/>
    <w:rsid w:val="00EA4E0B"/>
    <w:rsid w:val="00EA528E"/>
    <w:rsid w:val="00EA5D92"/>
    <w:rsid w:val="00EA65E5"/>
    <w:rsid w:val="00EA7964"/>
    <w:rsid w:val="00EA7FD6"/>
    <w:rsid w:val="00EB0BD8"/>
    <w:rsid w:val="00EB1679"/>
    <w:rsid w:val="00EB1CBF"/>
    <w:rsid w:val="00EB2737"/>
    <w:rsid w:val="00EB3331"/>
    <w:rsid w:val="00EB4494"/>
    <w:rsid w:val="00EB72DC"/>
    <w:rsid w:val="00EB73CA"/>
    <w:rsid w:val="00EC0991"/>
    <w:rsid w:val="00EC28C1"/>
    <w:rsid w:val="00EC374D"/>
    <w:rsid w:val="00EC3E43"/>
    <w:rsid w:val="00EC5293"/>
    <w:rsid w:val="00EC52C5"/>
    <w:rsid w:val="00ED1A9B"/>
    <w:rsid w:val="00ED477F"/>
    <w:rsid w:val="00ED5CF0"/>
    <w:rsid w:val="00ED6603"/>
    <w:rsid w:val="00ED7959"/>
    <w:rsid w:val="00EE0071"/>
    <w:rsid w:val="00EE0325"/>
    <w:rsid w:val="00EE245B"/>
    <w:rsid w:val="00EE3030"/>
    <w:rsid w:val="00EE31D6"/>
    <w:rsid w:val="00EE5907"/>
    <w:rsid w:val="00EF0B4A"/>
    <w:rsid w:val="00EF0F77"/>
    <w:rsid w:val="00EF196C"/>
    <w:rsid w:val="00EF2111"/>
    <w:rsid w:val="00EF4AB3"/>
    <w:rsid w:val="00EF55AF"/>
    <w:rsid w:val="00F0076D"/>
    <w:rsid w:val="00F01F8A"/>
    <w:rsid w:val="00F05266"/>
    <w:rsid w:val="00F0540A"/>
    <w:rsid w:val="00F07935"/>
    <w:rsid w:val="00F11399"/>
    <w:rsid w:val="00F12558"/>
    <w:rsid w:val="00F134D8"/>
    <w:rsid w:val="00F1520E"/>
    <w:rsid w:val="00F20E09"/>
    <w:rsid w:val="00F215F6"/>
    <w:rsid w:val="00F21C9C"/>
    <w:rsid w:val="00F22A73"/>
    <w:rsid w:val="00F2340A"/>
    <w:rsid w:val="00F2420B"/>
    <w:rsid w:val="00F2482F"/>
    <w:rsid w:val="00F30E2A"/>
    <w:rsid w:val="00F31339"/>
    <w:rsid w:val="00F31592"/>
    <w:rsid w:val="00F34DDB"/>
    <w:rsid w:val="00F36627"/>
    <w:rsid w:val="00F37C9E"/>
    <w:rsid w:val="00F409EB"/>
    <w:rsid w:val="00F430B5"/>
    <w:rsid w:val="00F4775F"/>
    <w:rsid w:val="00F5021B"/>
    <w:rsid w:val="00F5206D"/>
    <w:rsid w:val="00F53282"/>
    <w:rsid w:val="00F538ED"/>
    <w:rsid w:val="00F545A6"/>
    <w:rsid w:val="00F55D88"/>
    <w:rsid w:val="00F6223F"/>
    <w:rsid w:val="00F629AC"/>
    <w:rsid w:val="00F634F5"/>
    <w:rsid w:val="00F64058"/>
    <w:rsid w:val="00F64534"/>
    <w:rsid w:val="00F64979"/>
    <w:rsid w:val="00F64EB2"/>
    <w:rsid w:val="00F650B5"/>
    <w:rsid w:val="00F66252"/>
    <w:rsid w:val="00F67023"/>
    <w:rsid w:val="00F71091"/>
    <w:rsid w:val="00F722ED"/>
    <w:rsid w:val="00F760DF"/>
    <w:rsid w:val="00F76B4E"/>
    <w:rsid w:val="00F76E20"/>
    <w:rsid w:val="00F80581"/>
    <w:rsid w:val="00F8300B"/>
    <w:rsid w:val="00F832EC"/>
    <w:rsid w:val="00F84D64"/>
    <w:rsid w:val="00F8544C"/>
    <w:rsid w:val="00F87479"/>
    <w:rsid w:val="00F90223"/>
    <w:rsid w:val="00F90BAC"/>
    <w:rsid w:val="00F90E54"/>
    <w:rsid w:val="00F94B15"/>
    <w:rsid w:val="00F9504D"/>
    <w:rsid w:val="00F95063"/>
    <w:rsid w:val="00F95C2A"/>
    <w:rsid w:val="00F96B14"/>
    <w:rsid w:val="00F97FE8"/>
    <w:rsid w:val="00FA1801"/>
    <w:rsid w:val="00FA2369"/>
    <w:rsid w:val="00FA29DE"/>
    <w:rsid w:val="00FA3BFA"/>
    <w:rsid w:val="00FA3F72"/>
    <w:rsid w:val="00FA59E4"/>
    <w:rsid w:val="00FA60A1"/>
    <w:rsid w:val="00FB2D71"/>
    <w:rsid w:val="00FB342E"/>
    <w:rsid w:val="00FB43B9"/>
    <w:rsid w:val="00FB49A8"/>
    <w:rsid w:val="00FB5B60"/>
    <w:rsid w:val="00FB5F84"/>
    <w:rsid w:val="00FB660C"/>
    <w:rsid w:val="00FB73A1"/>
    <w:rsid w:val="00FB74A7"/>
    <w:rsid w:val="00FB74AC"/>
    <w:rsid w:val="00FC04E1"/>
    <w:rsid w:val="00FC0D09"/>
    <w:rsid w:val="00FC0D53"/>
    <w:rsid w:val="00FC21BC"/>
    <w:rsid w:val="00FC4BEF"/>
    <w:rsid w:val="00FC4EE2"/>
    <w:rsid w:val="00FC5155"/>
    <w:rsid w:val="00FC52A3"/>
    <w:rsid w:val="00FC664C"/>
    <w:rsid w:val="00FC6CEE"/>
    <w:rsid w:val="00FD03F7"/>
    <w:rsid w:val="00FD39CA"/>
    <w:rsid w:val="00FD4C3C"/>
    <w:rsid w:val="00FD58E0"/>
    <w:rsid w:val="00FE0727"/>
    <w:rsid w:val="00FE09B3"/>
    <w:rsid w:val="00FE0B2B"/>
    <w:rsid w:val="00FE2333"/>
    <w:rsid w:val="00FE2698"/>
    <w:rsid w:val="00FE2BFE"/>
    <w:rsid w:val="00FE3FD0"/>
    <w:rsid w:val="00FE48EB"/>
    <w:rsid w:val="00FE54FE"/>
    <w:rsid w:val="00FE5911"/>
    <w:rsid w:val="00FE5D44"/>
    <w:rsid w:val="00FE6204"/>
    <w:rsid w:val="00FE6974"/>
    <w:rsid w:val="00FE7A8E"/>
    <w:rsid w:val="00FE7AAF"/>
    <w:rsid w:val="00FF0977"/>
    <w:rsid w:val="00FF16FE"/>
    <w:rsid w:val="00FF1762"/>
    <w:rsid w:val="00FF2A6A"/>
    <w:rsid w:val="00FF3322"/>
    <w:rsid w:val="00FF3879"/>
    <w:rsid w:val="00FF593A"/>
    <w:rsid w:val="00FF5F68"/>
    <w:rsid w:val="05941C32"/>
    <w:rsid w:val="144D0B5D"/>
    <w:rsid w:val="20BA31BB"/>
    <w:rsid w:val="4141009C"/>
    <w:rsid w:val="44180DE7"/>
    <w:rsid w:val="4BF733AA"/>
    <w:rsid w:val="508C1F38"/>
    <w:rsid w:val="552D0B4D"/>
    <w:rsid w:val="5D0F673A"/>
    <w:rsid w:val="6DA63570"/>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List Number" w:locked="1" w:semiHidden="0" w:uiPriority="0" w:unhideWhenUsed="0"/>
    <w:lsdException w:name="List 4" w:locked="1" w:semiHidden="0" w:uiPriority="0" w:unhideWhenUsed="0"/>
    <w:lsdException w:name="List 5" w:locked="1" w:semiHidden="0" w:uiPriority="0" w:unhideWhenUsed="0"/>
    <w:lsdException w:name="Title" w:locked="1" w:semiHidden="0" w:uiPriority="0" w:unhideWhenUsed="0" w:qFormat="1"/>
    <w:lsdException w:name="Default Paragraph Font" w:uiPriority="1"/>
    <w:lsdException w:name="Subtitle" w:locked="1" w:semiHidden="0" w:uiPriority="0" w:unhideWhenUsed="0" w:qFormat="1"/>
    <w:lsdException w:name="Salutation" w:locked="1" w:semiHidden="0" w:uiPriority="0" w:unhideWhenUsed="0"/>
    <w:lsdException w:name="Date" w:locked="1" w:semiHidden="0" w:uiPriority="0" w:unhideWhenUsed="0"/>
    <w:lsdException w:name="Body Text First Indent" w:locked="1" w:semiHidden="0" w:uiPriority="0" w:unhideWhenUsed="0"/>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72BD"/>
    <w:pPr>
      <w:widowControl w:val="0"/>
      <w:jc w:val="both"/>
    </w:pPr>
    <w:rPr>
      <w:rFonts w:eastAsia="仿宋_GB2312"/>
      <w:kern w:val="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uiPriority w:val="99"/>
    <w:rsid w:val="008F72BD"/>
    <w:rPr>
      <w:rFonts w:cs="Times New Roman"/>
    </w:rPr>
  </w:style>
  <w:style w:type="character" w:styleId="a4">
    <w:name w:val="Strong"/>
    <w:basedOn w:val="a0"/>
    <w:uiPriority w:val="99"/>
    <w:qFormat/>
    <w:rsid w:val="008F72BD"/>
    <w:rPr>
      <w:rFonts w:cs="Times New Roman"/>
      <w:b/>
    </w:rPr>
  </w:style>
  <w:style w:type="character" w:customStyle="1" w:styleId="Char">
    <w:name w:val="表格文字 Char"/>
    <w:link w:val="a5"/>
    <w:uiPriority w:val="99"/>
    <w:locked/>
    <w:rsid w:val="008F72BD"/>
    <w:rPr>
      <w:rFonts w:eastAsia="宋体"/>
      <w:kern w:val="2"/>
      <w:sz w:val="24"/>
      <w:lang w:val="en-US" w:eastAsia="zh-CN"/>
    </w:rPr>
  </w:style>
  <w:style w:type="paragraph" w:styleId="2">
    <w:name w:val="Body Text 2"/>
    <w:basedOn w:val="a"/>
    <w:link w:val="2Char"/>
    <w:uiPriority w:val="99"/>
    <w:rsid w:val="008F72BD"/>
    <w:pPr>
      <w:spacing w:after="120" w:line="480" w:lineRule="auto"/>
    </w:pPr>
  </w:style>
  <w:style w:type="character" w:customStyle="1" w:styleId="2Char">
    <w:name w:val="正文文本 2 Char"/>
    <w:basedOn w:val="a0"/>
    <w:link w:val="2"/>
    <w:uiPriority w:val="99"/>
    <w:semiHidden/>
    <w:rsid w:val="006871B9"/>
    <w:rPr>
      <w:rFonts w:eastAsia="仿宋_GB2312"/>
      <w:sz w:val="32"/>
      <w:szCs w:val="32"/>
    </w:rPr>
  </w:style>
  <w:style w:type="paragraph" w:styleId="a6">
    <w:name w:val="Date"/>
    <w:basedOn w:val="a"/>
    <w:next w:val="a"/>
    <w:link w:val="Char0"/>
    <w:uiPriority w:val="99"/>
    <w:rsid w:val="008F72BD"/>
    <w:pPr>
      <w:ind w:leftChars="2500" w:left="100"/>
    </w:pPr>
  </w:style>
  <w:style w:type="character" w:customStyle="1" w:styleId="Char0">
    <w:name w:val="日期 Char"/>
    <w:basedOn w:val="a0"/>
    <w:link w:val="a6"/>
    <w:uiPriority w:val="99"/>
    <w:semiHidden/>
    <w:rsid w:val="006871B9"/>
    <w:rPr>
      <w:rFonts w:eastAsia="仿宋_GB2312"/>
      <w:sz w:val="32"/>
      <w:szCs w:val="32"/>
    </w:rPr>
  </w:style>
  <w:style w:type="paragraph" w:styleId="a7">
    <w:name w:val="Balloon Text"/>
    <w:basedOn w:val="a"/>
    <w:link w:val="Char1"/>
    <w:uiPriority w:val="99"/>
    <w:semiHidden/>
    <w:rsid w:val="008F72BD"/>
    <w:rPr>
      <w:sz w:val="18"/>
      <w:szCs w:val="18"/>
    </w:rPr>
  </w:style>
  <w:style w:type="character" w:customStyle="1" w:styleId="Char1">
    <w:name w:val="批注框文本 Char"/>
    <w:basedOn w:val="a0"/>
    <w:link w:val="a7"/>
    <w:uiPriority w:val="99"/>
    <w:semiHidden/>
    <w:rsid w:val="006871B9"/>
    <w:rPr>
      <w:rFonts w:eastAsia="仿宋_GB2312"/>
      <w:sz w:val="0"/>
      <w:szCs w:val="0"/>
    </w:rPr>
  </w:style>
  <w:style w:type="paragraph" w:styleId="a8">
    <w:name w:val="header"/>
    <w:basedOn w:val="a"/>
    <w:link w:val="Char2"/>
    <w:uiPriority w:val="99"/>
    <w:rsid w:val="008F72BD"/>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8"/>
    <w:uiPriority w:val="99"/>
    <w:semiHidden/>
    <w:rsid w:val="006871B9"/>
    <w:rPr>
      <w:rFonts w:eastAsia="仿宋_GB2312"/>
      <w:sz w:val="18"/>
      <w:szCs w:val="18"/>
    </w:rPr>
  </w:style>
  <w:style w:type="paragraph" w:styleId="a9">
    <w:name w:val="List"/>
    <w:basedOn w:val="a"/>
    <w:uiPriority w:val="99"/>
    <w:rsid w:val="008F72BD"/>
    <w:pPr>
      <w:spacing w:line="360" w:lineRule="exact"/>
      <w:jc w:val="center"/>
    </w:pPr>
    <w:rPr>
      <w:rFonts w:ascii="仿宋_GB2312"/>
      <w:sz w:val="24"/>
      <w:szCs w:val="20"/>
    </w:rPr>
  </w:style>
  <w:style w:type="paragraph" w:styleId="20">
    <w:name w:val="Body Text Indent 2"/>
    <w:basedOn w:val="a"/>
    <w:link w:val="2Char0"/>
    <w:uiPriority w:val="99"/>
    <w:rsid w:val="008F72BD"/>
    <w:pPr>
      <w:spacing w:after="120" w:line="480" w:lineRule="auto"/>
      <w:ind w:leftChars="200" w:left="420"/>
    </w:pPr>
  </w:style>
  <w:style w:type="character" w:customStyle="1" w:styleId="2Char0">
    <w:name w:val="正文文本缩进 2 Char"/>
    <w:basedOn w:val="a0"/>
    <w:link w:val="20"/>
    <w:uiPriority w:val="99"/>
    <w:semiHidden/>
    <w:rsid w:val="006871B9"/>
    <w:rPr>
      <w:rFonts w:eastAsia="仿宋_GB2312"/>
      <w:sz w:val="32"/>
      <w:szCs w:val="32"/>
    </w:rPr>
  </w:style>
  <w:style w:type="paragraph" w:styleId="aa">
    <w:name w:val="footer"/>
    <w:basedOn w:val="a"/>
    <w:link w:val="Char3"/>
    <w:uiPriority w:val="99"/>
    <w:rsid w:val="008F72BD"/>
    <w:pPr>
      <w:tabs>
        <w:tab w:val="center" w:pos="4153"/>
        <w:tab w:val="right" w:pos="8306"/>
      </w:tabs>
      <w:snapToGrid w:val="0"/>
      <w:jc w:val="left"/>
    </w:pPr>
    <w:rPr>
      <w:sz w:val="18"/>
      <w:szCs w:val="18"/>
    </w:rPr>
  </w:style>
  <w:style w:type="character" w:customStyle="1" w:styleId="Char3">
    <w:name w:val="页脚 Char"/>
    <w:basedOn w:val="a0"/>
    <w:link w:val="aa"/>
    <w:uiPriority w:val="99"/>
    <w:semiHidden/>
    <w:rsid w:val="006871B9"/>
    <w:rPr>
      <w:rFonts w:eastAsia="仿宋_GB2312"/>
      <w:sz w:val="18"/>
      <w:szCs w:val="18"/>
    </w:rPr>
  </w:style>
  <w:style w:type="paragraph" w:styleId="ab">
    <w:name w:val="Normal (Web)"/>
    <w:basedOn w:val="a"/>
    <w:uiPriority w:val="99"/>
    <w:rsid w:val="008F72BD"/>
    <w:pPr>
      <w:widowControl/>
      <w:spacing w:before="100" w:beforeAutospacing="1" w:after="100" w:afterAutospacing="1"/>
      <w:jc w:val="left"/>
    </w:pPr>
    <w:rPr>
      <w:rFonts w:ascii="宋体" w:hAnsi="宋体" w:cs="宋体"/>
      <w:kern w:val="0"/>
      <w:sz w:val="24"/>
    </w:rPr>
  </w:style>
  <w:style w:type="paragraph" w:styleId="ac">
    <w:name w:val="Body Text"/>
    <w:basedOn w:val="a"/>
    <w:link w:val="Char4"/>
    <w:uiPriority w:val="99"/>
    <w:rsid w:val="008F72BD"/>
    <w:pPr>
      <w:spacing w:after="120"/>
    </w:pPr>
  </w:style>
  <w:style w:type="character" w:customStyle="1" w:styleId="Char4">
    <w:name w:val="正文文本 Char"/>
    <w:basedOn w:val="a0"/>
    <w:link w:val="ac"/>
    <w:uiPriority w:val="99"/>
    <w:semiHidden/>
    <w:rsid w:val="006871B9"/>
    <w:rPr>
      <w:rFonts w:eastAsia="仿宋_GB2312"/>
      <w:sz w:val="32"/>
      <w:szCs w:val="32"/>
    </w:rPr>
  </w:style>
  <w:style w:type="paragraph" w:customStyle="1" w:styleId="CharCharCharCharCharCharChar">
    <w:name w:val="Char Char Char Char Char Char Char"/>
    <w:basedOn w:val="a"/>
    <w:uiPriority w:val="99"/>
    <w:rsid w:val="008F72BD"/>
    <w:pPr>
      <w:tabs>
        <w:tab w:val="left" w:pos="360"/>
      </w:tabs>
      <w:snapToGrid w:val="0"/>
      <w:jc w:val="center"/>
    </w:pPr>
    <w:rPr>
      <w:rFonts w:eastAsia="宋体"/>
      <w:sz w:val="24"/>
      <w:szCs w:val="24"/>
    </w:rPr>
  </w:style>
  <w:style w:type="paragraph" w:customStyle="1" w:styleId="Char5">
    <w:name w:val="Char"/>
    <w:basedOn w:val="a"/>
    <w:uiPriority w:val="99"/>
    <w:rsid w:val="008F72BD"/>
    <w:rPr>
      <w:rFonts w:eastAsia="宋体"/>
      <w:sz w:val="21"/>
      <w:szCs w:val="21"/>
    </w:rPr>
  </w:style>
  <w:style w:type="paragraph" w:customStyle="1" w:styleId="8">
    <w:name w:val="样式8"/>
    <w:basedOn w:val="aa"/>
    <w:uiPriority w:val="99"/>
    <w:rsid w:val="008F72BD"/>
    <w:pPr>
      <w:pBdr>
        <w:top w:val="single" w:sz="4" w:space="1" w:color="auto"/>
      </w:pBdr>
      <w:jc w:val="both"/>
    </w:pPr>
  </w:style>
  <w:style w:type="paragraph" w:customStyle="1" w:styleId="Char10">
    <w:name w:val="Char1"/>
    <w:basedOn w:val="a"/>
    <w:uiPriority w:val="99"/>
    <w:rsid w:val="008F72BD"/>
    <w:rPr>
      <w:rFonts w:eastAsia="宋体"/>
      <w:sz w:val="21"/>
      <w:szCs w:val="21"/>
    </w:rPr>
  </w:style>
  <w:style w:type="paragraph" w:customStyle="1" w:styleId="9">
    <w:name w:val="样式9"/>
    <w:basedOn w:val="8"/>
    <w:uiPriority w:val="99"/>
    <w:rsid w:val="008F72BD"/>
    <w:pPr>
      <w:tabs>
        <w:tab w:val="clear" w:pos="4153"/>
        <w:tab w:val="clear" w:pos="8306"/>
      </w:tabs>
    </w:pPr>
    <w:rPr>
      <w:rFonts w:eastAsia="宋体"/>
    </w:rPr>
  </w:style>
  <w:style w:type="paragraph" w:customStyle="1" w:styleId="a5">
    <w:name w:val="表格文字"/>
    <w:basedOn w:val="a"/>
    <w:link w:val="Char"/>
    <w:uiPriority w:val="99"/>
    <w:rsid w:val="008F72BD"/>
    <w:pPr>
      <w:spacing w:line="360" w:lineRule="exact"/>
      <w:jc w:val="center"/>
    </w:pPr>
    <w:rPr>
      <w:rFonts w:eastAsia="宋体"/>
      <w:sz w:val="24"/>
      <w:szCs w:val="20"/>
    </w:rPr>
  </w:style>
  <w:style w:type="paragraph" w:styleId="ad">
    <w:name w:val="Body Text Indent"/>
    <w:basedOn w:val="a"/>
    <w:link w:val="Char6"/>
    <w:uiPriority w:val="99"/>
    <w:rsid w:val="00FE3FD0"/>
    <w:pPr>
      <w:spacing w:after="120"/>
      <w:ind w:leftChars="200" w:left="420"/>
    </w:pPr>
  </w:style>
  <w:style w:type="character" w:customStyle="1" w:styleId="Char6">
    <w:name w:val="正文文本缩进 Char"/>
    <w:basedOn w:val="a0"/>
    <w:link w:val="ad"/>
    <w:uiPriority w:val="99"/>
    <w:semiHidden/>
    <w:rsid w:val="006871B9"/>
    <w:rPr>
      <w:rFonts w:eastAsia="仿宋_GB2312"/>
      <w:sz w:val="32"/>
      <w:szCs w:val="32"/>
    </w:rPr>
  </w:style>
  <w:style w:type="paragraph" w:customStyle="1" w:styleId="4">
    <w:name w:val="4"/>
    <w:basedOn w:val="a"/>
    <w:uiPriority w:val="99"/>
    <w:rsid w:val="00217F27"/>
    <w:pPr>
      <w:widowControl/>
      <w:spacing w:after="160" w:line="240" w:lineRule="exact"/>
      <w:jc w:val="left"/>
    </w:pPr>
    <w:rPr>
      <w:rFonts w:ascii="Arial" w:eastAsia="宋体" w:hAnsi="Arial" w:cs="Verdana"/>
      <w:b/>
      <w:kern w:val="0"/>
      <w:sz w:val="24"/>
      <w:szCs w:val="24"/>
      <w:lang w:eastAsia="en-US"/>
    </w:rPr>
  </w:style>
  <w:style w:type="paragraph" w:customStyle="1" w:styleId="p0">
    <w:name w:val="p0"/>
    <w:basedOn w:val="a"/>
    <w:uiPriority w:val="99"/>
    <w:rsid w:val="00D87389"/>
    <w:pPr>
      <w:widowControl/>
    </w:pPr>
    <w:rPr>
      <w:rFonts w:eastAsia="宋体"/>
      <w:kern w:val="0"/>
      <w:sz w:val="28"/>
      <w:szCs w:val="28"/>
    </w:rPr>
  </w:style>
  <w:style w:type="character" w:customStyle="1" w:styleId="luluChar">
    <w:name w:val="正文（lulu四号字） Char"/>
    <w:link w:val="lulu"/>
    <w:uiPriority w:val="99"/>
    <w:locked/>
    <w:rsid w:val="00D87389"/>
    <w:rPr>
      <w:rFonts w:ascii="宋体" w:eastAsia="宋体" w:hAnsi="宋体"/>
      <w:kern w:val="2"/>
      <w:sz w:val="28"/>
      <w:lang w:val="en-US" w:eastAsia="zh-CN"/>
    </w:rPr>
  </w:style>
  <w:style w:type="paragraph" w:customStyle="1" w:styleId="lulu">
    <w:name w:val="正文（lulu四号字）"/>
    <w:basedOn w:val="a"/>
    <w:link w:val="luluChar"/>
    <w:uiPriority w:val="99"/>
    <w:rsid w:val="00D87389"/>
    <w:pPr>
      <w:spacing w:line="500" w:lineRule="exact"/>
      <w:ind w:firstLineChars="200" w:firstLine="560"/>
    </w:pPr>
    <w:rPr>
      <w:rFonts w:ascii="宋体" w:eastAsia="宋体" w:hAnsi="宋体"/>
      <w:sz w:val="28"/>
      <w:szCs w:val="20"/>
    </w:rPr>
  </w:style>
  <w:style w:type="character" w:styleId="ae">
    <w:name w:val="annotation reference"/>
    <w:basedOn w:val="a0"/>
    <w:uiPriority w:val="99"/>
    <w:rsid w:val="00A12386"/>
    <w:rPr>
      <w:rFonts w:cs="Times New Roman"/>
      <w:sz w:val="21"/>
      <w:szCs w:val="21"/>
    </w:rPr>
  </w:style>
  <w:style w:type="paragraph" w:styleId="af">
    <w:name w:val="annotation text"/>
    <w:basedOn w:val="a"/>
    <w:link w:val="Char7"/>
    <w:uiPriority w:val="99"/>
    <w:rsid w:val="00A12386"/>
    <w:pPr>
      <w:jc w:val="left"/>
    </w:pPr>
  </w:style>
  <w:style w:type="character" w:customStyle="1" w:styleId="Char7">
    <w:name w:val="批注文字 Char"/>
    <w:basedOn w:val="a0"/>
    <w:link w:val="af"/>
    <w:uiPriority w:val="99"/>
    <w:locked/>
    <w:rsid w:val="00A12386"/>
    <w:rPr>
      <w:rFonts w:eastAsia="仿宋_GB2312" w:cs="Times New Roman"/>
      <w:kern w:val="2"/>
      <w:sz w:val="32"/>
      <w:szCs w:val="32"/>
    </w:rPr>
  </w:style>
  <w:style w:type="paragraph" w:styleId="af0">
    <w:name w:val="annotation subject"/>
    <w:basedOn w:val="af"/>
    <w:next w:val="af"/>
    <w:link w:val="Char8"/>
    <w:uiPriority w:val="99"/>
    <w:rsid w:val="00A12386"/>
    <w:rPr>
      <w:b/>
      <w:bCs/>
    </w:rPr>
  </w:style>
  <w:style w:type="character" w:customStyle="1" w:styleId="Char8">
    <w:name w:val="批注主题 Char"/>
    <w:basedOn w:val="Char7"/>
    <w:link w:val="af0"/>
    <w:uiPriority w:val="99"/>
    <w:locked/>
    <w:rsid w:val="00A12386"/>
    <w:rPr>
      <w:b/>
      <w:bCs/>
    </w:rPr>
  </w:style>
  <w:style w:type="paragraph" w:styleId="af1">
    <w:name w:val="List Paragraph"/>
    <w:basedOn w:val="a"/>
    <w:uiPriority w:val="99"/>
    <w:qFormat/>
    <w:rsid w:val="00A576A6"/>
    <w:pPr>
      <w:ind w:firstLineChars="200" w:firstLine="420"/>
    </w:pPr>
  </w:style>
</w:styles>
</file>

<file path=word/webSettings.xml><?xml version="1.0" encoding="utf-8"?>
<w:webSettings xmlns:r="http://schemas.openxmlformats.org/officeDocument/2006/relationships" xmlns:w="http://schemas.openxmlformats.org/wordprocessingml/2006/main">
  <w:divs>
    <w:div w:id="452749832">
      <w:marLeft w:val="0"/>
      <w:marRight w:val="0"/>
      <w:marTop w:val="0"/>
      <w:marBottom w:val="0"/>
      <w:divBdr>
        <w:top w:val="none" w:sz="0" w:space="0" w:color="auto"/>
        <w:left w:val="none" w:sz="0" w:space="0" w:color="auto"/>
        <w:bottom w:val="none" w:sz="0" w:space="0" w:color="auto"/>
        <w:right w:val="none" w:sz="0" w:space="0" w:color="auto"/>
      </w:divBdr>
    </w:div>
    <w:div w:id="452749833">
      <w:marLeft w:val="0"/>
      <w:marRight w:val="0"/>
      <w:marTop w:val="0"/>
      <w:marBottom w:val="0"/>
      <w:divBdr>
        <w:top w:val="none" w:sz="0" w:space="0" w:color="auto"/>
        <w:left w:val="none" w:sz="0" w:space="0" w:color="auto"/>
        <w:bottom w:val="none" w:sz="0" w:space="0" w:color="auto"/>
        <w:right w:val="none" w:sz="0" w:space="0" w:color="auto"/>
      </w:divBdr>
    </w:div>
    <w:div w:id="452749834">
      <w:marLeft w:val="0"/>
      <w:marRight w:val="0"/>
      <w:marTop w:val="0"/>
      <w:marBottom w:val="0"/>
      <w:divBdr>
        <w:top w:val="none" w:sz="0" w:space="0" w:color="auto"/>
        <w:left w:val="none" w:sz="0" w:space="0" w:color="auto"/>
        <w:bottom w:val="none" w:sz="0" w:space="0" w:color="auto"/>
        <w:right w:val="none" w:sz="0" w:space="0" w:color="auto"/>
      </w:divBdr>
    </w:div>
    <w:div w:id="452749835">
      <w:marLeft w:val="0"/>
      <w:marRight w:val="0"/>
      <w:marTop w:val="0"/>
      <w:marBottom w:val="0"/>
      <w:divBdr>
        <w:top w:val="none" w:sz="0" w:space="0" w:color="auto"/>
        <w:left w:val="none" w:sz="0" w:space="0" w:color="auto"/>
        <w:bottom w:val="none" w:sz="0" w:space="0" w:color="auto"/>
        <w:right w:val="none" w:sz="0" w:space="0" w:color="auto"/>
      </w:divBdr>
    </w:div>
    <w:div w:id="452749836">
      <w:marLeft w:val="0"/>
      <w:marRight w:val="0"/>
      <w:marTop w:val="0"/>
      <w:marBottom w:val="0"/>
      <w:divBdr>
        <w:top w:val="none" w:sz="0" w:space="0" w:color="auto"/>
        <w:left w:val="none" w:sz="0" w:space="0" w:color="auto"/>
        <w:bottom w:val="none" w:sz="0" w:space="0" w:color="auto"/>
        <w:right w:val="none" w:sz="0" w:space="0" w:color="auto"/>
      </w:divBdr>
    </w:div>
    <w:div w:id="45274983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C95A8133-C32C-4476-A4F3-7767D707DF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653</TotalTime>
  <Pages>6</Pages>
  <Words>511</Words>
  <Characters>2918</Characters>
  <Application>Microsoft Office Word</Application>
  <DocSecurity>0</DocSecurity>
  <Lines>24</Lines>
  <Paragraphs>6</Paragraphs>
  <ScaleCrop>false</ScaleCrop>
  <Company>微软中国</Company>
  <LinksUpToDate>false</LinksUpToDate>
  <CharactersWithSpaces>3423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连环发〔2008〕166号</dc:title>
  <dc:subject/>
  <dc:creator>微软用户</dc:creator>
  <cp:keywords/>
  <dc:description/>
  <cp:lastModifiedBy>sys</cp:lastModifiedBy>
  <cp:revision>24</cp:revision>
  <cp:lastPrinted>2015-11-24T03:20:00Z</cp:lastPrinted>
  <dcterms:created xsi:type="dcterms:W3CDTF">2015-11-26T10:07:00Z</dcterms:created>
  <dcterms:modified xsi:type="dcterms:W3CDTF">2016-02-03T01:10:00Z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2052-9.1.0.4953</vt:lpwstr>
  </property>
</Properties>
</file>