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-22225</wp:posOffset>
                </wp:positionH>
                <wp:positionV relativeFrom="paragraph">
                  <wp:posOffset>222250</wp:posOffset>
                </wp:positionV>
                <wp:extent cx="5045710" cy="2734945"/>
                <wp:effectExtent l="4445" t="4445" r="17145" b="228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5710" cy="273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060" w:lineRule="exact"/>
                              <w:jc w:val="distribute"/>
                              <w:rPr>
                                <w:rFonts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sz w:val="84"/>
                                <w:szCs w:val="84"/>
                              </w:rPr>
                              <w:t>中共连云港市委宣传部</w:t>
                            </w:r>
                          </w:p>
                          <w:p>
                            <w:pPr>
                              <w:spacing w:line="1060" w:lineRule="exact"/>
                              <w:jc w:val="distribute"/>
                              <w:rPr>
                                <w:rFonts w:ascii="方正小标宋_GBK" w:eastAsia="方正小标宋_GBK"/>
                                <w:bCs/>
                                <w:color w:val="FF0000"/>
                                <w:spacing w:val="-20"/>
                                <w:w w:val="66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sz w:val="84"/>
                                <w:szCs w:val="84"/>
                              </w:rPr>
                              <w:t>连云港市生态环境局</w:t>
                            </w:r>
                          </w:p>
                          <w:p>
                            <w:pPr>
                              <w:spacing w:line="1060" w:lineRule="exact"/>
                              <w:jc w:val="distribute"/>
                              <w:rPr>
                                <w:rFonts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kern w:val="0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kern w:val="0"/>
                                <w:sz w:val="84"/>
                                <w:szCs w:val="84"/>
                              </w:rPr>
                              <w:t>连云港市自然资源和规划局</w:t>
                            </w:r>
                          </w:p>
                          <w:p>
                            <w:pPr>
                              <w:spacing w:line="1060" w:lineRule="exact"/>
                              <w:jc w:val="distribute"/>
                              <w:rPr>
                                <w:rFonts w:ascii="方正小标宋_GBK" w:eastAsia="方正小标宋_GBK"/>
                                <w:spacing w:val="-20"/>
                                <w:w w:val="66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hint="eastAsia"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66"/>
                                <w:kern w:val="0"/>
                                <w:sz w:val="84"/>
                                <w:szCs w:val="84"/>
                              </w:rPr>
                              <w:t>连云港市农业农村局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75pt;margin-top:17.5pt;height:215.35pt;width:397.3pt;mso-position-horizontal-relative:margin;z-index:251659264;mso-width-relative:page;mso-height-relative:page;" fillcolor="#FFFFFF" filled="t" stroked="t" coordsize="21600,21600" o:gfxdata="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iySN2AAAAAkBAAAPAAAAAAAAAAEAIAAAACIAAABk&#10;cnMvZG93bnJldi54bWxQSwECFAAUAAAACACHTuJAdTlcFAYCAAA3BAAADgAAAAAAAAABACAAAAAn&#10;AQAAZHJzL2Uyb0RvYy54bWxQSwUGAAAAAAYABgBZAQAAn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1060" w:lineRule="exact"/>
                        <w:jc w:val="distribute"/>
                        <w:rPr>
                          <w:rFonts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sz w:val="84"/>
                          <w:szCs w:val="84"/>
                        </w:rPr>
                        <w:t>中共连云港市委宣传部</w:t>
                      </w:r>
                    </w:p>
                    <w:p>
                      <w:pPr>
                        <w:spacing w:line="1060" w:lineRule="exact"/>
                        <w:jc w:val="distribute"/>
                        <w:rPr>
                          <w:rFonts w:ascii="方正小标宋_GBK" w:eastAsia="方正小标宋_GBK"/>
                          <w:bCs/>
                          <w:color w:val="FF0000"/>
                          <w:spacing w:val="-20"/>
                          <w:w w:val="66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sz w:val="84"/>
                          <w:szCs w:val="84"/>
                        </w:rPr>
                        <w:t>连云港市生态环境局</w:t>
                      </w:r>
                    </w:p>
                    <w:p>
                      <w:pPr>
                        <w:spacing w:line="1060" w:lineRule="exact"/>
                        <w:jc w:val="distribute"/>
                        <w:rPr>
                          <w:rFonts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kern w:val="0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kern w:val="0"/>
                          <w:sz w:val="84"/>
                          <w:szCs w:val="84"/>
                        </w:rPr>
                        <w:t>连云港市自然资源和规划局</w:t>
                      </w:r>
                    </w:p>
                    <w:p>
                      <w:pPr>
                        <w:spacing w:line="1060" w:lineRule="exact"/>
                        <w:jc w:val="distribute"/>
                        <w:rPr>
                          <w:rFonts w:ascii="方正小标宋_GBK" w:eastAsia="方正小标宋_GBK"/>
                          <w:spacing w:val="-20"/>
                          <w:w w:val="66"/>
                          <w:sz w:val="84"/>
                          <w:szCs w:val="84"/>
                        </w:rPr>
                      </w:pPr>
                      <w:r>
                        <w:rPr>
                          <w:rFonts w:hint="eastAsia" w:ascii="方正小标宋_GBK" w:hAnsi="华文中宋" w:eastAsia="方正小标宋_GBK"/>
                          <w:bCs/>
                          <w:color w:val="FF0000"/>
                          <w:spacing w:val="-20"/>
                          <w:w w:val="66"/>
                          <w:kern w:val="0"/>
                          <w:sz w:val="84"/>
                          <w:szCs w:val="84"/>
                        </w:rPr>
                        <w:t>连云港市农业农村局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4945380</wp:posOffset>
                </wp:positionH>
                <wp:positionV relativeFrom="paragraph">
                  <wp:posOffset>293370</wp:posOffset>
                </wp:positionV>
                <wp:extent cx="1045210" cy="1408430"/>
                <wp:effectExtent l="0" t="0" r="0" b="0"/>
                <wp:wrapNone/>
                <wp:docPr id="4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5210" cy="140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45"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hint="eastAsia" w:ascii="方正小标宋_GBK" w:hAnsi="华文中宋" w:eastAsia="方正小标宋_GBK"/>
                                <w:bCs/>
                                <w:color w:val="FF0000"/>
                                <w:spacing w:val="-20"/>
                                <w:w w:val="45"/>
                                <w:sz w:val="140"/>
                                <w:szCs w:val="140"/>
                              </w:rPr>
                              <w:t>文件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389.4pt;margin-top:23.1pt;height:110.9pt;width:82.3pt;z-index:251660288;mso-width-relative:page;mso-height-relative:page;" filled="f" stroked="f" coordsize="21600,21600" o:gfxdata="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B57uY3AAAAAoBAAAP&#10;AAAAAAAAAAEAIAAAACIAAABkcnMvZG93bnJldi54bWxQSwECFAAUAAAACACHTuJASH83V6IBAABD&#10;AwAADgAAAAAAAAABACAAAAAr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小标宋_GBK" w:hAnsi="华文中宋" w:eastAsia="方正小标宋_GBK"/>
                          <w:bCs/>
                          <w:color w:val="FF0000"/>
                          <w:spacing w:val="-20"/>
                          <w:w w:val="45"/>
                          <w:sz w:val="140"/>
                          <w:szCs w:val="140"/>
                        </w:rPr>
                      </w:pPr>
                      <w:r>
                        <w:rPr>
                          <w:rFonts w:hint="eastAsia" w:ascii="方正小标宋_GBK" w:hAnsi="华文中宋" w:eastAsia="方正小标宋_GBK"/>
                          <w:bCs/>
                          <w:color w:val="FF0000"/>
                          <w:spacing w:val="-20"/>
                          <w:w w:val="45"/>
                          <w:sz w:val="140"/>
                          <w:szCs w:val="140"/>
                        </w:rPr>
                        <w:t>文件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520" w:lineRule="exact"/>
        <w:rPr>
          <w:rFonts w:eastAsia="仿宋_GB2312"/>
          <w:sz w:val="32"/>
        </w:rPr>
      </w:pPr>
    </w:p>
    <w:p>
      <w:pPr>
        <w:widowControl/>
        <w:spacing w:line="480" w:lineRule="exact"/>
        <w:rPr>
          <w:rFonts w:eastAsia="仿宋_GB2312"/>
          <w:sz w:val="32"/>
        </w:rPr>
      </w:pPr>
    </w:p>
    <w:p>
      <w:pPr>
        <w:widowControl/>
        <w:spacing w:line="480" w:lineRule="exact"/>
        <w:ind w:firstLine="640" w:firstLineChars="200"/>
        <w:jc w:val="center"/>
        <w:rPr>
          <w:rFonts w:eastAsia="仿宋_GB2312"/>
          <w:sz w:val="32"/>
        </w:rPr>
      </w:pPr>
    </w:p>
    <w:p>
      <w:pPr>
        <w:widowControl/>
        <w:spacing w:line="560" w:lineRule="exact"/>
        <w:jc w:val="center"/>
        <w:rPr>
          <w:rFonts w:eastAsia="仿宋_GB2312"/>
          <w:sz w:val="32"/>
        </w:rPr>
      </w:pPr>
      <w:r>
        <w:rPr>
          <w:rFonts w:eastAsia="仿宋_GB2312"/>
          <w:sz w:val="32"/>
        </w:rPr>
        <w:t>连环发〔20</w:t>
      </w:r>
      <w:r>
        <w:rPr>
          <w:rFonts w:hint="eastAsia" w:eastAsia="仿宋_GB2312"/>
          <w:sz w:val="32"/>
        </w:rPr>
        <w:t>23</w:t>
      </w:r>
      <w:r>
        <w:rPr>
          <w:rFonts w:eastAsia="仿宋_GB2312"/>
          <w:sz w:val="32"/>
        </w:rPr>
        <w:t>〕</w:t>
      </w:r>
      <w:r>
        <w:rPr>
          <w:rFonts w:hint="eastAsia" w:eastAsia="仿宋_GB2312"/>
          <w:sz w:val="32"/>
        </w:rPr>
        <w:t>79</w:t>
      </w:r>
      <w:r>
        <w:rPr>
          <w:rFonts w:eastAsia="仿宋_GB2312"/>
          <w:sz w:val="32"/>
        </w:rPr>
        <w:t>号</w:t>
      </w:r>
    </w:p>
    <w:p>
      <w:pPr>
        <w:widowControl/>
        <w:spacing w:line="560" w:lineRule="exact"/>
        <w:jc w:val="center"/>
        <w:rPr>
          <w:rFonts w:eastAsia="方正小标宋_GBK"/>
          <w:color w:val="FF0000"/>
          <w:sz w:val="60"/>
          <w:szCs w:val="60"/>
        </w:rPr>
      </w:pPr>
      <w:r>
        <w:rPr>
          <w:rFonts w:eastAsia="方正小标宋_GBK"/>
          <w:color w:val="FF00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73025</wp:posOffset>
                </wp:positionV>
                <wp:extent cx="5661025" cy="0"/>
                <wp:effectExtent l="0" t="13970" r="15875" b="24130"/>
                <wp:wrapNone/>
                <wp:docPr id="5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1025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.45pt;margin-top:5.75pt;height:0pt;width:445.75pt;z-index:251661312;mso-width-relative:page;mso-height-relative:page;" filled="f" stroked="t" coordsize="21600,21600" o:gfxdata="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FJ+xNMAAAAGAQAADwAA&#10;AAAAAAABACAAAAAiAAAAZHJzL2Rvd25yZXYueG1sUEsBAhQAFAAAAAgAh07iQKHEL93iAQAA0AMA&#10;AA4AAAAAAAAAAQAgAAAAIgEAAGRycy9lMm9Eb2MueG1sUEsFBgAAAAAGAAYAWQEAAHY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关于开展“最美港城人”——优秀</w:t>
      </w:r>
    </w:p>
    <w:p>
      <w:pPr>
        <w:widowControl/>
        <w:spacing w:line="560" w:lineRule="exact"/>
        <w:jc w:val="center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生态环境守护者评选活动的通知</w:t>
      </w:r>
    </w:p>
    <w:p>
      <w:pPr>
        <w:widowControl/>
        <w:spacing w:line="560" w:lineRule="exact"/>
        <w:jc w:val="center"/>
        <w:rPr>
          <w:rFonts w:eastAsia="方正小标宋_GBK"/>
          <w:color w:val="000000"/>
          <w:sz w:val="44"/>
          <w:szCs w:val="44"/>
        </w:rPr>
      </w:pPr>
    </w:p>
    <w:p>
      <w:pPr>
        <w:widowControl/>
        <w:spacing w:line="56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各县区委宣传部，</w:t>
      </w:r>
      <w:r>
        <w:rPr>
          <w:rFonts w:hint="eastAsia" w:eastAsia="仿宋_GB2312"/>
          <w:color w:val="000000"/>
          <w:sz w:val="32"/>
          <w:szCs w:val="32"/>
        </w:rPr>
        <w:t>驻</w:t>
      </w:r>
      <w:r>
        <w:rPr>
          <w:rFonts w:eastAsia="仿宋_GB2312"/>
          <w:color w:val="000000"/>
          <w:sz w:val="32"/>
          <w:szCs w:val="32"/>
        </w:rPr>
        <w:t>县</w:t>
      </w:r>
      <w:r>
        <w:rPr>
          <w:rFonts w:hint="eastAsia" w:eastAsia="仿宋_GB2312"/>
          <w:color w:val="000000"/>
          <w:sz w:val="32"/>
          <w:szCs w:val="32"/>
        </w:rPr>
        <w:t>（区）生态环境</w:t>
      </w:r>
      <w:r>
        <w:rPr>
          <w:rFonts w:eastAsia="仿宋_GB2312"/>
          <w:color w:val="000000"/>
          <w:sz w:val="32"/>
          <w:szCs w:val="32"/>
        </w:rPr>
        <w:t>局、自然资源和规划局、农业农村局，市开发区、徐圩新区、云台山景区党群部</w:t>
      </w:r>
      <w:r>
        <w:rPr>
          <w:rFonts w:hint="eastAsia" w:eastAsia="仿宋_GB2312"/>
          <w:color w:val="000000"/>
          <w:sz w:val="32"/>
          <w:szCs w:val="32"/>
        </w:rPr>
        <w:t>（组宣部）</w:t>
      </w:r>
      <w:r>
        <w:rPr>
          <w:rFonts w:eastAsia="仿宋_GB2312"/>
          <w:color w:val="000000"/>
          <w:sz w:val="32"/>
          <w:szCs w:val="32"/>
        </w:rPr>
        <w:t>、社会事业局</w:t>
      </w:r>
      <w:r>
        <w:rPr>
          <w:rFonts w:hint="eastAsia" w:eastAsia="仿宋_GB2312"/>
          <w:color w:val="000000"/>
          <w:sz w:val="32"/>
          <w:szCs w:val="32"/>
        </w:rPr>
        <w:t>、生态环境分局</w:t>
      </w:r>
      <w:r>
        <w:rPr>
          <w:rFonts w:eastAsia="仿宋_GB2312"/>
          <w:color w:val="000000"/>
          <w:sz w:val="32"/>
          <w:szCs w:val="32"/>
        </w:rPr>
        <w:t>，</w:t>
      </w:r>
      <w:r>
        <w:rPr>
          <w:rFonts w:hint="eastAsia" w:eastAsia="仿宋_GB2312"/>
          <w:color w:val="000000"/>
          <w:sz w:val="32"/>
          <w:szCs w:val="32"/>
        </w:rPr>
        <w:t>徐圩新区环保局，</w:t>
      </w:r>
      <w:r>
        <w:rPr>
          <w:rFonts w:eastAsia="仿宋_GB2312"/>
          <w:color w:val="000000"/>
          <w:sz w:val="32"/>
          <w:szCs w:val="32"/>
        </w:rPr>
        <w:t>市各有关单位：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为全面贯彻党的二十大以及中央经济工作会议精神，深入贯彻习近平生态文明思想，认真落实党中央、国务院决策部署，</w:t>
      </w:r>
      <w:r>
        <w:rPr>
          <w:rFonts w:hint="eastAsia" w:hAnsi="仿宋_GB2312" w:eastAsia="仿宋_GB2312"/>
          <w:sz w:val="32"/>
          <w:szCs w:val="32"/>
        </w:rPr>
        <w:t>促进全社会树立生态文明价值观念和行为准则，</w:t>
      </w:r>
      <w:r>
        <w:rPr>
          <w:rFonts w:eastAsia="仿宋_GB2312"/>
          <w:color w:val="000000"/>
          <w:sz w:val="32"/>
          <w:szCs w:val="32"/>
        </w:rPr>
        <w:t>表彰先进、树立模范、传播环保正能量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hint="eastAsia" w:hAnsi="仿宋_GB2312" w:eastAsia="仿宋_GB2312"/>
          <w:sz w:val="32"/>
          <w:szCs w:val="32"/>
        </w:rPr>
        <w:t>推动养成节约适度、绿色低碳、文明健康的生活方式，</w:t>
      </w:r>
      <w:r>
        <w:rPr>
          <w:rFonts w:hint="eastAsia" w:eastAsia="仿宋_GB2312"/>
          <w:color w:val="000000"/>
          <w:sz w:val="32"/>
          <w:szCs w:val="32"/>
        </w:rPr>
        <w:t>形成人人关心、支持、参与生态环境保护工作的局面，</w:t>
      </w:r>
      <w:r>
        <w:rPr>
          <w:rFonts w:hint="eastAsia" w:eastAsia="仿宋_GB2312"/>
          <w:sz w:val="32"/>
          <w:szCs w:val="32"/>
        </w:rPr>
        <w:t>营造深入打好污染防治攻坚战、推动生态环境质量持续改善的良好社会氛围，</w:t>
      </w:r>
      <w:r>
        <w:rPr>
          <w:rFonts w:eastAsia="仿宋_GB2312"/>
          <w:color w:val="000000"/>
          <w:sz w:val="32"/>
          <w:szCs w:val="32"/>
        </w:rPr>
        <w:t>市委宣传部、市生态环境局、市自然资源和规划局、市农业农村局决定在全市范围开展“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评选活动。现将有关事项通知如下：</w:t>
      </w: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一、评选范围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在我市工作</w:t>
      </w:r>
      <w:r>
        <w:rPr>
          <w:rFonts w:hint="eastAsia" w:eastAsia="仿宋_GB2312"/>
          <w:color w:val="000000"/>
          <w:sz w:val="32"/>
          <w:szCs w:val="32"/>
        </w:rPr>
        <w:t>三</w:t>
      </w:r>
      <w:r>
        <w:rPr>
          <w:rFonts w:eastAsia="仿宋_GB2312"/>
          <w:color w:val="000000"/>
          <w:sz w:val="32"/>
          <w:szCs w:val="32"/>
        </w:rPr>
        <w:t>年以上，从事</w:t>
      </w:r>
      <w:r>
        <w:rPr>
          <w:rFonts w:hint="eastAsia" w:eastAsia="仿宋_GB2312"/>
          <w:color w:val="000000"/>
          <w:sz w:val="32"/>
          <w:szCs w:val="32"/>
        </w:rPr>
        <w:t>生态环境保护</w:t>
      </w:r>
      <w:r>
        <w:rPr>
          <w:rFonts w:eastAsia="仿宋_GB2312"/>
          <w:color w:val="000000"/>
          <w:sz w:val="32"/>
          <w:szCs w:val="32"/>
        </w:rPr>
        <w:t>工作、自然资源保护、农业生态环境维护，积极投身自然资源和生态环境保护，守护绿水青山、留住蓝天白云，践行“绿水青山就是金山银山”发展理念的优秀工作者。已获得“最美环保人”</w:t>
      </w:r>
      <w:r>
        <w:rPr>
          <w:rFonts w:hint="eastAsia" w:eastAsia="仿宋_GB2312"/>
          <w:color w:val="000000"/>
          <w:sz w:val="32"/>
          <w:szCs w:val="32"/>
        </w:rPr>
        <w:t>“最美生态环境守护者”</w:t>
      </w:r>
      <w:r>
        <w:rPr>
          <w:rFonts w:eastAsia="仿宋_GB2312"/>
          <w:color w:val="000000"/>
          <w:sz w:val="32"/>
          <w:szCs w:val="32"/>
        </w:rPr>
        <w:t>等相关称号的，不再参加评选。</w:t>
      </w: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二、评选条件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1．政治坚定，具有环境资源保护正能量。</w:t>
      </w:r>
      <w:r>
        <w:rPr>
          <w:rFonts w:eastAsia="仿宋_GB2312"/>
          <w:color w:val="000000"/>
          <w:sz w:val="32"/>
          <w:szCs w:val="32"/>
        </w:rPr>
        <w:t>候选人须拥护中国共产党的领导，热爱祖国，遵纪守法，品行良好；认真执行党的方针政策，自觉遵守国家法律法规，具有强烈的社会责任感和环境保护意识，积极支持、参与并推动港城生态文明建设。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2．爱岗敬业，能力突出成效显著。</w:t>
      </w:r>
      <w:r>
        <w:rPr>
          <w:rFonts w:eastAsia="仿宋_GB2312"/>
          <w:color w:val="000000"/>
          <w:sz w:val="32"/>
          <w:szCs w:val="32"/>
        </w:rPr>
        <w:t>具有强烈的事业心和责任感，恪尽职守，甘于奉献，在生态环境保护、自然资源保护、农业生态环境维护等一线工作岗位及技术与管理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支持</w:t>
      </w:r>
      <w:r>
        <w:rPr>
          <w:rFonts w:eastAsia="仿宋_GB2312"/>
          <w:color w:val="000000"/>
          <w:sz w:val="32"/>
          <w:szCs w:val="32"/>
        </w:rPr>
        <w:t>岗位上成绩优异，成效显著。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3．热心公益，具有广泛的正面影响。</w:t>
      </w:r>
      <w:r>
        <w:rPr>
          <w:rFonts w:eastAsia="仿宋_GB2312"/>
          <w:color w:val="000000"/>
          <w:sz w:val="32"/>
          <w:szCs w:val="32"/>
        </w:rPr>
        <w:t>热心生态环境保护事业，其事迹具有先进性和典型性，对社会公众具有明显的示范和引领作用。</w:t>
      </w: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三、组织机构</w:t>
      </w:r>
    </w:p>
    <w:p>
      <w:pPr>
        <w:widowControl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评审委员会由市委宣传部、市生态环境局、市自然资源和规划局、市农业农村局组成，各县区及有关部门要成立相应机</w:t>
      </w:r>
      <w:r>
        <w:rPr>
          <w:rFonts w:hint="eastAsia" w:eastAsia="仿宋_GB2312"/>
          <w:color w:val="000000"/>
          <w:sz w:val="32"/>
          <w:szCs w:val="32"/>
        </w:rPr>
        <w:t>构，负责本地、本部门的寻找推荐和评选工作。评审办公室设在市生态环境局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宣教中心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eastAsia="黑体"/>
          <w:bCs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四、</w:t>
      </w:r>
      <w:r>
        <w:rPr>
          <w:rFonts w:eastAsia="黑体"/>
          <w:bCs/>
          <w:color w:val="000000"/>
          <w:sz w:val="32"/>
          <w:szCs w:val="32"/>
        </w:rPr>
        <w:t>评选程序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1．推荐申报</w:t>
      </w:r>
      <w:r>
        <w:rPr>
          <w:rFonts w:eastAsia="仿宋_GB2312"/>
          <w:color w:val="000000"/>
          <w:sz w:val="32"/>
          <w:szCs w:val="32"/>
        </w:rPr>
        <w:t>。各县区推荐申报工作由</w:t>
      </w:r>
      <w:r>
        <w:rPr>
          <w:rFonts w:hint="eastAsia" w:eastAsia="仿宋_GB2312"/>
          <w:color w:val="000000"/>
          <w:sz w:val="32"/>
          <w:szCs w:val="32"/>
        </w:rPr>
        <w:t>生态环境</w:t>
      </w:r>
      <w:r>
        <w:rPr>
          <w:rFonts w:eastAsia="仿宋_GB2312"/>
          <w:color w:val="000000"/>
          <w:sz w:val="32"/>
          <w:szCs w:val="32"/>
        </w:rPr>
        <w:t>部门扎口，宣传部、自然资源和规划局、农业农村局配合，推</w:t>
      </w:r>
      <w:bookmarkStart w:id="0" w:name="_GoBack"/>
      <w:bookmarkEnd w:id="0"/>
      <w:r>
        <w:rPr>
          <w:rFonts w:eastAsia="仿宋_GB2312"/>
          <w:color w:val="000000"/>
          <w:sz w:val="32"/>
          <w:szCs w:val="32"/>
        </w:rPr>
        <w:t>荐不少于5名候选人；功能板块推荐申报工作由</w:t>
      </w:r>
      <w:r>
        <w:rPr>
          <w:rFonts w:hint="eastAsia" w:eastAsia="仿宋_GB2312"/>
          <w:color w:val="000000"/>
          <w:sz w:val="32"/>
          <w:szCs w:val="32"/>
        </w:rPr>
        <w:t>生态环境</w:t>
      </w:r>
      <w:r>
        <w:rPr>
          <w:rFonts w:eastAsia="仿宋_GB2312"/>
          <w:color w:val="000000"/>
          <w:sz w:val="32"/>
          <w:szCs w:val="32"/>
        </w:rPr>
        <w:t>部门扎口，社会事业局配合，推荐不少于2名候选人；各市级单位可推荐1-2名候选人；市、县相关环保公益（志愿）组织（在相关部门登记注册的正式社会组织）可推荐1-2名候选人。推荐人选要广泛征求各方意见，并在一定范围内进行公示。</w:t>
      </w:r>
    </w:p>
    <w:p>
      <w:pPr>
        <w:widowControl/>
        <w:spacing w:line="560" w:lineRule="exact"/>
        <w:ind w:firstLine="640" w:firstLineChars="200"/>
        <w:rPr>
          <w:rFonts w:eastAsia="楷体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2．初评</w:t>
      </w:r>
      <w:r>
        <w:rPr>
          <w:rFonts w:eastAsia="仿宋_GB2312"/>
          <w:color w:val="000000"/>
          <w:sz w:val="32"/>
          <w:szCs w:val="32"/>
        </w:rPr>
        <w:t>。评审办公室组织初评小组，根据报名推荐情况，对申报材料进行审查核实，确定20名候选人名单。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3．公众投票。</w:t>
      </w:r>
      <w:r>
        <w:rPr>
          <w:rFonts w:eastAsia="仿宋_GB2312"/>
          <w:color w:val="000000"/>
          <w:sz w:val="32"/>
          <w:szCs w:val="32"/>
        </w:rPr>
        <w:t>在“连云港</w:t>
      </w:r>
      <w:r>
        <w:rPr>
          <w:rFonts w:hint="eastAsia" w:eastAsia="仿宋_GB2312"/>
          <w:color w:val="000000"/>
          <w:sz w:val="32"/>
          <w:szCs w:val="32"/>
        </w:rPr>
        <w:t>生态环境</w:t>
      </w:r>
      <w:r>
        <w:rPr>
          <w:rFonts w:eastAsia="仿宋_GB2312"/>
          <w:color w:val="000000"/>
          <w:sz w:val="32"/>
          <w:szCs w:val="32"/>
        </w:rPr>
        <w:t>”（二维码附后）微信</w:t>
      </w:r>
      <w:r>
        <w:rPr>
          <w:rFonts w:hint="eastAsia" w:eastAsia="仿宋_GB2312"/>
          <w:color w:val="000000"/>
          <w:sz w:val="32"/>
          <w:szCs w:val="32"/>
        </w:rPr>
        <w:t>公众号</w:t>
      </w:r>
      <w:r>
        <w:rPr>
          <w:rFonts w:eastAsia="仿宋_GB2312"/>
          <w:color w:val="000000"/>
          <w:sz w:val="32"/>
          <w:szCs w:val="32"/>
        </w:rPr>
        <w:t>平台开设投票页面，展示20名候选人事迹，并接受公众投票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4．评审委员会评审。</w:t>
      </w:r>
      <w:r>
        <w:rPr>
          <w:rFonts w:eastAsia="仿宋_GB2312"/>
          <w:color w:val="000000"/>
          <w:sz w:val="32"/>
          <w:szCs w:val="32"/>
        </w:rPr>
        <w:t>评审办公室组织专家评审组，按照公开、公平、公正、择优的原则，对照评选标准，结合候选人主要事迹和成果，进行综合评定，并将评审结果提交评审委员会审定。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评审委员会根据设定权重，综合组织推荐、专家评审和公众投票结果，选出10名“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5．公示。拟获奖人员将在媒体上进行公示，接受社会监督，同时报送市纪委，接受纪委监督。公示过程中，发现不符合条件者，撤销其获奖资格，并通报相关单位，所缺名额不再增补。</w:t>
      </w:r>
    </w:p>
    <w:p>
      <w:pPr>
        <w:widowControl/>
        <w:spacing w:line="560" w:lineRule="exact"/>
        <w:ind w:firstLine="640" w:firstLineChars="200"/>
        <w:rPr>
          <w:rFonts w:eastAsia="楷体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6．表彰奖励。</w:t>
      </w:r>
      <w:r>
        <w:rPr>
          <w:rFonts w:hint="eastAsia" w:eastAsia="仿宋_GB2312"/>
          <w:color w:val="000000"/>
          <w:sz w:val="32"/>
          <w:szCs w:val="32"/>
        </w:rPr>
        <w:t>六五</w:t>
      </w:r>
      <w:r>
        <w:rPr>
          <w:rFonts w:eastAsia="仿宋_GB2312"/>
          <w:color w:val="000000"/>
          <w:sz w:val="32"/>
          <w:szCs w:val="32"/>
        </w:rPr>
        <w:t>环境日期间市委宣传部、市生态环境局、市自然资源和规划局、市农业农村局将联合对评选出的10名“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进行表彰奖励，颁发荣誉证书。</w:t>
      </w:r>
      <w:r>
        <w:rPr>
          <w:rFonts w:hint="eastAsia" w:eastAsia="仿宋_GB2312"/>
          <w:color w:val="000000"/>
          <w:sz w:val="32"/>
          <w:szCs w:val="32"/>
        </w:rPr>
        <w:t>“连云港生态环境”微信公众号将制作“最美港城人”——优秀生态环境守护者专栏，专题宣传</w:t>
      </w:r>
      <w:r>
        <w:rPr>
          <w:rFonts w:eastAsia="仿宋_GB2312"/>
          <w:color w:val="000000"/>
          <w:sz w:val="32"/>
          <w:szCs w:val="32"/>
        </w:rPr>
        <w:t>展示先进事迹。同时，还将从“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中择优推荐候选人，参加全市“最美港城人”评选。</w:t>
      </w: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五、申报要求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各县区推荐材料由所在辖区宣传部、生态环境局、自然资源和规划局、农业农村局联合盖章报送；市相关环保公益（志愿）组织经挂靠单位盖章后报送；所推荐候选人不仅要考量事迹和成果，更要突出“</w:t>
      </w:r>
      <w:r>
        <w:rPr>
          <w:rFonts w:hint="eastAsia" w:eastAsia="仿宋_GB2312"/>
          <w:color w:val="000000"/>
          <w:sz w:val="32"/>
          <w:szCs w:val="32"/>
        </w:rPr>
        <w:t>优秀</w:t>
      </w:r>
      <w:r>
        <w:rPr>
          <w:rFonts w:eastAsia="仿宋_GB2312"/>
          <w:color w:val="000000"/>
          <w:sz w:val="32"/>
          <w:szCs w:val="32"/>
        </w:rPr>
        <w:t>”内涵，具有社会公信力和影响力。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推荐对象应填报《“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推荐表》，另附不少于2000字的参评事迹材料，同时报送红底电子证件照和电子文档，相关表格可在市生态环境局网站“通知公告”栏，或关注“连云港</w:t>
      </w:r>
      <w:r>
        <w:rPr>
          <w:rFonts w:hint="eastAsia" w:eastAsia="仿宋_GB2312"/>
          <w:color w:val="000000"/>
          <w:sz w:val="32"/>
          <w:szCs w:val="32"/>
        </w:rPr>
        <w:t>生态环境</w:t>
      </w:r>
      <w:r>
        <w:rPr>
          <w:rFonts w:eastAsia="仿宋_GB2312"/>
          <w:color w:val="000000"/>
          <w:sz w:val="32"/>
          <w:szCs w:val="32"/>
        </w:rPr>
        <w:t>”微信公众号后下载。推荐申报材料请于20</w:t>
      </w:r>
      <w:r>
        <w:rPr>
          <w:rFonts w:hint="eastAsia" w:eastAsia="仿宋_GB2312"/>
          <w:color w:val="000000"/>
          <w:sz w:val="32"/>
          <w:szCs w:val="32"/>
        </w:rPr>
        <w:t>23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</w:rPr>
        <w:t>21</w:t>
      </w:r>
      <w:r>
        <w:rPr>
          <w:rFonts w:eastAsia="仿宋_GB2312"/>
          <w:color w:val="000000"/>
          <w:sz w:val="32"/>
          <w:szCs w:val="32"/>
        </w:rPr>
        <w:t>日前报送至“</w:t>
      </w:r>
      <w:r>
        <w:rPr>
          <w:rFonts w:hint="eastAsia" w:eastAsia="仿宋_GB2312"/>
          <w:color w:val="000000"/>
          <w:sz w:val="32"/>
          <w:szCs w:val="32"/>
        </w:rPr>
        <w:t>最美港城人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hint="eastAsia" w:eastAsia="仿宋_GB2312"/>
          <w:color w:val="000000"/>
          <w:sz w:val="32"/>
          <w:szCs w:val="32"/>
        </w:rPr>
        <w:t>——优秀生态环境守护者</w:t>
      </w:r>
      <w:r>
        <w:rPr>
          <w:rFonts w:eastAsia="仿宋_GB2312"/>
          <w:color w:val="000000"/>
          <w:sz w:val="32"/>
          <w:szCs w:val="32"/>
        </w:rPr>
        <w:t>评选办公室（地址：海州区海昌南路78号202室）。联系人：</w:t>
      </w:r>
      <w:r>
        <w:rPr>
          <w:rFonts w:hint="eastAsia" w:eastAsia="仿宋_GB2312"/>
          <w:color w:val="000000"/>
          <w:sz w:val="32"/>
          <w:szCs w:val="32"/>
        </w:rPr>
        <w:t>孙诗雨</w:t>
      </w:r>
      <w:r>
        <w:rPr>
          <w:rFonts w:eastAsia="仿宋_GB2312"/>
          <w:color w:val="000000"/>
          <w:sz w:val="32"/>
          <w:szCs w:val="32"/>
        </w:rPr>
        <w:t>，联系电话：85521770；电子邮箱：</w:t>
      </w:r>
      <w:r>
        <w:rPr>
          <w:rFonts w:hint="eastAsia" w:eastAsia="仿宋_GB2312"/>
          <w:color w:val="000000"/>
          <w:sz w:val="32"/>
          <w:szCs w:val="32"/>
        </w:rPr>
        <w:t>2358570617</w:t>
      </w:r>
      <w:r>
        <w:rPr>
          <w:rFonts w:eastAsia="仿宋_GB2312"/>
          <w:color w:val="000000"/>
          <w:sz w:val="32"/>
          <w:szCs w:val="32"/>
        </w:rPr>
        <w:t>@qq.com。</w:t>
      </w:r>
    </w:p>
    <w:p>
      <w:pPr>
        <w:widowControl/>
        <w:spacing w:line="56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六、工作要求</w:t>
      </w:r>
    </w:p>
    <w:p>
      <w:pPr>
        <w:widowControl/>
        <w:spacing w:line="560" w:lineRule="exact"/>
        <w:ind w:firstLine="632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楷体_GB2312"/>
          <w:color w:val="000000"/>
          <w:spacing w:val="-2"/>
          <w:sz w:val="32"/>
          <w:szCs w:val="32"/>
        </w:rPr>
        <w:t>（一）提高认识，精心组织。</w:t>
      </w:r>
      <w:r>
        <w:rPr>
          <w:rFonts w:eastAsia="仿宋_GB2312"/>
          <w:color w:val="000000"/>
          <w:sz w:val="32"/>
          <w:szCs w:val="32"/>
        </w:rPr>
        <w:t>各县区、各单位要充分认识开展此项活动的重要意义，周密部署，精心策划，把其作为培育和践行社会主义核心价值观的重要举措来抓，把评选过程转化为一次凝心聚力、价值导向的过程，传扬真善美，集聚正能量。要建立健全系列评选活动的组织机构和工作机制，加强统筹协调，加强沟通联络，加强组织实施，细化评选方案，确保评选活动有力有序推进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pacing w:val="-6"/>
          <w:sz w:val="32"/>
          <w:szCs w:val="32"/>
        </w:rPr>
      </w:pPr>
      <w:r>
        <w:rPr>
          <w:rFonts w:eastAsia="楷体_GB2312"/>
          <w:color w:val="000000"/>
          <w:sz w:val="32"/>
          <w:szCs w:val="32"/>
        </w:rPr>
        <w:t>（二）加强宣传，广泛发动。</w:t>
      </w:r>
      <w:r>
        <w:rPr>
          <w:rFonts w:eastAsia="仿宋_GB2312"/>
          <w:color w:val="000000"/>
          <w:spacing w:val="-6"/>
          <w:sz w:val="32"/>
          <w:szCs w:val="32"/>
        </w:rPr>
        <w:t>要结合单位实际，统筹发挥新闻媒体和各类宣传阵地优势，广泛宣传“</w:t>
      </w:r>
      <w:r>
        <w:rPr>
          <w:rFonts w:hint="eastAsia" w:eastAsia="仿宋_GB2312"/>
          <w:color w:val="000000"/>
          <w:spacing w:val="-6"/>
          <w:sz w:val="32"/>
          <w:szCs w:val="32"/>
        </w:rPr>
        <w:t>最美港城人</w:t>
      </w:r>
      <w:r>
        <w:rPr>
          <w:rFonts w:eastAsia="仿宋_GB2312"/>
          <w:color w:val="000000"/>
          <w:spacing w:val="-6"/>
          <w:sz w:val="32"/>
          <w:szCs w:val="32"/>
        </w:rPr>
        <w:t>”</w:t>
      </w:r>
      <w:r>
        <w:rPr>
          <w:rFonts w:hint="eastAsia" w:eastAsia="仿宋_GB2312"/>
          <w:color w:val="000000"/>
          <w:spacing w:val="-6"/>
          <w:sz w:val="32"/>
          <w:szCs w:val="32"/>
        </w:rPr>
        <w:t>——优秀生态环境守护者</w:t>
      </w:r>
      <w:r>
        <w:rPr>
          <w:rFonts w:eastAsia="仿宋_GB2312"/>
          <w:color w:val="000000"/>
          <w:spacing w:val="-6"/>
          <w:sz w:val="32"/>
          <w:szCs w:val="32"/>
        </w:rPr>
        <w:t>评选活动的目的意义、评选标准、方法要求，形成声势氛围，扩大影响覆盖</w:t>
      </w:r>
      <w:r>
        <w:rPr>
          <w:rFonts w:hint="eastAsia" w:eastAsia="仿宋_GB2312"/>
          <w:color w:val="000000"/>
          <w:spacing w:val="-6"/>
          <w:sz w:val="32"/>
          <w:szCs w:val="32"/>
        </w:rPr>
        <w:t>，</w:t>
      </w:r>
      <w:r>
        <w:rPr>
          <w:rFonts w:eastAsia="仿宋_GB2312"/>
          <w:color w:val="000000"/>
          <w:spacing w:val="-6"/>
          <w:sz w:val="32"/>
          <w:szCs w:val="32"/>
        </w:rPr>
        <w:t>使这项活动成为培育和践行社会主义核心价值观的生动实践，为弘扬个人美德、推进职业道德建设培植丰厚的土壤、打下坚实的基础。</w:t>
      </w:r>
    </w:p>
    <w:p>
      <w:pPr>
        <w:pStyle w:val="5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/>
          <w:spacing w:val="-6"/>
          <w:kern w:val="2"/>
          <w:sz w:val="32"/>
          <w:szCs w:val="32"/>
        </w:rPr>
      </w:pPr>
      <w:r>
        <w:rPr>
          <w:rFonts w:ascii="Times New Roman" w:hAnsi="Times New Roman" w:eastAsia="楷体_GB2312" w:cs="Times New Roman"/>
          <w:color w:val="000000"/>
          <w:sz w:val="32"/>
          <w:szCs w:val="32"/>
        </w:rPr>
        <w:t>（三）规范程序，严</w:t>
      </w:r>
      <w:r>
        <w:rPr>
          <w:rFonts w:ascii="Times New Roman" w:hAnsi="Times New Roman" w:eastAsia="楷体_GB2312" w:cs="Times New Roman"/>
          <w:color w:val="000000"/>
          <w:spacing w:val="-6"/>
          <w:sz w:val="32"/>
          <w:szCs w:val="32"/>
        </w:rPr>
        <w:t>把标准。</w:t>
      </w:r>
      <w:r>
        <w:rPr>
          <w:rFonts w:ascii="Times New Roman" w:hAnsi="Times New Roman" w:eastAsia="仿宋_GB2312" w:cs="Times New Roman"/>
          <w:color w:val="000000"/>
          <w:spacing w:val="-6"/>
          <w:kern w:val="2"/>
          <w:sz w:val="32"/>
          <w:szCs w:val="32"/>
        </w:rPr>
        <w:t>要坚持面向基层、面向群众，严格评选标准，做好推荐申报。推荐的候选人不仅要考量业绩贡献，更要突出</w:t>
      </w:r>
      <w:r>
        <w:rPr>
          <w:rFonts w:hint="eastAsia" w:ascii="Times New Roman" w:hAnsi="Times New Roman" w:eastAsia="仿宋_GB2312" w:cs="Times New Roman"/>
          <w:color w:val="000000"/>
          <w:spacing w:val="-6"/>
          <w:kern w:val="2"/>
          <w:sz w:val="32"/>
          <w:szCs w:val="32"/>
        </w:rPr>
        <w:t>“最美港城人”——优秀生态</w:t>
      </w:r>
      <w:r>
        <w:rPr>
          <w:rFonts w:ascii="Times New Roman" w:hAnsi="Times New Roman" w:eastAsia="仿宋_GB2312" w:cs="Times New Roman"/>
          <w:color w:val="000000"/>
          <w:spacing w:val="-6"/>
          <w:kern w:val="2"/>
          <w:sz w:val="32"/>
          <w:szCs w:val="32"/>
        </w:rPr>
        <w:t>环境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守护者</w:t>
      </w:r>
      <w:r>
        <w:rPr>
          <w:rFonts w:ascii="Times New Roman" w:hAnsi="Times New Roman" w:eastAsia="仿宋_GB2312" w:cs="Times New Roman"/>
          <w:color w:val="000000"/>
          <w:spacing w:val="-6"/>
          <w:kern w:val="2"/>
          <w:sz w:val="32"/>
          <w:szCs w:val="32"/>
        </w:rPr>
        <w:t>的内涵，确保把事迹真实感人、影响深入广泛的一线典型人物推荐上来。</w:t>
      </w:r>
    </w:p>
    <w:p>
      <w:pPr>
        <w:widowControl/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附件：1．“最美港城人”——优秀生态环境守护者推荐表</w:t>
      </w:r>
    </w:p>
    <w:p>
      <w:pPr>
        <w:widowControl/>
        <w:spacing w:line="560" w:lineRule="exact"/>
        <w:ind w:firstLine="1600" w:firstLineChars="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2．“最美港城人”——优秀生态环境守护者推荐汇总表</w:t>
      </w:r>
    </w:p>
    <w:p>
      <w:pPr>
        <w:widowControl/>
        <w:spacing w:line="560" w:lineRule="exact"/>
        <w:ind w:firstLine="1299" w:firstLineChars="406"/>
        <w:rPr>
          <w:rFonts w:eastAsia="方正仿宋_GBK"/>
          <w:sz w:val="32"/>
          <w:szCs w:val="32"/>
        </w:rPr>
      </w:pPr>
    </w:p>
    <w:p>
      <w:pPr>
        <w:widowControl/>
        <w:jc w:val="center"/>
        <w:rPr>
          <w:rFonts w:eastAsia="仿宋_GB2312"/>
          <w:kern w:val="1"/>
          <w:sz w:val="32"/>
          <w:szCs w:val="32"/>
        </w:rPr>
      </w:pPr>
      <w:r>
        <w:rPr>
          <w:color w:val="000000"/>
          <w:sz w:val="30"/>
          <w:szCs w:val="30"/>
        </w:rPr>
        <w:drawing>
          <wp:inline distT="0" distB="0" distL="0" distR="0">
            <wp:extent cx="1381125" cy="1419225"/>
            <wp:effectExtent l="19050" t="0" r="9525" b="0"/>
            <wp:docPr id="1" name="图片 3" descr="连云港环保二维码(订阅号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连云港环保二维码(订阅号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30"/>
          <w:szCs w:val="30"/>
        </w:rPr>
        <w:t xml:space="preserve">         </w:t>
      </w:r>
    </w:p>
    <w:p>
      <w:pPr>
        <w:pStyle w:val="5"/>
        <w:spacing w:before="0" w:beforeAutospacing="0" w:after="0" w:afterAutospacing="0"/>
        <w:ind w:firstLine="3300" w:firstLineChars="1100"/>
        <w:jc w:val="both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Times New Roman" w:hAnsi="Times New Roman" w:eastAsia="仿宋_GB2312" w:cs="Times New Roman"/>
          <w:color w:val="000000"/>
          <w:sz w:val="30"/>
          <w:szCs w:val="30"/>
        </w:rPr>
        <w:t>连云港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</w:rPr>
        <w:t>生态环境</w:t>
      </w:r>
    </w:p>
    <w:p>
      <w:pPr>
        <w:pStyle w:val="5"/>
        <w:spacing w:before="0" w:beforeAutospacing="0" w:after="0" w:afterAutospacing="0"/>
        <w:ind w:firstLine="750" w:firstLineChars="250"/>
        <w:rPr>
          <w:rFonts w:ascii="Times New Roman" w:hAnsi="Times New Roman" w:cs="Times New Roman"/>
          <w:color w:val="000000"/>
          <w:sz w:val="30"/>
          <w:szCs w:val="30"/>
        </w:rPr>
      </w:pPr>
    </w:p>
    <w:p>
      <w:pPr>
        <w:pStyle w:val="5"/>
        <w:spacing w:before="0" w:beforeAutospacing="0" w:after="0" w:afterAutospacing="0"/>
        <w:ind w:firstLine="750" w:firstLineChars="250"/>
        <w:rPr>
          <w:rFonts w:ascii="Times New Roman" w:hAnsi="Times New Roman" w:cs="Times New Roman"/>
          <w:color w:val="000000"/>
          <w:sz w:val="30"/>
          <w:szCs w:val="30"/>
        </w:rPr>
      </w:pPr>
    </w:p>
    <w:p>
      <w:pPr>
        <w:widowControl/>
        <w:spacing w:line="600" w:lineRule="exact"/>
        <w:ind w:right="418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中共连云港市委宣传部        连云港市生态环境局</w:t>
      </w:r>
    </w:p>
    <w:p>
      <w:pPr>
        <w:widowControl/>
        <w:spacing w:line="600" w:lineRule="exact"/>
        <w:ind w:right="418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right="418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600" w:lineRule="exact"/>
        <w:ind w:right="418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连云港市自然资源和规划局     连云港市农业农村局</w:t>
      </w:r>
    </w:p>
    <w:p>
      <w:pPr>
        <w:widowControl/>
        <w:spacing w:line="600" w:lineRule="exact"/>
        <w:ind w:right="644" w:firstLine="4800" w:firstLineChars="15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20</w:t>
      </w:r>
      <w:r>
        <w:rPr>
          <w:rFonts w:hint="eastAsia" w:eastAsia="仿宋_GB2312"/>
          <w:color w:val="000000"/>
          <w:sz w:val="32"/>
          <w:szCs w:val="32"/>
        </w:rPr>
        <w:t>23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</w:rPr>
        <w:t>30</w:t>
      </w:r>
      <w:r>
        <w:rPr>
          <w:rFonts w:eastAsia="仿宋_GB2312"/>
          <w:color w:val="000000"/>
          <w:sz w:val="32"/>
          <w:szCs w:val="32"/>
        </w:rPr>
        <w:t>日</w:t>
      </w:r>
    </w:p>
    <w:p>
      <w:pPr>
        <w:widowControl/>
        <w:adjustRightInd w:val="0"/>
        <w:snapToGrid w:val="0"/>
        <w:spacing w:line="520" w:lineRule="exact"/>
        <w:ind w:firstLine="640" w:firstLineChars="200"/>
        <w:jc w:val="left"/>
        <w:rPr>
          <w:rFonts w:eastAsia="仿宋_GB2312"/>
          <w:bCs/>
          <w:color w:val="00000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1701" w:footer="1587" w:gutter="0"/>
          <w:cols w:space="720" w:num="1"/>
          <w:docGrid w:type="lines" w:linePitch="315" w:charSpace="0"/>
        </w:sectPr>
      </w:pPr>
      <w:r>
        <w:rPr>
          <w:rFonts w:eastAsia="仿宋_GB2312"/>
          <w:bCs/>
          <w:color w:val="000000"/>
          <w:sz w:val="32"/>
          <w:szCs w:val="32"/>
        </w:rPr>
        <w:t>（此件公开发布）</w:t>
      </w:r>
    </w:p>
    <w:p>
      <w:pPr>
        <w:widowControl/>
        <w:adjustRightInd w:val="0"/>
        <w:snapToGrid w:val="0"/>
        <w:spacing w:line="520" w:lineRule="exact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widowControl/>
        <w:adjustRightInd w:val="0"/>
        <w:snapToGrid w:val="0"/>
        <w:spacing w:line="520" w:lineRule="exact"/>
        <w:jc w:val="left"/>
        <w:rPr>
          <w:rFonts w:eastAsia="黑体"/>
          <w:bCs/>
          <w:sz w:val="32"/>
          <w:szCs w:val="32"/>
        </w:rPr>
      </w:pPr>
    </w:p>
    <w:p>
      <w:pPr>
        <w:widowControl/>
        <w:spacing w:line="54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“最美港城人”——优秀生态环境守护者推荐表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1044"/>
        <w:gridCol w:w="990"/>
        <w:gridCol w:w="1132"/>
        <w:gridCol w:w="8"/>
        <w:gridCol w:w="1272"/>
        <w:gridCol w:w="50"/>
        <w:gridCol w:w="1261"/>
        <w:gridCol w:w="1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0" w:type="dxa"/>
            <w:vMerge w:val="restart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照片（二寸）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990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籍  贯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党    派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单位及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职  务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职    称</w:t>
            </w:r>
          </w:p>
        </w:tc>
        <w:tc>
          <w:tcPr>
            <w:tcW w:w="1311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5757" w:type="dxa"/>
            <w:gridSpan w:val="7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8" w:type="dxa"/>
            <w:vMerge w:val="restart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学历学位</w:t>
            </w:r>
          </w:p>
        </w:tc>
        <w:tc>
          <w:tcPr>
            <w:tcW w:w="1044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全日制教  育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毕业院校系及专业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8" w:type="dxa"/>
            <w:vMerge w:val="continue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044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在  职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教  育</w:t>
            </w:r>
          </w:p>
        </w:tc>
        <w:tc>
          <w:tcPr>
            <w:tcW w:w="2122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毕业院校系及专业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邮    箱</w:t>
            </w:r>
          </w:p>
        </w:tc>
        <w:tc>
          <w:tcPr>
            <w:tcW w:w="3166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  <w:tc>
          <w:tcPr>
            <w:tcW w:w="1280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151" w:type="dxa"/>
            <w:gridSpan w:val="3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9" w:hRule="atLeast"/>
        </w:trPr>
        <w:tc>
          <w:tcPr>
            <w:tcW w:w="124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事迹</w:t>
            </w:r>
          </w:p>
        </w:tc>
        <w:tc>
          <w:tcPr>
            <w:tcW w:w="7597" w:type="dxa"/>
            <w:gridSpan w:val="8"/>
          </w:tcPr>
          <w:p>
            <w:pPr>
              <w:widowControl/>
              <w:adjustRightInd w:val="0"/>
              <w:snapToGrid w:val="0"/>
              <w:spacing w:line="520" w:lineRule="exact"/>
              <w:rPr>
                <w:sz w:val="24"/>
              </w:rPr>
            </w:pPr>
            <w:r>
              <w:rPr>
                <w:sz w:val="24"/>
              </w:rPr>
              <w:t>（内容应包括个人基本情况、工作情况、主要事迹等，主要事迹要有具体事例作支撑。2000字事迹材料附后）</w:t>
            </w:r>
          </w:p>
          <w:p>
            <w:pPr>
              <w:widowControl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</w:trPr>
        <w:tc>
          <w:tcPr>
            <w:tcW w:w="124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spacing w:val="16"/>
                <w:sz w:val="24"/>
              </w:rPr>
            </w:pPr>
            <w:r>
              <w:rPr>
                <w:spacing w:val="16"/>
                <w:sz w:val="24"/>
              </w:rPr>
              <w:t>被推荐人信用承诺</w:t>
            </w:r>
          </w:p>
        </w:tc>
        <w:tc>
          <w:tcPr>
            <w:tcW w:w="7597" w:type="dxa"/>
            <w:gridSpan w:val="8"/>
            <w:vAlign w:val="center"/>
          </w:tcPr>
          <w:p>
            <w:pPr>
              <w:widowControl/>
              <w:spacing w:line="57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本人了解连云港市“</w:t>
            </w:r>
            <w:r>
              <w:rPr>
                <w:rFonts w:hint="eastAsia"/>
                <w:sz w:val="24"/>
              </w:rPr>
              <w:t>最美港城人</w:t>
            </w:r>
            <w:r>
              <w:rPr>
                <w:sz w:val="24"/>
              </w:rPr>
              <w:t>”</w:t>
            </w:r>
            <w:r>
              <w:rPr>
                <w:rFonts w:hint="eastAsia"/>
                <w:sz w:val="24"/>
              </w:rPr>
              <w:t>——优秀生态环境守护者</w:t>
            </w:r>
            <w:r>
              <w:rPr>
                <w:sz w:val="24"/>
              </w:rPr>
              <w:t>推荐要求，承诺所提供申报材料真实可靠，无编报虚假事迹等失信行为。如有失信行为，本人承诺按照有关规定，承担相关责任。</w:t>
            </w:r>
          </w:p>
          <w:p>
            <w:pPr>
              <w:widowControl/>
              <w:spacing w:line="360" w:lineRule="exact"/>
              <w:ind w:firstLine="2760" w:firstLineChars="1150"/>
              <w:rPr>
                <w:sz w:val="24"/>
              </w:rPr>
            </w:pPr>
            <w:r>
              <w:rPr>
                <w:sz w:val="24"/>
              </w:rPr>
              <w:t>被推荐人签名：</w:t>
            </w:r>
          </w:p>
          <w:p>
            <w:pPr>
              <w:widowControl/>
              <w:spacing w:line="360" w:lineRule="exact"/>
              <w:ind w:firstLine="4920" w:firstLineChars="205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248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所在单位（团体）</w:t>
            </w:r>
          </w:p>
          <w:p>
            <w:pPr>
              <w:widowControl/>
              <w:jc w:val="center"/>
              <w:rPr>
                <w:color w:val="FF0000"/>
                <w:spacing w:val="16"/>
                <w:sz w:val="24"/>
              </w:rPr>
            </w:pPr>
            <w:r>
              <w:rPr>
                <w:sz w:val="24"/>
              </w:rPr>
              <w:t>意    见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20" w:lineRule="exact"/>
              <w:ind w:right="420" w:firstLine="1080" w:firstLineChars="450"/>
              <w:rPr>
                <w:sz w:val="24"/>
              </w:rPr>
            </w:pPr>
            <w:r>
              <w:rPr>
                <w:sz w:val="24"/>
              </w:rPr>
              <w:t xml:space="preserve">  （盖章）</w:t>
            </w:r>
          </w:p>
          <w:p>
            <w:pPr>
              <w:widowControl/>
              <w:adjustRightInd w:val="0"/>
              <w:snapToGrid w:val="0"/>
              <w:spacing w:line="520" w:lineRule="exact"/>
              <w:ind w:right="360" w:firstLine="840" w:firstLineChars="350"/>
              <w:jc w:val="right"/>
              <w:rPr>
                <w:color w:val="FF0000"/>
                <w:sz w:val="24"/>
              </w:rPr>
            </w:pPr>
            <w:r>
              <w:rPr>
                <w:sz w:val="24"/>
              </w:rPr>
              <w:t xml:space="preserve"> 年   月   日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挂靠单位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意    见</w:t>
            </w:r>
          </w:p>
        </w:tc>
        <w:tc>
          <w:tcPr>
            <w:tcW w:w="3101" w:type="dxa"/>
            <w:gridSpan w:val="2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20" w:lineRule="exact"/>
              <w:ind w:right="420" w:firstLine="1440" w:firstLineChars="600"/>
              <w:rPr>
                <w:sz w:val="24"/>
              </w:rPr>
            </w:pPr>
            <w:r>
              <w:rPr>
                <w:sz w:val="24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520" w:lineRule="exact"/>
              <w:jc w:val="right"/>
              <w:rPr>
                <w:sz w:val="24"/>
              </w:rPr>
            </w:pPr>
            <w:r>
              <w:rPr>
                <w:sz w:val="24"/>
              </w:rPr>
              <w:t xml:space="preserve">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2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color w:val="FF0000"/>
                <w:spacing w:val="16"/>
                <w:sz w:val="24"/>
              </w:rPr>
            </w:pPr>
            <w:r>
              <w:rPr>
                <w:sz w:val="24"/>
              </w:rPr>
              <w:t>所在县区宣传部、</w:t>
            </w:r>
            <w:r>
              <w:rPr>
                <w:rFonts w:hint="eastAsia"/>
                <w:sz w:val="24"/>
              </w:rPr>
              <w:t>生态环境局</w:t>
            </w:r>
            <w:r>
              <w:rPr>
                <w:sz w:val="24"/>
              </w:rPr>
              <w:t>、自然资源和规划局、农业农村局意见</w:t>
            </w:r>
          </w:p>
        </w:tc>
        <w:tc>
          <w:tcPr>
            <w:tcW w:w="7597" w:type="dxa"/>
            <w:gridSpan w:val="8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>（县区宣传部盖章）                   （县区</w:t>
            </w:r>
            <w:r>
              <w:rPr>
                <w:rFonts w:hint="eastAsia"/>
                <w:sz w:val="24"/>
              </w:rPr>
              <w:t>生态环境局</w:t>
            </w:r>
            <w:r>
              <w:rPr>
                <w:sz w:val="24"/>
              </w:rPr>
              <w:t>盖章）</w:t>
            </w:r>
          </w:p>
          <w:p>
            <w:pPr>
              <w:widowControl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年  月  日                              年  月  日</w:t>
            </w: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>（县区自然资源和规划局盖章）         （县区农业农村局盖章）</w:t>
            </w: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年  月  日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1" w:hRule="atLeast"/>
        </w:trPr>
        <w:tc>
          <w:tcPr>
            <w:tcW w:w="1248" w:type="dxa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市委宣传部、市生态环境局、市自然资源和规划局、市农业农村局</w:t>
            </w:r>
          </w:p>
          <w:p>
            <w:pPr>
              <w:widowControl/>
              <w:jc w:val="center"/>
              <w:rPr>
                <w:color w:val="FF0000"/>
                <w:spacing w:val="16"/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97" w:type="dxa"/>
            <w:gridSpan w:val="8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>（市委宣传部盖章）                   （市生态环境局盖章）</w:t>
            </w:r>
          </w:p>
          <w:p>
            <w:pPr>
              <w:widowControl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年  月  日                              年  月  日</w:t>
            </w: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rPr>
                <w:sz w:val="24"/>
              </w:rPr>
            </w:pPr>
            <w:r>
              <w:rPr>
                <w:sz w:val="24"/>
              </w:rPr>
              <w:t>（市自然资源和规划局盖章）         （市农业农村局盖章）</w:t>
            </w:r>
          </w:p>
          <w:p>
            <w:pPr>
              <w:widowControl/>
              <w:ind w:firstLine="480" w:firstLineChars="200"/>
              <w:rPr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20" w:lineRule="exact"/>
              <w:ind w:right="-621" w:firstLine="240" w:firstLineChars="100"/>
              <w:rPr>
                <w:sz w:val="24"/>
              </w:rPr>
            </w:pPr>
            <w:r>
              <w:rPr>
                <w:sz w:val="24"/>
              </w:rPr>
              <w:t>年  月  日                              年  月  日</w:t>
            </w:r>
          </w:p>
        </w:tc>
      </w:tr>
    </w:tbl>
    <w:p>
      <w:pPr>
        <w:widowControl/>
        <w:adjustRightInd w:val="0"/>
        <w:snapToGrid w:val="0"/>
        <w:spacing w:line="520" w:lineRule="exact"/>
        <w:sectPr>
          <w:pgSz w:w="11906" w:h="16838"/>
          <w:pgMar w:top="2098" w:right="1474" w:bottom="1985" w:left="1588" w:header="1701" w:footer="1587" w:gutter="0"/>
          <w:cols w:space="720" w:num="1"/>
          <w:docGrid w:type="lines" w:linePitch="315" w:charSpace="0"/>
        </w:sectPr>
      </w:pPr>
    </w:p>
    <w:p>
      <w:pPr>
        <w:widowControl/>
        <w:adjustRightInd w:val="0"/>
        <w:snapToGrid w:val="0"/>
        <w:spacing w:line="520" w:lineRule="exact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widowControl/>
        <w:spacing w:before="157" w:beforeLines="50" w:after="157" w:afterLines="50" w:line="54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“最美港城人”——优秀生态环境守护者推荐汇总表</w:t>
      </w:r>
    </w:p>
    <w:p>
      <w:pPr>
        <w:widowControl/>
        <w:adjustRightInd w:val="0"/>
        <w:snapToGrid w:val="0"/>
        <w:spacing w:line="520" w:lineRule="exact"/>
        <w:rPr>
          <w:sz w:val="24"/>
        </w:rPr>
      </w:pPr>
      <w:r>
        <w:rPr>
          <w:sz w:val="24"/>
        </w:rPr>
        <w:t>推荐单位：（盖章）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1679"/>
        <w:gridCol w:w="924"/>
        <w:gridCol w:w="1386"/>
        <w:gridCol w:w="2513"/>
        <w:gridCol w:w="2552"/>
        <w:gridCol w:w="1984"/>
        <w:gridCol w:w="993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679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924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386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出生年月</w:t>
            </w:r>
          </w:p>
        </w:tc>
        <w:tc>
          <w:tcPr>
            <w:tcW w:w="2513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职务、职称</w:t>
            </w: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color w:val="FF0000"/>
                <w:sz w:val="24"/>
              </w:rPr>
            </w:pPr>
            <w:r>
              <w:rPr>
                <w:rFonts w:eastAsia="黑体"/>
                <w:sz w:val="24"/>
              </w:rPr>
              <w:t>所属县区或组织</w:t>
            </w: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电话</w:t>
            </w:r>
          </w:p>
        </w:tc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spacing w:line="5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  <w:rPr>
                <w:sz w:val="24"/>
              </w:rPr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7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679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2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386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1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2552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1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93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  <w:tc>
          <w:tcPr>
            <w:tcW w:w="984" w:type="dxa"/>
          </w:tcPr>
          <w:p>
            <w:pPr>
              <w:widowControl/>
              <w:adjustRightInd w:val="0"/>
              <w:snapToGrid w:val="0"/>
              <w:spacing w:line="520" w:lineRule="exact"/>
            </w:pPr>
          </w:p>
        </w:tc>
      </w:tr>
    </w:tbl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  <w:sectPr>
          <w:pgSz w:w="16838" w:h="11906" w:orient="landscape"/>
          <w:pgMar w:top="1531" w:right="1134" w:bottom="1531" w:left="1928" w:header="1701" w:footer="1134" w:gutter="0"/>
          <w:cols w:space="720" w:num="1"/>
          <w:docGrid w:type="lines" w:linePitch="315" w:charSpace="0"/>
        </w:sectPr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52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adjustRightInd w:val="0"/>
        <w:snapToGrid w:val="0"/>
        <w:spacing w:line="600" w:lineRule="exact"/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120" w:lineRule="exact"/>
        <w:jc w:val="left"/>
        <w:rPr>
          <w:rFonts w:eastAsia="黑体"/>
        </w:rPr>
      </w:pPr>
    </w:p>
    <w:p>
      <w:pPr>
        <w:widowControl/>
        <w:spacing w:line="520" w:lineRule="exact"/>
        <w:ind w:left="210" w:leftChars="100" w:right="210" w:rightChars="100"/>
        <w:rPr>
          <w:rFonts w:eastAsia="仿宋_GB2312"/>
          <w:position w:val="-6"/>
          <w:sz w:val="28"/>
          <w:szCs w:val="28"/>
        </w:rPr>
      </w:pPr>
      <w:r>
        <w:rPr>
          <w:rFonts w:eastAsia="仿宋_GB2312"/>
          <w:position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45720</wp:posOffset>
                </wp:positionV>
                <wp:extent cx="5537200" cy="635"/>
                <wp:effectExtent l="0" t="0" r="0" b="0"/>
                <wp:wrapNone/>
                <wp:docPr id="6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3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.35pt;margin-top:3.6pt;height:0.05pt;width:436pt;z-index:251661312;mso-width-relative:page;mso-height-relative:page;" filled="f" stroked="t" coordsize="21600,21600" o:gfxdata="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AdJOc0gAAAAUBAAAPAAAAAAAAAAEAIAAAACIAAABk&#10;cnMvZG93bnJldi54bWxQSwECFAAUAAAACACHTuJARo4rkdMBAADPAwAADgAAAAAAAAABACAAAAAh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position w:val="-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357505</wp:posOffset>
                </wp:positionV>
                <wp:extent cx="5542280" cy="0"/>
                <wp:effectExtent l="0" t="0" r="0" b="0"/>
                <wp:wrapNone/>
                <wp:docPr id="7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422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0.95pt;margin-top:28.15pt;height:0pt;width:436.4pt;z-index:251662336;mso-width-relative:page;mso-height-relative:page;" filled="f" stroked="t" coordsize="21600,21600" o:gfxdata="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aYSB7UAAAABwEAAA8AAAAAAAAAAQAgAAAAIgAA&#10;AGRycy9kb3ducmV2LnhtbFBLAQIUABQAAAAIAIdO4kARbrgy0wEAAM0DAAAOAAAAAAAAAAEAIAAA&#10;ACM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position w:val="-6"/>
          <w:sz w:val="28"/>
          <w:szCs w:val="28"/>
        </w:rPr>
        <w:t>连云港市生态环境局办公室               20</w:t>
      </w:r>
      <w:r>
        <w:rPr>
          <w:rFonts w:hint="eastAsia" w:eastAsia="仿宋_GB2312"/>
          <w:position w:val="-6"/>
          <w:sz w:val="28"/>
          <w:szCs w:val="28"/>
        </w:rPr>
        <w:t>23</w:t>
      </w:r>
      <w:r>
        <w:rPr>
          <w:rFonts w:eastAsia="仿宋_GB2312"/>
          <w:position w:val="-6"/>
          <w:sz w:val="28"/>
          <w:szCs w:val="28"/>
        </w:rPr>
        <w:t>年</w:t>
      </w:r>
      <w:r>
        <w:rPr>
          <w:rFonts w:hint="eastAsia" w:eastAsia="仿宋_GB2312"/>
          <w:position w:val="-6"/>
          <w:sz w:val="28"/>
          <w:szCs w:val="28"/>
        </w:rPr>
        <w:t>3</w:t>
      </w:r>
      <w:r>
        <w:rPr>
          <w:rFonts w:eastAsia="仿宋_GB2312"/>
          <w:position w:val="-6"/>
          <w:sz w:val="28"/>
          <w:szCs w:val="28"/>
        </w:rPr>
        <w:t>月</w:t>
      </w:r>
      <w:r>
        <w:rPr>
          <w:rFonts w:hint="eastAsia" w:eastAsia="仿宋_GB2312"/>
          <w:position w:val="-6"/>
          <w:sz w:val="28"/>
          <w:szCs w:val="28"/>
        </w:rPr>
        <w:t>30</w:t>
      </w:r>
      <w:r>
        <w:rPr>
          <w:rFonts w:eastAsia="仿宋_GB2312"/>
          <w:position w:val="-6"/>
          <w:sz w:val="28"/>
          <w:szCs w:val="28"/>
        </w:rPr>
        <w:t>日印发</w:t>
      </w:r>
    </w:p>
    <w:sectPr>
      <w:pgSz w:w="11906" w:h="16838"/>
      <w:pgMar w:top="2098" w:right="1474" w:bottom="1985" w:left="1588" w:header="1701" w:footer="1587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210" w:leftChars="100" w:right="210" w:rightChars="100"/>
      <w:rPr>
        <w:rStyle w:val="8"/>
        <w:sz w:val="28"/>
        <w:szCs w:val="28"/>
      </w:rPr>
    </w:pPr>
    <w:r>
      <w:rPr>
        <w:rStyle w:val="8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8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8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4NDBlZmU0ZmYxNDJjNTBjZGQ4MDMzMmZlYmRmZWEifQ=="/>
  </w:docVars>
  <w:rsids>
    <w:rsidRoot w:val="008F1C6C"/>
    <w:rsid w:val="00582C83"/>
    <w:rsid w:val="00590EC5"/>
    <w:rsid w:val="007C0F2D"/>
    <w:rsid w:val="008B3CDB"/>
    <w:rsid w:val="008F1C6C"/>
    <w:rsid w:val="00A818FD"/>
    <w:rsid w:val="00C15227"/>
    <w:rsid w:val="00CC01F1"/>
    <w:rsid w:val="00F2407B"/>
    <w:rsid w:val="023D682A"/>
    <w:rsid w:val="02E01C47"/>
    <w:rsid w:val="05BB24F7"/>
    <w:rsid w:val="06BE21E0"/>
    <w:rsid w:val="06D7510F"/>
    <w:rsid w:val="079052BE"/>
    <w:rsid w:val="080738DC"/>
    <w:rsid w:val="09385C0D"/>
    <w:rsid w:val="09AB2883"/>
    <w:rsid w:val="0AF11BD5"/>
    <w:rsid w:val="0BD7170D"/>
    <w:rsid w:val="0C3E178C"/>
    <w:rsid w:val="0C591439"/>
    <w:rsid w:val="0CF462EF"/>
    <w:rsid w:val="0D5F7C0C"/>
    <w:rsid w:val="0DD979BE"/>
    <w:rsid w:val="0DFC18FF"/>
    <w:rsid w:val="0F1F58A5"/>
    <w:rsid w:val="11A46535"/>
    <w:rsid w:val="11E7269B"/>
    <w:rsid w:val="122907E8"/>
    <w:rsid w:val="12F64B6E"/>
    <w:rsid w:val="135D4BEE"/>
    <w:rsid w:val="13B14F39"/>
    <w:rsid w:val="14270D58"/>
    <w:rsid w:val="145D29CB"/>
    <w:rsid w:val="14BE38C1"/>
    <w:rsid w:val="156124AF"/>
    <w:rsid w:val="15B900D5"/>
    <w:rsid w:val="15B91E83"/>
    <w:rsid w:val="15D62A35"/>
    <w:rsid w:val="172B6DB1"/>
    <w:rsid w:val="17976D89"/>
    <w:rsid w:val="17E82470"/>
    <w:rsid w:val="180A4C18"/>
    <w:rsid w:val="18365A0D"/>
    <w:rsid w:val="18B0756E"/>
    <w:rsid w:val="19410B0E"/>
    <w:rsid w:val="199155F1"/>
    <w:rsid w:val="19D90D46"/>
    <w:rsid w:val="1A502B79"/>
    <w:rsid w:val="1AB01AA7"/>
    <w:rsid w:val="1AD80FFE"/>
    <w:rsid w:val="1AEE25CF"/>
    <w:rsid w:val="1B401B4A"/>
    <w:rsid w:val="1B567161"/>
    <w:rsid w:val="1BB76E65"/>
    <w:rsid w:val="1CB02BD0"/>
    <w:rsid w:val="1D43387C"/>
    <w:rsid w:val="1DCB4E4A"/>
    <w:rsid w:val="1DE101C9"/>
    <w:rsid w:val="1E5D0198"/>
    <w:rsid w:val="1F1A7E37"/>
    <w:rsid w:val="1F7F5EEC"/>
    <w:rsid w:val="1FCF29CF"/>
    <w:rsid w:val="21FA4D81"/>
    <w:rsid w:val="2265586D"/>
    <w:rsid w:val="23B3151E"/>
    <w:rsid w:val="23CB5BA3"/>
    <w:rsid w:val="25C94365"/>
    <w:rsid w:val="27145386"/>
    <w:rsid w:val="27C76682"/>
    <w:rsid w:val="288325A9"/>
    <w:rsid w:val="288F53F1"/>
    <w:rsid w:val="28A15125"/>
    <w:rsid w:val="294B56A8"/>
    <w:rsid w:val="2A9C2048"/>
    <w:rsid w:val="2DF301D1"/>
    <w:rsid w:val="2FCC6F2B"/>
    <w:rsid w:val="30670A02"/>
    <w:rsid w:val="32171FB4"/>
    <w:rsid w:val="326A2A2B"/>
    <w:rsid w:val="34735BC7"/>
    <w:rsid w:val="3A1F234D"/>
    <w:rsid w:val="3C4B742A"/>
    <w:rsid w:val="3C5E715D"/>
    <w:rsid w:val="3D850719"/>
    <w:rsid w:val="3D85696B"/>
    <w:rsid w:val="3F192620"/>
    <w:rsid w:val="3FBB48C6"/>
    <w:rsid w:val="40095632"/>
    <w:rsid w:val="40297A82"/>
    <w:rsid w:val="419D0727"/>
    <w:rsid w:val="429E1005"/>
    <w:rsid w:val="42A04342"/>
    <w:rsid w:val="433E1A96"/>
    <w:rsid w:val="43805C0B"/>
    <w:rsid w:val="445D419E"/>
    <w:rsid w:val="44F87A23"/>
    <w:rsid w:val="47172E19"/>
    <w:rsid w:val="482E1898"/>
    <w:rsid w:val="484336AB"/>
    <w:rsid w:val="4904108C"/>
    <w:rsid w:val="491312CF"/>
    <w:rsid w:val="499C7517"/>
    <w:rsid w:val="4AFA2747"/>
    <w:rsid w:val="4B1F7A84"/>
    <w:rsid w:val="4B213550"/>
    <w:rsid w:val="4B7E5126"/>
    <w:rsid w:val="4C2F4672"/>
    <w:rsid w:val="4DC62DB4"/>
    <w:rsid w:val="4E1F24C4"/>
    <w:rsid w:val="4EAD5D22"/>
    <w:rsid w:val="4EBE7F2F"/>
    <w:rsid w:val="4ECA0682"/>
    <w:rsid w:val="4ECC2D5C"/>
    <w:rsid w:val="4F310701"/>
    <w:rsid w:val="4F4B17C3"/>
    <w:rsid w:val="5052092F"/>
    <w:rsid w:val="51204589"/>
    <w:rsid w:val="51600E2A"/>
    <w:rsid w:val="51730B5D"/>
    <w:rsid w:val="51DC2BA6"/>
    <w:rsid w:val="522602C5"/>
    <w:rsid w:val="52E066C6"/>
    <w:rsid w:val="53933738"/>
    <w:rsid w:val="53C9715A"/>
    <w:rsid w:val="553973C4"/>
    <w:rsid w:val="55BF6A67"/>
    <w:rsid w:val="570F757A"/>
    <w:rsid w:val="574134AB"/>
    <w:rsid w:val="58DC16DE"/>
    <w:rsid w:val="5A120161"/>
    <w:rsid w:val="5AD85ED5"/>
    <w:rsid w:val="5B7C4AB2"/>
    <w:rsid w:val="5C3A6E47"/>
    <w:rsid w:val="5D5757D7"/>
    <w:rsid w:val="5D7E0FB5"/>
    <w:rsid w:val="5DAB167E"/>
    <w:rsid w:val="5E34682A"/>
    <w:rsid w:val="5E385608"/>
    <w:rsid w:val="5EB97DCB"/>
    <w:rsid w:val="5F530220"/>
    <w:rsid w:val="5FCF78A6"/>
    <w:rsid w:val="60395667"/>
    <w:rsid w:val="60E2185B"/>
    <w:rsid w:val="622163B3"/>
    <w:rsid w:val="63D23E09"/>
    <w:rsid w:val="64061D04"/>
    <w:rsid w:val="649B41FB"/>
    <w:rsid w:val="64B15D44"/>
    <w:rsid w:val="64BB2AEF"/>
    <w:rsid w:val="6707201B"/>
    <w:rsid w:val="67242BCD"/>
    <w:rsid w:val="67A91325"/>
    <w:rsid w:val="67FA56DC"/>
    <w:rsid w:val="6861575B"/>
    <w:rsid w:val="68907DEF"/>
    <w:rsid w:val="697B45FB"/>
    <w:rsid w:val="69C02501"/>
    <w:rsid w:val="6A1707C7"/>
    <w:rsid w:val="6A51704A"/>
    <w:rsid w:val="6AE663EC"/>
    <w:rsid w:val="6B9D6AAA"/>
    <w:rsid w:val="6BC06C3D"/>
    <w:rsid w:val="6BDB75D3"/>
    <w:rsid w:val="6C0C6498"/>
    <w:rsid w:val="6EC425A0"/>
    <w:rsid w:val="6F285225"/>
    <w:rsid w:val="71B66B18"/>
    <w:rsid w:val="71F06179"/>
    <w:rsid w:val="7278201F"/>
    <w:rsid w:val="72D354A8"/>
    <w:rsid w:val="75866801"/>
    <w:rsid w:val="760D61B1"/>
    <w:rsid w:val="76B45B31"/>
    <w:rsid w:val="796450AB"/>
    <w:rsid w:val="7A0A5C53"/>
    <w:rsid w:val="7A0B19CB"/>
    <w:rsid w:val="7AEF704A"/>
    <w:rsid w:val="7C817D22"/>
    <w:rsid w:val="7DE93DD1"/>
    <w:rsid w:val="7DF369FE"/>
    <w:rsid w:val="7E15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2946</Words>
  <Characters>3004</Characters>
  <Lines>25</Lines>
  <Paragraphs>7</Paragraphs>
  <TotalTime>4</TotalTime>
  <ScaleCrop>false</ScaleCrop>
  <LinksUpToDate>false</LinksUpToDate>
  <CharactersWithSpaces>3312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2023-03-30T02:47:00Z</dcterms:created>
  <dc:creator>Administrator</dc:creator>
  <cp:lastModifiedBy>初夏～酌雨</cp:lastModifiedBy>
  <dcterms:modified xsi:type="dcterms:W3CDTF">2023-04-03T07:01:54Z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888A97FF952B4E7FB9C126A32EB38BB4</vt:lpwstr>
  </property>
  <property fmtid="{D5CDD505-2E9C-101B-9397-08002B2CF9AE}" pid="4" name="commondata">
    <vt:lpwstr>eyJoZGlkIjoiMmE4NDBlZmU0ZmYxNDJjNTBjZGQ4MDMzMmZlYmRmZWEifQ==</vt:lpwstr>
  </property>
</Properties>
</file>