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8D6A8">
      <w:pPr>
        <w:pStyle w:val="10"/>
        <w:spacing w:line="560" w:lineRule="exact"/>
        <w:ind w:left="0" w:leftChars="0" w:firstLine="0" w:firstLineChars="0"/>
        <w:jc w:val="center"/>
        <w:rPr>
          <w:rFonts w:hint="eastAsia" w:ascii="方正小标宋_GBK" w:hAnsi="华文中宋" w:eastAsia="方正小标宋_GBK"/>
          <w:sz w:val="44"/>
          <w:szCs w:val="44"/>
        </w:rPr>
      </w:pPr>
      <w:bookmarkStart w:id="0" w:name="_GoBack"/>
      <w:bookmarkEnd w:id="0"/>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5</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eastAsia="zh-CN"/>
        </w:rPr>
        <w:t>四</w:t>
      </w:r>
      <w:r>
        <w:rPr>
          <w:rFonts w:hint="eastAsia" w:ascii="方正小标宋_GBK" w:hAnsi="华文中宋" w:eastAsia="方正小标宋_GBK"/>
          <w:sz w:val="44"/>
          <w:szCs w:val="44"/>
        </w:rPr>
        <w:t>批公开回复</w:t>
      </w:r>
    </w:p>
    <w:p w14:paraId="6E035694">
      <w:pPr>
        <w:pStyle w:val="10"/>
        <w:spacing w:line="560" w:lineRule="exact"/>
        <w:ind w:firstLine="0" w:firstLineChars="0"/>
        <w:jc w:val="center"/>
        <w:rPr>
          <w:rFonts w:hint="eastAsia" w:ascii="仿宋" w:hAnsi="仿宋" w:eastAsia="仿宋"/>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313" w:tblpY="616"/>
        <w:tblOverlap w:val="never"/>
        <w:tblW w:w="13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15"/>
        <w:gridCol w:w="5505"/>
        <w:gridCol w:w="4447"/>
      </w:tblGrid>
      <w:tr w14:paraId="5A06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5" w:type="dxa"/>
            <w:noWrap w:val="0"/>
            <w:vAlign w:val="center"/>
          </w:tcPr>
          <w:p w14:paraId="2D8D153D">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序号</w:t>
            </w:r>
          </w:p>
        </w:tc>
        <w:tc>
          <w:tcPr>
            <w:tcW w:w="3015" w:type="dxa"/>
            <w:noWrap w:val="0"/>
            <w:vAlign w:val="center"/>
          </w:tcPr>
          <w:p w14:paraId="2394202D">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举报内容</w:t>
            </w:r>
          </w:p>
        </w:tc>
        <w:tc>
          <w:tcPr>
            <w:tcW w:w="5505" w:type="dxa"/>
            <w:noWrap w:val="0"/>
            <w:vAlign w:val="center"/>
          </w:tcPr>
          <w:p w14:paraId="5C7549E5">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调查核实情况</w:t>
            </w:r>
          </w:p>
        </w:tc>
        <w:tc>
          <w:tcPr>
            <w:tcW w:w="4447" w:type="dxa"/>
            <w:noWrap w:val="0"/>
            <w:vAlign w:val="center"/>
          </w:tcPr>
          <w:p w14:paraId="6FF5FBBF">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处理和整改情况</w:t>
            </w:r>
          </w:p>
        </w:tc>
      </w:tr>
      <w:tr w14:paraId="79F9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915" w:type="dxa"/>
            <w:noWrap w:val="0"/>
            <w:vAlign w:val="center"/>
          </w:tcPr>
          <w:p w14:paraId="0D0B44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015" w:type="dxa"/>
            <w:noWrap w:val="0"/>
            <w:vAlign w:val="center"/>
          </w:tcPr>
          <w:p w14:paraId="3D33D60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imes New Roman" w:hAnsi="Times New Roman" w:eastAsia="仿宋_GB2312" w:cs="Times New Roman"/>
                <w:sz w:val="21"/>
                <w:szCs w:val="21"/>
                <w:lang w:eastAsia="zh-CN"/>
              </w:rPr>
            </w:pPr>
            <w:r>
              <w:rPr>
                <w:rFonts w:hint="eastAsia" w:eastAsia="仿宋_GB2312" w:cs="Times New Roman"/>
                <w:sz w:val="21"/>
                <w:szCs w:val="21"/>
                <w:lang w:eastAsia="zh-CN"/>
              </w:rPr>
              <w:t>海州区</w:t>
            </w:r>
            <w:r>
              <w:rPr>
                <w:rFonts w:hint="default" w:ascii="Times New Roman" w:hAnsi="Times New Roman" w:eastAsia="仿宋_GB2312" w:cs="Times New Roman"/>
                <w:sz w:val="21"/>
                <w:szCs w:val="21"/>
              </w:rPr>
              <w:t>铁西路啤酒厂麦芽库对面一家无名洗衣厂在作业过程中将污水直接排入河道，严重污染周边环境</w:t>
            </w:r>
            <w:r>
              <w:rPr>
                <w:rFonts w:hint="eastAsia" w:eastAsia="仿宋_GB2312" w:cs="Times New Roman"/>
                <w:sz w:val="21"/>
                <w:szCs w:val="21"/>
                <w:lang w:eastAsia="zh-CN"/>
              </w:rPr>
              <w:t>。</w:t>
            </w:r>
          </w:p>
        </w:tc>
        <w:tc>
          <w:tcPr>
            <w:tcW w:w="5505" w:type="dxa"/>
            <w:noWrap w:val="0"/>
            <w:vAlign w:val="center"/>
          </w:tcPr>
          <w:p w14:paraId="60DF8CA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eastAsia="zh-CN"/>
              </w:rPr>
              <w:t>我局执法人员会同</w:t>
            </w:r>
            <w:r>
              <w:rPr>
                <w:rFonts w:hint="eastAsia" w:eastAsia="仿宋_GB2312" w:cs="Times New Roman"/>
                <w:sz w:val="21"/>
                <w:szCs w:val="21"/>
                <w:lang w:val="en-US" w:eastAsia="zh-CN"/>
              </w:rPr>
              <w:t>属地</w:t>
            </w:r>
            <w:r>
              <w:rPr>
                <w:rFonts w:hint="default" w:ascii="Times New Roman" w:hAnsi="Times New Roman" w:eastAsia="仿宋_GB2312" w:cs="Times New Roman"/>
                <w:sz w:val="21"/>
                <w:szCs w:val="21"/>
                <w:lang w:val="en-US" w:eastAsia="zh-CN"/>
              </w:rPr>
              <w:t>对连云港</w:t>
            </w:r>
            <w:r>
              <w:rPr>
                <w:rFonts w:hint="eastAsia" w:eastAsia="仿宋_GB2312" w:cs="Times New Roman"/>
                <w:sz w:val="21"/>
                <w:szCs w:val="21"/>
                <w:lang w:val="en-US" w:eastAsia="zh-CN"/>
              </w:rPr>
              <w:t>某某</w:t>
            </w:r>
            <w:r>
              <w:rPr>
                <w:rFonts w:hint="default" w:ascii="Times New Roman" w:hAnsi="Times New Roman" w:eastAsia="仿宋_GB2312" w:cs="Times New Roman"/>
                <w:sz w:val="21"/>
                <w:szCs w:val="21"/>
                <w:lang w:val="en-US" w:eastAsia="zh-CN"/>
              </w:rPr>
              <w:t>洗涤服务有限公司开展调查。现场检查时，该公司洗涤、烘干工序正在生产，废水经处理设施处理后</w:t>
            </w:r>
            <w:r>
              <w:rPr>
                <w:rFonts w:hint="eastAsia" w:eastAsia="仿宋_GB2312" w:cs="Times New Roman"/>
                <w:sz w:val="21"/>
                <w:szCs w:val="21"/>
                <w:lang w:val="en-US" w:eastAsia="zh-CN"/>
              </w:rPr>
              <w:t>排入市政管网</w:t>
            </w:r>
            <w:r>
              <w:rPr>
                <w:rFonts w:hint="default" w:ascii="Times New Roman" w:hAnsi="Times New Roman" w:eastAsia="仿宋_GB2312" w:cs="Times New Roman"/>
                <w:sz w:val="21"/>
                <w:szCs w:val="21"/>
                <w:lang w:val="en-US" w:eastAsia="zh-CN"/>
              </w:rPr>
              <w:t>。</w:t>
            </w:r>
            <w:r>
              <w:rPr>
                <w:rFonts w:hint="eastAsia" w:eastAsia="仿宋_GB2312" w:cs="Times New Roman"/>
                <w:sz w:val="21"/>
                <w:szCs w:val="21"/>
                <w:lang w:val="en-US" w:eastAsia="zh-CN"/>
              </w:rPr>
              <w:t>对公司周边进行</w:t>
            </w:r>
            <w:r>
              <w:rPr>
                <w:rFonts w:hint="default" w:ascii="Times New Roman" w:hAnsi="Times New Roman" w:eastAsia="仿宋_GB2312" w:cs="Times New Roman"/>
                <w:sz w:val="21"/>
                <w:szCs w:val="21"/>
                <w:lang w:val="en-US" w:eastAsia="zh-CN"/>
              </w:rPr>
              <w:t>排查，未发现污水直排现象。</w:t>
            </w:r>
            <w:r>
              <w:rPr>
                <w:rFonts w:hint="eastAsia" w:eastAsia="仿宋_GB2312" w:cs="Times New Roman"/>
                <w:sz w:val="21"/>
                <w:szCs w:val="21"/>
                <w:lang w:val="en-US" w:eastAsia="zh-CN"/>
              </w:rPr>
              <w:t>现场</w:t>
            </w:r>
            <w:r>
              <w:rPr>
                <w:rFonts w:hint="default" w:ascii="Times New Roman" w:hAnsi="Times New Roman" w:eastAsia="仿宋_GB2312" w:cs="Times New Roman"/>
                <w:sz w:val="21"/>
                <w:szCs w:val="21"/>
                <w:lang w:val="en-US" w:eastAsia="zh-CN"/>
              </w:rPr>
              <w:t>我局委托第三方检测机构对该公司排放的废水取样检测，结果显示该公司排放的废水符合排放标准。</w:t>
            </w:r>
          </w:p>
        </w:tc>
        <w:tc>
          <w:tcPr>
            <w:tcW w:w="4447" w:type="dxa"/>
            <w:noWrap w:val="0"/>
            <w:vAlign w:val="center"/>
          </w:tcPr>
          <w:p w14:paraId="13F453B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现场要求该公司加强日常管理与维护，确保污染防治设施正常运行，废水经处理达标</w:t>
            </w:r>
            <w:r>
              <w:rPr>
                <w:rFonts w:hint="eastAsia" w:eastAsia="仿宋_GB2312" w:cs="Times New Roman"/>
                <w:sz w:val="21"/>
                <w:szCs w:val="21"/>
                <w:lang w:val="en-US" w:eastAsia="zh-CN"/>
              </w:rPr>
              <w:t>后</w:t>
            </w:r>
            <w:r>
              <w:rPr>
                <w:rFonts w:hint="default" w:ascii="Times New Roman" w:hAnsi="Times New Roman" w:eastAsia="仿宋_GB2312" w:cs="Times New Roman"/>
                <w:sz w:val="21"/>
                <w:szCs w:val="21"/>
                <w:lang w:val="en-US" w:eastAsia="zh-CN"/>
              </w:rPr>
              <w:t>排放</w:t>
            </w:r>
            <w:r>
              <w:rPr>
                <w:rFonts w:hint="eastAsia" w:eastAsia="仿宋_GB2312" w:cs="Times New Roman"/>
                <w:sz w:val="21"/>
                <w:szCs w:val="21"/>
                <w:lang w:val="en-US" w:eastAsia="zh-CN"/>
              </w:rPr>
              <w:t>至市政管网</w:t>
            </w:r>
            <w:r>
              <w:rPr>
                <w:rFonts w:hint="default" w:ascii="Times New Roman" w:hAnsi="Times New Roman" w:eastAsia="仿宋_GB2312" w:cs="Times New Roman"/>
                <w:sz w:val="21"/>
                <w:szCs w:val="21"/>
                <w:lang w:val="en-US" w:eastAsia="zh-CN"/>
              </w:rPr>
              <w:t>。</w:t>
            </w:r>
          </w:p>
        </w:tc>
      </w:tr>
      <w:tr w14:paraId="2BD7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15" w:type="dxa"/>
            <w:noWrap w:val="0"/>
            <w:vAlign w:val="center"/>
          </w:tcPr>
          <w:p w14:paraId="33F144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3015" w:type="dxa"/>
            <w:noWrap w:val="0"/>
            <w:vAlign w:val="center"/>
          </w:tcPr>
          <w:p w14:paraId="632AFFB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连云港</w:t>
            </w:r>
            <w:r>
              <w:rPr>
                <w:rFonts w:hint="eastAsia" w:eastAsia="仿宋_GB2312" w:cs="Times New Roman"/>
                <w:sz w:val="21"/>
                <w:szCs w:val="21"/>
                <w:lang w:val="en-US" w:eastAsia="zh-CN"/>
              </w:rPr>
              <w:t>某某</w:t>
            </w:r>
            <w:r>
              <w:rPr>
                <w:rFonts w:hint="default" w:ascii="Times New Roman" w:hAnsi="Times New Roman" w:eastAsia="仿宋_GB2312" w:cs="Times New Roman"/>
                <w:sz w:val="21"/>
                <w:szCs w:val="21"/>
                <w:lang w:val="en-US" w:eastAsia="zh-CN"/>
              </w:rPr>
              <w:t>纺机</w:t>
            </w:r>
            <w:r>
              <w:rPr>
                <w:rFonts w:hint="eastAsia" w:eastAsia="仿宋_GB2312" w:cs="Times New Roman"/>
                <w:sz w:val="21"/>
                <w:szCs w:val="21"/>
                <w:lang w:val="en-US" w:eastAsia="zh-CN"/>
              </w:rPr>
              <w:t>厂</w:t>
            </w:r>
            <w:r>
              <w:rPr>
                <w:rFonts w:hint="default" w:ascii="Times New Roman" w:hAnsi="Times New Roman" w:eastAsia="仿宋_GB2312" w:cs="Times New Roman"/>
                <w:sz w:val="21"/>
                <w:szCs w:val="21"/>
                <w:lang w:val="en-US" w:eastAsia="zh-CN"/>
              </w:rPr>
              <w:t>夜间排气时噪声扰民，希望相关部门督促整改。</w:t>
            </w:r>
          </w:p>
        </w:tc>
        <w:tc>
          <w:tcPr>
            <w:tcW w:w="5505" w:type="dxa"/>
            <w:noWrap w:val="0"/>
            <w:vAlign w:val="center"/>
          </w:tcPr>
          <w:p w14:paraId="488FEDA8">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我局执法人员立即到该公司进行调查，现场检查时，</w:t>
            </w:r>
            <w:r>
              <w:rPr>
                <w:rFonts w:hint="eastAsia" w:eastAsia="仿宋_GB2312" w:cs="Times New Roman"/>
                <w:sz w:val="21"/>
                <w:szCs w:val="21"/>
                <w:lang w:val="en-US" w:eastAsia="zh-CN"/>
              </w:rPr>
              <w:t>企业正在生产，</w:t>
            </w:r>
            <w:r>
              <w:rPr>
                <w:rFonts w:hint="default" w:ascii="Times New Roman" w:hAnsi="Times New Roman" w:eastAsia="仿宋_GB2312" w:cs="Times New Roman"/>
                <w:sz w:val="21"/>
                <w:szCs w:val="21"/>
                <w:lang w:val="en-US" w:eastAsia="zh-CN"/>
              </w:rPr>
              <w:t>未发现排气噪声。经与海州工业园环保办了解到，</w:t>
            </w:r>
            <w:r>
              <w:rPr>
                <w:rFonts w:hint="eastAsia" w:eastAsia="仿宋_GB2312" w:cs="Times New Roman"/>
                <w:sz w:val="21"/>
                <w:szCs w:val="21"/>
                <w:lang w:val="en-US" w:eastAsia="zh-CN"/>
              </w:rPr>
              <w:t>近期企业存在蒸汽管道泄压阀故障，</w:t>
            </w:r>
            <w:r>
              <w:rPr>
                <w:rFonts w:hint="default" w:ascii="Times New Roman" w:hAnsi="Times New Roman" w:eastAsia="仿宋_GB2312" w:cs="Times New Roman"/>
                <w:sz w:val="21"/>
                <w:szCs w:val="21"/>
                <w:lang w:val="en-US" w:eastAsia="zh-CN"/>
              </w:rPr>
              <w:t>检查当日</w:t>
            </w:r>
            <w:r>
              <w:rPr>
                <w:rFonts w:hint="eastAsia" w:eastAsia="仿宋_GB2312" w:cs="Times New Roman"/>
                <w:sz w:val="21"/>
                <w:szCs w:val="21"/>
                <w:lang w:val="en-US" w:eastAsia="zh-CN"/>
              </w:rPr>
              <w:t>该</w:t>
            </w:r>
            <w:r>
              <w:rPr>
                <w:rFonts w:hint="default" w:ascii="Times New Roman" w:hAnsi="Times New Roman" w:eastAsia="仿宋_GB2312" w:cs="Times New Roman"/>
                <w:sz w:val="21"/>
                <w:szCs w:val="21"/>
                <w:lang w:val="en-US" w:eastAsia="zh-CN"/>
              </w:rPr>
              <w:t>公司已对故障泄压阀紧急</w:t>
            </w:r>
            <w:r>
              <w:rPr>
                <w:rFonts w:hint="eastAsia" w:eastAsia="仿宋_GB2312" w:cs="Times New Roman"/>
                <w:sz w:val="21"/>
                <w:szCs w:val="21"/>
                <w:lang w:val="en-US" w:eastAsia="zh-CN"/>
              </w:rPr>
              <w:t>更换</w:t>
            </w:r>
            <w:r>
              <w:rPr>
                <w:rFonts w:hint="default" w:ascii="Times New Roman" w:hAnsi="Times New Roman" w:eastAsia="仿宋_GB2312" w:cs="Times New Roman"/>
                <w:sz w:val="21"/>
                <w:szCs w:val="21"/>
                <w:lang w:val="en-US" w:eastAsia="zh-CN"/>
              </w:rPr>
              <w:t>维修。</w:t>
            </w:r>
          </w:p>
        </w:tc>
        <w:tc>
          <w:tcPr>
            <w:tcW w:w="4447" w:type="dxa"/>
            <w:noWrap w:val="0"/>
            <w:vAlign w:val="center"/>
          </w:tcPr>
          <w:p w14:paraId="5B0D667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公司已于2025年6月21日完成对泄压阀的压力测试。我局督促该公司定期巡查，发现问题及时处置，减少对周边环境影响。</w:t>
            </w:r>
          </w:p>
        </w:tc>
      </w:tr>
    </w:tbl>
    <w:p w14:paraId="0C0F95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0"/>
          <w:szCs w:val="20"/>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6DD2AAB-33F4-4B17-ABB9-43CA0F7BF9C2}"/>
  </w:font>
  <w:font w:name="方正小标宋_GBK">
    <w:panose1 w:val="02000000000000000000"/>
    <w:charset w:val="86"/>
    <w:family w:val="script"/>
    <w:pitch w:val="default"/>
    <w:sig w:usb0="A00002BF" w:usb1="38CF7CFA" w:usb2="00082016" w:usb3="00000000" w:csb0="00040001" w:csb1="00000000"/>
    <w:embedRegular r:id="rId2" w:fontKey="{F3EE83AD-A6F6-4DE5-9707-4D1418E3A552}"/>
  </w:font>
  <w:font w:name="华文中宋">
    <w:altName w:val="宋体"/>
    <w:panose1 w:val="02010600040101010101"/>
    <w:charset w:val="86"/>
    <w:family w:val="auto"/>
    <w:pitch w:val="default"/>
    <w:sig w:usb0="00000000" w:usb1="00000000" w:usb2="00000000" w:usb3="00000000" w:csb0="0004009F" w:csb1="DFD70000"/>
    <w:embedRegular r:id="rId3" w:fontKey="{4BC46DED-5DBE-40A5-8880-191CBB74F264}"/>
  </w:font>
  <w:font w:name="仿宋">
    <w:panose1 w:val="02010609060101010101"/>
    <w:charset w:val="86"/>
    <w:family w:val="modern"/>
    <w:pitch w:val="default"/>
    <w:sig w:usb0="800002BF" w:usb1="38CF7CFA" w:usb2="00000016" w:usb3="00000000" w:csb0="00040001" w:csb1="00000000"/>
    <w:embedRegular r:id="rId4" w:fontKey="{BD12427B-34A7-49B0-B5EC-27796AB202E2}"/>
  </w:font>
  <w:font w:name="方正黑体_GBK">
    <w:panose1 w:val="03000509000000000000"/>
    <w:charset w:val="86"/>
    <w:family w:val="script"/>
    <w:pitch w:val="default"/>
    <w:sig w:usb0="00000001" w:usb1="080E0000" w:usb2="00000000" w:usb3="00000000" w:csb0="00040000" w:csb1="00000000"/>
    <w:embedRegular r:id="rId5" w:fontKey="{43F1C856-41BD-4EDA-82EB-AE648BF6EF48}"/>
  </w:font>
  <w:font w:name="仿宋_GB2312">
    <w:panose1 w:val="02010609030101010101"/>
    <w:charset w:val="86"/>
    <w:family w:val="modern"/>
    <w:pitch w:val="default"/>
    <w:sig w:usb0="00000001" w:usb1="080E0000" w:usb2="00000000" w:usb3="00000000" w:csb0="00040000" w:csb1="00000000"/>
    <w:embedRegular r:id="rId6" w:fontKey="{493C4972-35E9-4485-AA45-0CA80C63BD00}"/>
  </w:font>
  <w:font w:name="WPSEMBED13">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N2M5OGQ1MDkyYWVkNDhjYmJkOTllOGUwZTZmOTcifQ=="/>
  </w:docVars>
  <w:rsids>
    <w:rsidRoot w:val="43093536"/>
    <w:rsid w:val="01094071"/>
    <w:rsid w:val="012B64AF"/>
    <w:rsid w:val="070B1B21"/>
    <w:rsid w:val="0C680164"/>
    <w:rsid w:val="0D2678C2"/>
    <w:rsid w:val="0E190D98"/>
    <w:rsid w:val="0F4552B8"/>
    <w:rsid w:val="10DD07C3"/>
    <w:rsid w:val="13FD1F2D"/>
    <w:rsid w:val="156D6C3E"/>
    <w:rsid w:val="1B9A0AAE"/>
    <w:rsid w:val="1BCC11A1"/>
    <w:rsid w:val="1D434D46"/>
    <w:rsid w:val="1F455ACC"/>
    <w:rsid w:val="20F277BD"/>
    <w:rsid w:val="28C96161"/>
    <w:rsid w:val="29C364B2"/>
    <w:rsid w:val="2AC33130"/>
    <w:rsid w:val="2AF140CE"/>
    <w:rsid w:val="2BEF37FA"/>
    <w:rsid w:val="3CB44AA5"/>
    <w:rsid w:val="3CC6678D"/>
    <w:rsid w:val="3E9B291E"/>
    <w:rsid w:val="3E9F34A9"/>
    <w:rsid w:val="3F207DAA"/>
    <w:rsid w:val="42595AFE"/>
    <w:rsid w:val="43093536"/>
    <w:rsid w:val="431B410F"/>
    <w:rsid w:val="47017111"/>
    <w:rsid w:val="49460451"/>
    <w:rsid w:val="4B29086C"/>
    <w:rsid w:val="4E8F31A6"/>
    <w:rsid w:val="4F24557F"/>
    <w:rsid w:val="50011E81"/>
    <w:rsid w:val="52856259"/>
    <w:rsid w:val="53477C6D"/>
    <w:rsid w:val="54CF13D6"/>
    <w:rsid w:val="55CE1188"/>
    <w:rsid w:val="5701597F"/>
    <w:rsid w:val="5DDF0710"/>
    <w:rsid w:val="61A9691E"/>
    <w:rsid w:val="628F4796"/>
    <w:rsid w:val="646237BE"/>
    <w:rsid w:val="65257F68"/>
    <w:rsid w:val="6B1A402C"/>
    <w:rsid w:val="6C702A9E"/>
    <w:rsid w:val="6C904CAE"/>
    <w:rsid w:val="6DAE7397"/>
    <w:rsid w:val="6E8D0D71"/>
    <w:rsid w:val="71334BC9"/>
    <w:rsid w:val="7A4573CB"/>
    <w:rsid w:val="7BBB4D2B"/>
    <w:rsid w:val="7CF87FA3"/>
    <w:rsid w:val="7EEF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4">
    <w:name w:val="Body Text Indent"/>
    <w:basedOn w:val="1"/>
    <w:unhideWhenUsed/>
    <w:qFormat/>
    <w:uiPriority w:val="99"/>
    <w:pPr>
      <w:spacing w:after="120"/>
      <w:ind w:left="420" w:leftChars="200"/>
    </w:pPr>
  </w:style>
  <w:style w:type="paragraph" w:styleId="5">
    <w:name w:val="footnote text"/>
    <w:basedOn w:val="1"/>
    <w:qFormat/>
    <w:uiPriority w:val="0"/>
    <w:pPr>
      <w:snapToGrid w:val="0"/>
      <w:jc w:val="left"/>
    </w:pPr>
    <w:rPr>
      <w:sz w:val="18"/>
      <w:szCs w:val="18"/>
    </w:rPr>
  </w:style>
  <w:style w:type="paragraph" w:styleId="6">
    <w:name w:val="Body Text First Indent 2"/>
    <w:basedOn w:val="4"/>
    <w:unhideWhenUsed/>
    <w:qFormat/>
    <w:uiPriority w:val="99"/>
    <w:pPr>
      <w:ind w:firstLine="420" w:firstLineChars="200"/>
    </w:p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440</Words>
  <Characters>447</Characters>
  <Lines>0</Lines>
  <Paragraphs>0</Paragraphs>
  <TotalTime>10</TotalTime>
  <ScaleCrop>false</ScaleCrop>
  <LinksUpToDate>false</LinksUpToDate>
  <CharactersWithSpaces>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2023-03-01T01:55:00Z</dcterms:created>
  <dc:creator>家有辰宝</dc:creator>
  <cp:lastModifiedBy>李斌斌</cp:lastModifiedBy>
  <cp:lastPrinted>2023-12-15T07:56:00Z</cp:lastPrinted>
  <dcterms:modified xsi:type="dcterms:W3CDTF">2025-11-20T07:46:20Z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520ADBF4BD134F3EB26F92FDE2713BCA_13</vt:lpwstr>
  </property>
  <property fmtid="{D5CDD505-2E9C-101B-9397-08002B2CF9AE}" pid="4" name="KSOTemplateDocerSaveRecord">
    <vt:lpwstr>eyJoZGlkIjoiMzZkYjQ3NGE1NGYzNjE5Y2IxZjc5MmYyOTJmMTFhYjgiLCJ1c2VySWQiOiI0NTU0NjcyOTEifQ==</vt:lpwstr>
  </property>
</Properties>
</file>