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8D6A8">
      <w:pPr>
        <w:pStyle w:val="9"/>
        <w:spacing w:line="560" w:lineRule="exact"/>
        <w:ind w:left="0" w:leftChars="0" w:firstLine="0" w:firstLineChars="0"/>
        <w:jc w:val="center"/>
        <w:rPr>
          <w:rFonts w:hint="eastAsia" w:ascii="方正小标宋_GBK" w:hAnsi="华文中宋" w:eastAsia="方正小标宋_GBK"/>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一</w:t>
      </w:r>
      <w:r>
        <w:rPr>
          <w:rFonts w:hint="eastAsia" w:ascii="方正小标宋_GBK" w:hAnsi="华文中宋" w:eastAsia="方正小标宋_GBK"/>
          <w:sz w:val="44"/>
          <w:szCs w:val="44"/>
        </w:rPr>
        <w:t>批公开回复</w:t>
      </w:r>
    </w:p>
    <w:p w14:paraId="6E035694">
      <w:pPr>
        <w:pStyle w:val="9"/>
        <w:spacing w:line="560" w:lineRule="exact"/>
        <w:ind w:firstLine="0" w:firstLineChars="0"/>
        <w:jc w:val="center"/>
        <w:rPr>
          <w:rFonts w:hint="eastAsia" w:ascii="仿宋" w:hAnsi="仿宋" w:eastAsia="仿宋"/>
          <w:sz w:val="44"/>
          <w:szCs w:val="44"/>
        </w:rPr>
      </w:pPr>
      <w:r>
        <w:rPr>
          <w:rFonts w:hint="eastAsia" w:ascii="方正小标宋_GBK" w:hAnsi="华文中宋" w:eastAsia="方正小标宋_GBK"/>
          <w:sz w:val="44"/>
          <w:szCs w:val="44"/>
        </w:rPr>
        <w:t>匿名举报生态环境问题办理情况</w:t>
      </w:r>
    </w:p>
    <w:tbl>
      <w:tblPr>
        <w:tblStyle w:val="6"/>
        <w:tblpPr w:leftFromText="180" w:rightFromText="180" w:vertAnchor="text" w:horzAnchor="page" w:tblpX="1313" w:tblpY="616"/>
        <w:tblOverlap w:val="never"/>
        <w:tblW w:w="13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15"/>
        <w:gridCol w:w="5505"/>
        <w:gridCol w:w="4447"/>
      </w:tblGrid>
      <w:tr w14:paraId="5A06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5" w:type="dxa"/>
            <w:noWrap w:val="0"/>
            <w:vAlign w:val="center"/>
          </w:tcPr>
          <w:p w14:paraId="2D8D153D">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序号</w:t>
            </w:r>
          </w:p>
        </w:tc>
        <w:tc>
          <w:tcPr>
            <w:tcW w:w="3015" w:type="dxa"/>
            <w:noWrap w:val="0"/>
            <w:vAlign w:val="center"/>
          </w:tcPr>
          <w:p w14:paraId="2394202D">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举报内容</w:t>
            </w:r>
          </w:p>
        </w:tc>
        <w:tc>
          <w:tcPr>
            <w:tcW w:w="5505" w:type="dxa"/>
            <w:noWrap w:val="0"/>
            <w:vAlign w:val="center"/>
          </w:tcPr>
          <w:p w14:paraId="5C7549E5">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调查核实情况</w:t>
            </w:r>
          </w:p>
        </w:tc>
        <w:tc>
          <w:tcPr>
            <w:tcW w:w="4447" w:type="dxa"/>
            <w:noWrap w:val="0"/>
            <w:vAlign w:val="center"/>
          </w:tcPr>
          <w:p w14:paraId="6FF5FBBF">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处理和整改情况</w:t>
            </w:r>
          </w:p>
        </w:tc>
      </w:tr>
      <w:tr w14:paraId="79F9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915" w:type="dxa"/>
            <w:noWrap w:val="0"/>
            <w:vAlign w:val="center"/>
          </w:tcPr>
          <w:p w14:paraId="0D0B44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015" w:type="dxa"/>
            <w:noWrap w:val="0"/>
            <w:vAlign w:val="center"/>
          </w:tcPr>
          <w:p w14:paraId="3D33D60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江苏某再生资源利用有限公司（地址：海州区新浦工业园东海路）违规将铅酸和废电池运输至山东某环保科技有限公司内，且无转移联单。</w:t>
            </w:r>
          </w:p>
        </w:tc>
        <w:tc>
          <w:tcPr>
            <w:tcW w:w="5505" w:type="dxa"/>
            <w:noWrap w:val="0"/>
            <w:vAlign w:val="center"/>
          </w:tcPr>
          <w:p w14:paraId="60DF8CA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我局执法人员到该公司进行现场检查。经查：1.该公司提供了与江苏某某循环科技有限公司签订的危险废物处理协议，以及2026年1月1日以来的危险废物转移联单和危险废物进出库台帐记录，转移去向均为江苏某某循环科技有限公司</w:t>
            </w:r>
            <w:r>
              <w:rPr>
                <w:rFonts w:hint="eastAsia" w:eastAsia="仿宋_GB2312" w:cs="Times New Roman"/>
                <w:sz w:val="21"/>
                <w:szCs w:val="21"/>
                <w:lang w:val="en-US" w:eastAsia="zh-CN"/>
              </w:rPr>
              <w:t>，未发现其他转移记录</w:t>
            </w:r>
            <w:r>
              <w:rPr>
                <w:rFonts w:hint="eastAsia" w:ascii="Times New Roman" w:hAnsi="Times New Roman" w:eastAsia="仿宋_GB2312" w:cs="Times New Roman"/>
                <w:sz w:val="21"/>
                <w:szCs w:val="21"/>
                <w:lang w:val="en-US" w:eastAsia="zh-CN"/>
              </w:rPr>
              <w:t>。2.调阅该公司2026年监控视频，未发现</w:t>
            </w:r>
            <w:r>
              <w:rPr>
                <w:rFonts w:hint="eastAsia" w:eastAsia="仿宋_GB2312" w:cs="Times New Roman"/>
                <w:sz w:val="21"/>
                <w:szCs w:val="21"/>
                <w:lang w:val="en-US" w:eastAsia="zh-CN"/>
              </w:rPr>
              <w:t>其他</w:t>
            </w:r>
            <w:r>
              <w:rPr>
                <w:rFonts w:hint="eastAsia" w:ascii="Times New Roman" w:hAnsi="Times New Roman" w:eastAsia="仿宋_GB2312" w:cs="Times New Roman"/>
                <w:sz w:val="21"/>
                <w:szCs w:val="21"/>
                <w:lang w:val="en-US" w:eastAsia="zh-CN"/>
              </w:rPr>
              <w:t>转移</w:t>
            </w:r>
            <w:r>
              <w:rPr>
                <w:rFonts w:hint="eastAsia" w:eastAsia="仿宋_GB2312" w:cs="Times New Roman"/>
                <w:sz w:val="21"/>
                <w:szCs w:val="21"/>
                <w:lang w:val="en-US" w:eastAsia="zh-CN"/>
              </w:rPr>
              <w:t>去向</w:t>
            </w:r>
            <w:r>
              <w:rPr>
                <w:rFonts w:hint="eastAsia" w:ascii="Times New Roman" w:hAnsi="Times New Roman" w:eastAsia="仿宋_GB2312" w:cs="Times New Roman"/>
                <w:sz w:val="21"/>
                <w:szCs w:val="21"/>
                <w:lang w:val="en-US" w:eastAsia="zh-CN"/>
              </w:rPr>
              <w:t>。3.执法人员调取企业周边的企业（店铺）的现有视频录像，暂未发现致和公司在2026年</w:t>
            </w:r>
            <w:r>
              <w:rPr>
                <w:rFonts w:hint="eastAsia" w:eastAsia="仿宋_GB2312" w:cs="Times New Roman"/>
                <w:sz w:val="21"/>
                <w:szCs w:val="21"/>
                <w:lang w:val="en-US" w:eastAsia="zh-CN"/>
              </w:rPr>
              <w:t>以来其他</w:t>
            </w:r>
            <w:r>
              <w:rPr>
                <w:rFonts w:hint="eastAsia" w:ascii="Times New Roman" w:hAnsi="Times New Roman" w:eastAsia="仿宋_GB2312" w:cs="Times New Roman"/>
                <w:sz w:val="21"/>
                <w:szCs w:val="21"/>
                <w:lang w:val="en-US" w:eastAsia="zh-CN"/>
              </w:rPr>
              <w:t>转移铅酸电池的视频录像。4.经咨询</w:t>
            </w:r>
            <w:r>
              <w:rPr>
                <w:rFonts w:hint="eastAsia" w:eastAsia="仿宋_GB2312" w:cs="Times New Roman"/>
                <w:sz w:val="21"/>
                <w:szCs w:val="21"/>
                <w:lang w:val="en-US" w:eastAsia="zh-CN"/>
              </w:rPr>
              <w:t>信访提及</w:t>
            </w:r>
            <w:r>
              <w:rPr>
                <w:rFonts w:hint="eastAsia" w:ascii="Times New Roman" w:hAnsi="Times New Roman" w:eastAsia="仿宋_GB2312" w:cs="Times New Roman"/>
                <w:sz w:val="21"/>
                <w:szCs w:val="21"/>
                <w:lang w:val="en-US" w:eastAsia="zh-CN"/>
              </w:rPr>
              <w:t>山东某环保科技有限公司，该公司称暂无与江苏某再生资源利用有限公司业务往来。</w:t>
            </w:r>
          </w:p>
        </w:tc>
        <w:tc>
          <w:tcPr>
            <w:tcW w:w="4447" w:type="dxa"/>
            <w:noWrap w:val="0"/>
            <w:vAlign w:val="center"/>
          </w:tcPr>
          <w:p w14:paraId="13F453B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执法人员现场对企业进行普法宣传，要求企业严格按照《固废法》、《危险废物转移管理办法》等法律法规进行危险废物转移管理。</w:t>
            </w:r>
            <w:r>
              <w:rPr>
                <w:rFonts w:hint="eastAsia" w:eastAsia="仿宋_GB2312" w:cs="Times New Roman"/>
                <w:sz w:val="21"/>
                <w:szCs w:val="21"/>
                <w:lang w:val="en-US" w:eastAsia="zh-CN"/>
              </w:rPr>
              <w:t>企业将按照相关</w:t>
            </w:r>
            <w:bookmarkStart w:id="0" w:name="_GoBack"/>
            <w:bookmarkEnd w:id="0"/>
            <w:r>
              <w:rPr>
                <w:rFonts w:hint="eastAsia" w:eastAsia="仿宋_GB2312" w:cs="Times New Roman"/>
                <w:sz w:val="21"/>
                <w:szCs w:val="21"/>
                <w:lang w:val="en-US" w:eastAsia="zh-CN"/>
              </w:rPr>
              <w:t>要求及时报备。</w:t>
            </w:r>
          </w:p>
        </w:tc>
      </w:tr>
      <w:tr w14:paraId="2BD7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15" w:type="dxa"/>
            <w:noWrap w:val="0"/>
            <w:vAlign w:val="center"/>
          </w:tcPr>
          <w:p w14:paraId="33F144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3015" w:type="dxa"/>
            <w:noWrap w:val="0"/>
            <w:vAlign w:val="center"/>
          </w:tcPr>
          <w:p w14:paraId="1C9A732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海州区浦南镇太平村11号一厂房制作假油漆及砂浆，将生产废渣倒进旁边的河道中，造成河水污染，希望相关部门及时查处。</w:t>
            </w:r>
          </w:p>
          <w:p w14:paraId="09F2F97B">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p>
        </w:tc>
        <w:tc>
          <w:tcPr>
            <w:tcW w:w="5505" w:type="dxa"/>
            <w:noWrap w:val="0"/>
            <w:vAlign w:val="center"/>
          </w:tcPr>
          <w:p w14:paraId="78BF984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我</w:t>
            </w:r>
            <w:r>
              <w:rPr>
                <w:rFonts w:hint="default" w:ascii="Times New Roman" w:hAnsi="Times New Roman" w:eastAsia="仿宋_GB2312" w:cs="Times New Roman"/>
                <w:sz w:val="21"/>
                <w:szCs w:val="21"/>
                <w:lang w:val="en-US" w:eastAsia="zh-CN"/>
              </w:rPr>
              <w:t>局</w:t>
            </w:r>
            <w:r>
              <w:rPr>
                <w:rFonts w:hint="eastAsia" w:ascii="Times New Roman" w:hAnsi="Times New Roman" w:eastAsia="仿宋_GB2312" w:cs="Times New Roman"/>
                <w:sz w:val="21"/>
                <w:szCs w:val="21"/>
                <w:lang w:val="en-US" w:eastAsia="zh-CN"/>
              </w:rPr>
              <w:t>会同浦南镇工作人员一同到达该公司进行现场核查。</w:t>
            </w:r>
            <w:r>
              <w:rPr>
                <w:rFonts w:hint="eastAsia" w:eastAsia="仿宋_GB2312" w:cs="Times New Roman"/>
                <w:sz w:val="21"/>
                <w:szCs w:val="21"/>
                <w:lang w:val="en-US" w:eastAsia="zh-CN"/>
              </w:rPr>
              <w:t>经查，</w:t>
            </w:r>
            <w:r>
              <w:rPr>
                <w:rFonts w:hint="eastAsia" w:ascii="Times New Roman" w:hAnsi="Times New Roman" w:eastAsia="仿宋_GB2312" w:cs="Times New Roman"/>
                <w:sz w:val="21"/>
                <w:szCs w:val="21"/>
                <w:lang w:val="en-US" w:eastAsia="zh-CN"/>
              </w:rPr>
              <w:t>企业主要从事腻子粉、石英砂、涂料分装，无其他生产工艺和设备</w:t>
            </w:r>
            <w:r>
              <w:rPr>
                <w:rFonts w:hint="eastAsia" w:eastAsia="仿宋_GB2312" w:cs="Times New Roman"/>
                <w:sz w:val="21"/>
                <w:szCs w:val="21"/>
                <w:lang w:val="en-US" w:eastAsia="zh-CN"/>
              </w:rPr>
              <w:t>，</w:t>
            </w:r>
            <w:r>
              <w:rPr>
                <w:rFonts w:hint="eastAsia" w:ascii="Times New Roman" w:hAnsi="Times New Roman" w:eastAsia="仿宋_GB2312" w:cs="Times New Roman"/>
                <w:sz w:val="21"/>
                <w:szCs w:val="21"/>
                <w:lang w:val="en-US" w:eastAsia="zh-CN"/>
              </w:rPr>
              <w:t>主要工艺为将购入的吨袋腻子粉、石英砂、涂料进行分装变成小袋（桶）出售。现场检查时，该公司正在生产，目前涂料分装已不再使用。现场执法人员对该公司周边进行排查，厂房北侧河道水质观感无异常，暂未发现倾倒废渣痕迹。经</w:t>
            </w:r>
            <w:r>
              <w:rPr>
                <w:rFonts w:hint="eastAsia" w:eastAsia="仿宋_GB2312" w:cs="Times New Roman"/>
                <w:sz w:val="21"/>
                <w:szCs w:val="21"/>
                <w:lang w:val="en-US" w:eastAsia="zh-CN"/>
              </w:rPr>
              <w:t>向</w:t>
            </w:r>
            <w:r>
              <w:rPr>
                <w:rFonts w:hint="eastAsia" w:ascii="Times New Roman" w:hAnsi="Times New Roman" w:eastAsia="仿宋_GB2312" w:cs="Times New Roman"/>
                <w:sz w:val="21"/>
                <w:szCs w:val="21"/>
                <w:lang w:val="en-US" w:eastAsia="zh-CN"/>
              </w:rPr>
              <w:t>浦南镇工作人员和企业负责人了解，前期该公司将打扫车间地面上散落的石英砂堆放在厂房北侧，已清理完毕。</w:t>
            </w:r>
          </w:p>
        </w:tc>
        <w:tc>
          <w:tcPr>
            <w:tcW w:w="4447" w:type="dxa"/>
            <w:noWrap w:val="0"/>
            <w:vAlign w:val="center"/>
          </w:tcPr>
          <w:p w14:paraId="5B0D667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执法人员现场要求企业负责人及时清扫分装过</w:t>
            </w:r>
            <w:r>
              <w:rPr>
                <w:rFonts w:hint="eastAsia" w:eastAsia="仿宋_GB2312" w:cs="Times New Roman"/>
                <w:sz w:val="21"/>
                <w:szCs w:val="21"/>
                <w:lang w:val="en-US" w:eastAsia="zh-CN"/>
              </w:rPr>
              <w:t>程中</w:t>
            </w:r>
            <w:r>
              <w:rPr>
                <w:rFonts w:hint="eastAsia" w:ascii="Times New Roman" w:hAnsi="Times New Roman" w:eastAsia="仿宋_GB2312" w:cs="Times New Roman"/>
                <w:sz w:val="21"/>
                <w:szCs w:val="21"/>
                <w:lang w:val="en-US" w:eastAsia="zh-CN"/>
              </w:rPr>
              <w:t>掉落的物料，不得随意堆放至外环境。企业</w:t>
            </w:r>
            <w:r>
              <w:rPr>
                <w:rFonts w:hint="eastAsia" w:eastAsia="仿宋_GB2312" w:cs="Times New Roman"/>
                <w:sz w:val="21"/>
                <w:szCs w:val="21"/>
                <w:lang w:val="en-US" w:eastAsia="zh-CN"/>
              </w:rPr>
              <w:t>已</w:t>
            </w:r>
            <w:r>
              <w:rPr>
                <w:rFonts w:hint="eastAsia" w:ascii="Times New Roman" w:hAnsi="Times New Roman" w:eastAsia="仿宋_GB2312" w:cs="Times New Roman"/>
                <w:sz w:val="21"/>
                <w:szCs w:val="21"/>
                <w:lang w:val="en-US" w:eastAsia="zh-CN"/>
              </w:rPr>
              <w:t>及时清理</w:t>
            </w:r>
            <w:r>
              <w:rPr>
                <w:rFonts w:hint="eastAsia" w:eastAsia="仿宋_GB2312" w:cs="Times New Roman"/>
                <w:sz w:val="21"/>
                <w:szCs w:val="21"/>
                <w:lang w:val="en-US" w:eastAsia="zh-CN"/>
              </w:rPr>
              <w:t>并</w:t>
            </w:r>
            <w:r>
              <w:rPr>
                <w:rFonts w:hint="eastAsia" w:ascii="Times New Roman" w:hAnsi="Times New Roman" w:eastAsia="仿宋_GB2312" w:cs="Times New Roman"/>
                <w:sz w:val="21"/>
                <w:szCs w:val="21"/>
                <w:lang w:val="en-US" w:eastAsia="zh-CN"/>
              </w:rPr>
              <w:t>规范处置</w:t>
            </w:r>
            <w:r>
              <w:rPr>
                <w:rFonts w:hint="default" w:ascii="Times New Roman" w:hAnsi="Times New Roman" w:eastAsia="仿宋_GB2312" w:cs="Times New Roman"/>
                <w:sz w:val="21"/>
                <w:szCs w:val="21"/>
                <w:lang w:val="en-US" w:eastAsia="zh-CN"/>
              </w:rPr>
              <w:t>。</w:t>
            </w:r>
          </w:p>
        </w:tc>
      </w:tr>
    </w:tbl>
    <w:p w14:paraId="0C0F95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0"/>
          <w:szCs w:val="20"/>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F86F815-4ED4-4B6E-B808-556DC4CD4015}"/>
  </w:font>
  <w:font w:name="方正小标宋_GBK">
    <w:panose1 w:val="03000509000000000000"/>
    <w:charset w:val="86"/>
    <w:family w:val="script"/>
    <w:pitch w:val="default"/>
    <w:sig w:usb0="00000001" w:usb1="080E0000" w:usb2="00000000" w:usb3="00000000" w:csb0="00040000" w:csb1="00000000"/>
    <w:embedRegular r:id="rId2" w:fontKey="{B4E89F36-FEA2-422C-A0B4-FCAACEDAE199}"/>
  </w:font>
  <w:font w:name="华文中宋">
    <w:panose1 w:val="02010600040101010101"/>
    <w:charset w:val="86"/>
    <w:family w:val="auto"/>
    <w:pitch w:val="default"/>
    <w:sig w:usb0="00000287" w:usb1="080F0000" w:usb2="00000000" w:usb3="00000000" w:csb0="0004009F" w:csb1="DFD70000"/>
    <w:embedRegular r:id="rId3" w:fontKey="{31A0AFC9-2C5C-4BB3-BB0A-FD626688AF44}"/>
  </w:font>
  <w:font w:name="仿宋">
    <w:panose1 w:val="02010609060101010101"/>
    <w:charset w:val="86"/>
    <w:family w:val="modern"/>
    <w:pitch w:val="default"/>
    <w:sig w:usb0="800002BF" w:usb1="38CF7CFA" w:usb2="00000016" w:usb3="00000000" w:csb0="00040001" w:csb1="00000000"/>
    <w:embedRegular r:id="rId4" w:fontKey="{BACAE975-CF6F-45A0-931D-75B017A96E44}"/>
  </w:font>
  <w:font w:name="方正黑体_GBK">
    <w:panose1 w:val="02010600010101010101"/>
    <w:charset w:val="86"/>
    <w:family w:val="script"/>
    <w:pitch w:val="default"/>
    <w:sig w:usb0="00000001" w:usb1="080E0000" w:usb2="00000000" w:usb3="00000000" w:csb0="00040000" w:csb1="00000000"/>
    <w:embedRegular r:id="rId5" w:fontKey="{09BA6C9F-F87E-4710-881F-4F4BD40A4BB7}"/>
  </w:font>
  <w:font w:name="仿宋_GB2312">
    <w:panose1 w:val="02010609030101010101"/>
    <w:charset w:val="86"/>
    <w:family w:val="modern"/>
    <w:pitch w:val="default"/>
    <w:sig w:usb0="00000001" w:usb1="080E0000" w:usb2="00000000" w:usb3="00000000" w:csb0="00040000" w:csb1="00000000"/>
    <w:embedRegular r:id="rId6" w:fontKey="{6F79137D-7565-4FDB-AE9D-AB2DD50C00BA}"/>
  </w:font>
  <w:font w:name="WPSEMBED2">
    <w:panose1 w:val="02010600010101010101"/>
    <w:charset w:val="86"/>
    <w:family w:val="auto"/>
    <w:pitch w:val="default"/>
    <w:sig w:usb0="00000001" w:usb1="080E0000" w:usb2="00000000" w:usb3="00000000" w:csb0="00040000" w:csb1="00000000"/>
  </w:font>
  <w:font w:name="WPSEMBED1">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N2M5OGQ1MDkyYWVkNDhjYmJkOTllOGUwZTZmOTcifQ=="/>
  </w:docVars>
  <w:rsids>
    <w:rsidRoot w:val="43093536"/>
    <w:rsid w:val="01094071"/>
    <w:rsid w:val="012B64AF"/>
    <w:rsid w:val="070B1B21"/>
    <w:rsid w:val="088B7712"/>
    <w:rsid w:val="0C680164"/>
    <w:rsid w:val="0D2678C2"/>
    <w:rsid w:val="0E190D98"/>
    <w:rsid w:val="0F4552B8"/>
    <w:rsid w:val="10DD07C3"/>
    <w:rsid w:val="10ED2359"/>
    <w:rsid w:val="13FD1F2D"/>
    <w:rsid w:val="155362A8"/>
    <w:rsid w:val="156D6C3E"/>
    <w:rsid w:val="1B9A0AAE"/>
    <w:rsid w:val="1BCC11A1"/>
    <w:rsid w:val="1F455ACC"/>
    <w:rsid w:val="20F277BD"/>
    <w:rsid w:val="29C364B2"/>
    <w:rsid w:val="2AC33130"/>
    <w:rsid w:val="2AF140CE"/>
    <w:rsid w:val="2BC35E3C"/>
    <w:rsid w:val="2BEF37FA"/>
    <w:rsid w:val="3CC6678D"/>
    <w:rsid w:val="3E9B291E"/>
    <w:rsid w:val="3E9F34A9"/>
    <w:rsid w:val="3F207DAA"/>
    <w:rsid w:val="42595AFE"/>
    <w:rsid w:val="43093536"/>
    <w:rsid w:val="431B410F"/>
    <w:rsid w:val="47017111"/>
    <w:rsid w:val="49460451"/>
    <w:rsid w:val="4B29086C"/>
    <w:rsid w:val="4E8F31A6"/>
    <w:rsid w:val="50011E81"/>
    <w:rsid w:val="51F073C9"/>
    <w:rsid w:val="52856259"/>
    <w:rsid w:val="53477C6D"/>
    <w:rsid w:val="55CE1188"/>
    <w:rsid w:val="5701597F"/>
    <w:rsid w:val="5DDF0710"/>
    <w:rsid w:val="628F4796"/>
    <w:rsid w:val="646237BE"/>
    <w:rsid w:val="65257F68"/>
    <w:rsid w:val="66882351"/>
    <w:rsid w:val="6B1A402C"/>
    <w:rsid w:val="6C702A9E"/>
    <w:rsid w:val="6C904CAE"/>
    <w:rsid w:val="6DAE7397"/>
    <w:rsid w:val="6E8D0D71"/>
    <w:rsid w:val="6FD03FAE"/>
    <w:rsid w:val="71334BC9"/>
    <w:rsid w:val="7A4573CB"/>
    <w:rsid w:val="7BBB4D2B"/>
    <w:rsid w:val="7CF87FA3"/>
    <w:rsid w:val="7EEF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note text"/>
    <w:basedOn w:val="1"/>
    <w:qFormat/>
    <w:uiPriority w:val="0"/>
    <w:pPr>
      <w:snapToGrid w:val="0"/>
      <w:jc w:val="left"/>
    </w:pPr>
    <w:rPr>
      <w:sz w:val="18"/>
      <w:szCs w:val="18"/>
    </w:rPr>
  </w:style>
  <w:style w:type="paragraph" w:styleId="5">
    <w:name w:val="Body Text First Indent 2"/>
    <w:basedOn w:val="3"/>
    <w:unhideWhenUsed/>
    <w:qFormat/>
    <w:uiPriority w:val="99"/>
    <w:pPr>
      <w:ind w:firstLine="420" w:firstLineChars="200"/>
    </w:p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926</Words>
  <Characters>971</Characters>
  <Lines>0</Lines>
  <Paragraphs>0</Paragraphs>
  <TotalTime>12</TotalTime>
  <ScaleCrop>false</ScaleCrop>
  <LinksUpToDate>false</LinksUpToDate>
  <CharactersWithSpaces>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2023-03-01T01:55:00Z</dcterms:created>
  <dc:creator>家有辰宝</dc:creator>
  <cp:lastModifiedBy>斌华</cp:lastModifiedBy>
  <cp:lastPrinted>2023-12-15T07:56:00Z</cp:lastPrinted>
  <dcterms:modified xsi:type="dcterms:W3CDTF">2026-02-27T08:26:14Z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07795F7B0EC5458485EC6E25752706A5_13</vt:lpwstr>
  </property>
  <property fmtid="{D5CDD505-2E9C-101B-9397-08002B2CF9AE}" pid="4" name="KSOTemplateDocerSaveRecord">
    <vt:lpwstr>eyJoZGlkIjoiMzZkYjQ3NGE1NGYzNjE5Y2IxZjc5MmYyOTJmMTFhYjgiLCJ1c2VySWQiOiI0NTU0NjcyOTEifQ==</vt:lpwstr>
  </property>
</Properties>
</file>